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E6" w:rsidRDefault="00DA27E6" w:rsidP="00635766">
      <w:pPr>
        <w:jc w:val="center"/>
        <w:rPr>
          <w:rFonts w:ascii="Arial" w:hAnsi="Arial" w:cs="Arial"/>
          <w:b/>
          <w:color w:val="0000FF"/>
          <w:sz w:val="52"/>
          <w:szCs w:val="52"/>
        </w:rPr>
      </w:pPr>
      <w:r w:rsidRPr="00315AA9">
        <w:rPr>
          <w:rFonts w:ascii="Arial" w:hAnsi="Arial" w:cs="Arial"/>
          <w:b/>
          <w:color w:val="0000FF"/>
          <w:sz w:val="52"/>
          <w:szCs w:val="52"/>
        </w:rPr>
        <w:t>Физкультурно-оздоровительная работа в ДОУ</w:t>
      </w:r>
    </w:p>
    <w:p w:rsidR="00DA27E6" w:rsidRPr="00635766" w:rsidRDefault="00DA27E6" w:rsidP="00635766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9403A2">
        <w:rPr>
          <w:rFonts w:ascii="Arial" w:hAnsi="Arial" w:cs="Arial"/>
          <w:b/>
          <w:color w:val="0000FF"/>
          <w:sz w:val="40"/>
          <w:szCs w:val="40"/>
        </w:rPr>
        <w:t>(материалы из опыта работы)</w:t>
      </w:r>
    </w:p>
    <w:p w:rsidR="00DA27E6" w:rsidRPr="004741C3" w:rsidRDefault="00DA27E6" w:rsidP="00635766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совр</w:t>
      </w:r>
      <w:r w:rsidRPr="004741C3">
        <w:rPr>
          <w:sz w:val="28"/>
          <w:szCs w:val="28"/>
        </w:rPr>
        <w:t>еменных</w:t>
      </w:r>
      <w:r>
        <w:rPr>
          <w:sz w:val="28"/>
          <w:szCs w:val="28"/>
        </w:rPr>
        <w:t xml:space="preserve"> условиях все ускоряющегося темпа жизни и возрастания напряженности социальных отношений здоровье становится одним из основных условий успешности любого человека. Здоровье и развитие тесно </w:t>
      </w:r>
      <w:proofErr w:type="gramStart"/>
      <w:r>
        <w:rPr>
          <w:sz w:val="28"/>
          <w:szCs w:val="28"/>
        </w:rPr>
        <w:t>взаимосвязаны</w:t>
      </w:r>
      <w:proofErr w:type="gramEnd"/>
      <w:r>
        <w:rPr>
          <w:sz w:val="28"/>
          <w:szCs w:val="28"/>
        </w:rPr>
        <w:t xml:space="preserve">, именно поэтому возрастает роль детского сада во всестороннем развитии детей. </w:t>
      </w:r>
      <w:r w:rsidRPr="004741C3">
        <w:rPr>
          <w:sz w:val="28"/>
          <w:szCs w:val="28"/>
        </w:rPr>
        <w:t>Физкультурно-оздоровительную работу коллектив начал с попыт</w:t>
      </w:r>
      <w:r>
        <w:rPr>
          <w:sz w:val="28"/>
          <w:szCs w:val="28"/>
        </w:rPr>
        <w:t>ки определить понятие «</w:t>
      </w:r>
      <w:proofErr w:type="spellStart"/>
      <w:r w:rsidRPr="004741C3">
        <w:rPr>
          <w:sz w:val="28"/>
          <w:szCs w:val="28"/>
        </w:rPr>
        <w:t>здоровьесберегающие</w:t>
      </w:r>
      <w:proofErr w:type="spellEnd"/>
      <w:r w:rsidRPr="004741C3">
        <w:rPr>
          <w:sz w:val="28"/>
          <w:szCs w:val="28"/>
        </w:rPr>
        <w:t xml:space="preserve"> образовательные технологии</w:t>
      </w:r>
      <w:r>
        <w:rPr>
          <w:sz w:val="28"/>
          <w:szCs w:val="28"/>
        </w:rPr>
        <w:t>»</w:t>
      </w:r>
      <w:r w:rsidRPr="004741C3">
        <w:rPr>
          <w:sz w:val="28"/>
          <w:szCs w:val="28"/>
        </w:rPr>
        <w:t xml:space="preserve">. Если образовательные технологии отвечают на вопрос "как учить?", то логическим оказывается ответ: так, чтобы не наносить вред здоровью субъектов образовательного процесса. </w:t>
      </w:r>
    </w:p>
    <w:p w:rsidR="00DA27E6" w:rsidRPr="004741C3" w:rsidRDefault="00DA27E6" w:rsidP="00635766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41C3">
        <w:rPr>
          <w:sz w:val="28"/>
          <w:szCs w:val="28"/>
        </w:rPr>
        <w:t xml:space="preserve">Постановку задачи здоровье сбережения в образовательном процессе коллектив ДОУ рассматривал в двух вариантах – </w:t>
      </w:r>
      <w:proofErr w:type="gramStart"/>
      <w:r w:rsidRPr="004741C3">
        <w:rPr>
          <w:b/>
          <w:bCs/>
          <w:sz w:val="28"/>
          <w:szCs w:val="28"/>
        </w:rPr>
        <w:t>задачи-минимум</w:t>
      </w:r>
      <w:proofErr w:type="gramEnd"/>
      <w:r w:rsidRPr="004741C3">
        <w:rPr>
          <w:b/>
          <w:bCs/>
          <w:sz w:val="28"/>
          <w:szCs w:val="28"/>
        </w:rPr>
        <w:t xml:space="preserve"> и задачи-оптимум</w:t>
      </w:r>
      <w:r w:rsidRPr="004741C3">
        <w:rPr>
          <w:sz w:val="28"/>
          <w:szCs w:val="28"/>
        </w:rPr>
        <w:t xml:space="preserve">. </w:t>
      </w:r>
    </w:p>
    <w:p w:rsidR="00DA27E6" w:rsidRPr="004741C3" w:rsidRDefault="00DA27E6" w:rsidP="00635766">
      <w:pPr>
        <w:pStyle w:val="a3"/>
        <w:ind w:left="-567" w:firstLine="567"/>
        <w:jc w:val="both"/>
        <w:rPr>
          <w:sz w:val="28"/>
          <w:szCs w:val="28"/>
        </w:rPr>
      </w:pPr>
      <w:r w:rsidRPr="004741C3">
        <w:rPr>
          <w:b/>
          <w:bCs/>
          <w:sz w:val="28"/>
          <w:szCs w:val="28"/>
        </w:rPr>
        <w:t>Задача-минимум</w:t>
      </w:r>
      <w:r w:rsidRPr="004741C3">
        <w:rPr>
          <w:sz w:val="28"/>
          <w:szCs w:val="28"/>
        </w:rPr>
        <w:t xml:space="preserve"> отвечает фундаментальному принципу медицины и педагогики: "</w:t>
      </w:r>
      <w:proofErr w:type="spellStart"/>
      <w:r w:rsidRPr="004741C3">
        <w:rPr>
          <w:sz w:val="28"/>
          <w:szCs w:val="28"/>
        </w:rPr>
        <w:t>Nonocere</w:t>
      </w:r>
      <w:proofErr w:type="spellEnd"/>
      <w:r w:rsidRPr="004741C3">
        <w:rPr>
          <w:sz w:val="28"/>
          <w:szCs w:val="28"/>
        </w:rPr>
        <w:t xml:space="preserve">" ("не навреди") и заключается в обеспечении таких условий обучения, воспитания и развития, которые не оказывают негативного воздействия на здоровье субъектов образовательного процесса. </w:t>
      </w:r>
    </w:p>
    <w:p w:rsidR="00DA27E6" w:rsidRPr="004741C3" w:rsidRDefault="00DA27E6" w:rsidP="00635766">
      <w:pPr>
        <w:pStyle w:val="a3"/>
        <w:ind w:left="-567" w:firstLine="567"/>
        <w:jc w:val="both"/>
        <w:rPr>
          <w:sz w:val="28"/>
          <w:szCs w:val="28"/>
        </w:rPr>
      </w:pPr>
      <w:r w:rsidRPr="004741C3">
        <w:rPr>
          <w:b/>
          <w:bCs/>
          <w:sz w:val="28"/>
          <w:szCs w:val="28"/>
        </w:rPr>
        <w:t>Задача-оптимум</w:t>
      </w:r>
      <w:r w:rsidRPr="004741C3">
        <w:rPr>
          <w:sz w:val="28"/>
          <w:szCs w:val="28"/>
        </w:rPr>
        <w:t xml:space="preserve">: обеспечить выпускнику ДОУ высокий уровень реального здоровья, сформировать культуру здоровья, тогда учеба в школе будет </w:t>
      </w:r>
      <w:proofErr w:type="gramStart"/>
      <w:r w:rsidRPr="004741C3">
        <w:rPr>
          <w:sz w:val="28"/>
          <w:szCs w:val="28"/>
        </w:rPr>
        <w:t>успешной</w:t>
      </w:r>
      <w:proofErr w:type="gramEnd"/>
      <w:r w:rsidRPr="004741C3">
        <w:rPr>
          <w:sz w:val="28"/>
          <w:szCs w:val="28"/>
        </w:rPr>
        <w:t xml:space="preserve"> и доставлять ребенку радость. </w:t>
      </w:r>
    </w:p>
    <w:p w:rsidR="00DA27E6" w:rsidRPr="004741C3" w:rsidRDefault="00DA27E6" w:rsidP="00635766">
      <w:pPr>
        <w:ind w:left="-567" w:firstLine="567"/>
        <w:jc w:val="both"/>
        <w:rPr>
          <w:b/>
          <w:sz w:val="28"/>
          <w:szCs w:val="28"/>
        </w:rPr>
      </w:pPr>
      <w:r w:rsidRPr="004741C3">
        <w:rPr>
          <w:b/>
          <w:sz w:val="28"/>
          <w:szCs w:val="28"/>
        </w:rPr>
        <w:t xml:space="preserve">Главные тезисы физического развития дошкольника: </w:t>
      </w:r>
    </w:p>
    <w:p w:rsidR="00DA27E6" w:rsidRPr="004741C3" w:rsidRDefault="00DA27E6" w:rsidP="00635766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4741C3">
        <w:rPr>
          <w:sz w:val="28"/>
          <w:szCs w:val="28"/>
        </w:rPr>
        <w:t>Формирование представлений о здоровом образе жизни.</w:t>
      </w:r>
    </w:p>
    <w:p w:rsidR="00DA27E6" w:rsidRPr="004741C3" w:rsidRDefault="00DA27E6" w:rsidP="00635766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4741C3">
        <w:rPr>
          <w:sz w:val="28"/>
          <w:szCs w:val="28"/>
        </w:rPr>
        <w:t>Внедрение здоровьесберегающих технологий.</w:t>
      </w:r>
    </w:p>
    <w:p w:rsidR="00DA27E6" w:rsidRPr="004741C3" w:rsidRDefault="00DA27E6" w:rsidP="00635766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4741C3">
        <w:rPr>
          <w:sz w:val="28"/>
          <w:szCs w:val="28"/>
        </w:rPr>
        <w:t>Совершенствование двигательных навыков дошкольников.</w:t>
      </w:r>
    </w:p>
    <w:p w:rsidR="00DA27E6" w:rsidRPr="004741C3" w:rsidRDefault="00DA27E6" w:rsidP="00635766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4741C3">
        <w:rPr>
          <w:sz w:val="28"/>
          <w:szCs w:val="28"/>
        </w:rPr>
        <w:t>Воспитание потребности в физическом самосовершенствовании.</w:t>
      </w:r>
    </w:p>
    <w:p w:rsidR="00DA27E6" w:rsidRPr="004741C3" w:rsidRDefault="00DA27E6" w:rsidP="00635766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4741C3">
        <w:rPr>
          <w:sz w:val="28"/>
          <w:szCs w:val="28"/>
        </w:rPr>
        <w:t>Воспитание потребности в движении на основе «мышечной радости».</w:t>
      </w:r>
    </w:p>
    <w:p w:rsidR="00DA27E6" w:rsidRPr="004741C3" w:rsidRDefault="00DA27E6" w:rsidP="00635766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4741C3">
        <w:rPr>
          <w:sz w:val="28"/>
          <w:szCs w:val="28"/>
        </w:rPr>
        <w:t>Формирование  представления о своем теле.</w:t>
      </w:r>
    </w:p>
    <w:p w:rsidR="00DA27E6" w:rsidRPr="004741C3" w:rsidRDefault="00DA27E6" w:rsidP="00635766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4741C3">
        <w:rPr>
          <w:sz w:val="28"/>
          <w:szCs w:val="28"/>
        </w:rPr>
        <w:t>Формирование умения адекватно реагировать на изменения окружающей среды, оберегать здоровье, избегать опасности.</w:t>
      </w:r>
    </w:p>
    <w:p w:rsidR="00DA27E6" w:rsidRPr="004741C3" w:rsidRDefault="00DA27E6" w:rsidP="00635766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4741C3">
        <w:rPr>
          <w:sz w:val="28"/>
          <w:szCs w:val="28"/>
        </w:rPr>
        <w:t>Использование разнообразных средств повышения двигательной активности детей на занятиях по физической культуре и самостоятельной деятельности.</w:t>
      </w:r>
    </w:p>
    <w:p w:rsidR="00DA27E6" w:rsidRDefault="00DA27E6" w:rsidP="00635766">
      <w:pPr>
        <w:ind w:left="-567" w:firstLine="567"/>
        <w:jc w:val="center"/>
        <w:rPr>
          <w:b/>
          <w:sz w:val="28"/>
          <w:szCs w:val="28"/>
        </w:rPr>
      </w:pPr>
    </w:p>
    <w:p w:rsidR="00DA27E6" w:rsidRDefault="00DA27E6" w:rsidP="00635766">
      <w:pPr>
        <w:ind w:left="-567" w:firstLine="567"/>
        <w:rPr>
          <w:b/>
          <w:sz w:val="28"/>
          <w:szCs w:val="28"/>
        </w:rPr>
      </w:pPr>
    </w:p>
    <w:p w:rsidR="00DA27E6" w:rsidRDefault="00DA27E6" w:rsidP="00635766">
      <w:pPr>
        <w:ind w:left="-567" w:firstLine="567"/>
        <w:rPr>
          <w:b/>
          <w:sz w:val="28"/>
          <w:szCs w:val="28"/>
        </w:rPr>
      </w:pPr>
    </w:p>
    <w:p w:rsidR="00DA27E6" w:rsidRDefault="00DA27E6" w:rsidP="00635766">
      <w:pPr>
        <w:ind w:left="-567" w:firstLine="567"/>
        <w:rPr>
          <w:b/>
          <w:sz w:val="28"/>
          <w:szCs w:val="28"/>
        </w:rPr>
      </w:pPr>
    </w:p>
    <w:p w:rsidR="00DA27E6" w:rsidRDefault="00DA27E6" w:rsidP="00DA27E6">
      <w:pPr>
        <w:rPr>
          <w:b/>
          <w:sz w:val="28"/>
          <w:szCs w:val="28"/>
        </w:rPr>
      </w:pPr>
      <w:bookmarkStart w:id="0" w:name="_GoBack"/>
      <w:bookmarkEnd w:id="0"/>
    </w:p>
    <w:p w:rsidR="00635766" w:rsidRDefault="00635766" w:rsidP="00DA27E6">
      <w:pPr>
        <w:rPr>
          <w:b/>
          <w:sz w:val="28"/>
          <w:szCs w:val="28"/>
        </w:rPr>
      </w:pPr>
    </w:p>
    <w:p w:rsidR="00DA27E6" w:rsidRDefault="00DA27E6" w:rsidP="00DA27E6">
      <w:pPr>
        <w:rPr>
          <w:b/>
          <w:sz w:val="28"/>
          <w:szCs w:val="28"/>
        </w:rPr>
      </w:pPr>
    </w:p>
    <w:p w:rsidR="00DA27E6" w:rsidRDefault="00DA27E6" w:rsidP="00DA27E6">
      <w:pPr>
        <w:rPr>
          <w:b/>
          <w:sz w:val="28"/>
          <w:szCs w:val="28"/>
        </w:rPr>
      </w:pPr>
    </w:p>
    <w:p w:rsidR="00DA27E6" w:rsidRPr="00380A17" w:rsidRDefault="00DA27E6" w:rsidP="00DA27E6">
      <w:pPr>
        <w:ind w:firstLine="708"/>
        <w:rPr>
          <w:b/>
          <w:sz w:val="28"/>
          <w:szCs w:val="28"/>
        </w:rPr>
      </w:pPr>
      <w:r w:rsidRPr="00A06EB7">
        <w:rPr>
          <w:b/>
          <w:sz w:val="28"/>
          <w:szCs w:val="28"/>
        </w:rPr>
        <w:lastRenderedPageBreak/>
        <w:t xml:space="preserve">Комплекс мероприятий по физкультурно-оздоровительной работе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3848"/>
        <w:gridCol w:w="1136"/>
        <w:gridCol w:w="1980"/>
        <w:gridCol w:w="1744"/>
        <w:gridCol w:w="1202"/>
      </w:tblGrid>
      <w:tr w:rsidR="00DA27E6" w:rsidRPr="004951A5" w:rsidTr="00635766">
        <w:trPr>
          <w:trHeight w:val="273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b/>
              </w:rPr>
            </w:pPr>
            <w:r w:rsidRPr="004951A5">
              <w:rPr>
                <w:b/>
              </w:rPr>
              <w:t>№</w:t>
            </w:r>
            <w:proofErr w:type="gramStart"/>
            <w:r w:rsidRPr="004951A5">
              <w:rPr>
                <w:b/>
              </w:rPr>
              <w:t>п</w:t>
            </w:r>
            <w:proofErr w:type="gramEnd"/>
            <w:r w:rsidRPr="004951A5">
              <w:rPr>
                <w:b/>
              </w:rPr>
              <w:t>/п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b/>
              </w:rPr>
            </w:pPr>
            <w:r w:rsidRPr="004951A5">
              <w:rPr>
                <w:b/>
              </w:rPr>
              <w:t>Содержание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b/>
              </w:rPr>
            </w:pPr>
            <w:r w:rsidRPr="004951A5">
              <w:rPr>
                <w:b/>
              </w:rPr>
              <w:t>Группа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b/>
              </w:rPr>
            </w:pPr>
            <w:r w:rsidRPr="004951A5">
              <w:rPr>
                <w:b/>
              </w:rPr>
              <w:t>Периодичность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pPr>
              <w:rPr>
                <w:b/>
              </w:rPr>
            </w:pPr>
            <w:r w:rsidRPr="004951A5">
              <w:rPr>
                <w:b/>
              </w:rPr>
              <w:t>Ответствен.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pPr>
              <w:rPr>
                <w:b/>
              </w:rPr>
            </w:pPr>
            <w:r w:rsidRPr="004951A5">
              <w:rPr>
                <w:b/>
              </w:rPr>
              <w:t>Время</w:t>
            </w:r>
          </w:p>
        </w:tc>
      </w:tr>
      <w:tr w:rsidR="00DA27E6" w:rsidRPr="004951A5" w:rsidTr="00635766">
        <w:trPr>
          <w:trHeight w:val="258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b/>
                <w:sz w:val="20"/>
                <w:szCs w:val="20"/>
              </w:rPr>
            </w:pPr>
            <w:r w:rsidRPr="004951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10" w:type="dxa"/>
            <w:gridSpan w:val="5"/>
            <w:shd w:val="clear" w:color="auto" w:fill="auto"/>
          </w:tcPr>
          <w:p w:rsidR="00DA27E6" w:rsidRPr="004951A5" w:rsidRDefault="00DA27E6" w:rsidP="00B84A82">
            <w:pPr>
              <w:rPr>
                <w:b/>
                <w:i/>
              </w:rPr>
            </w:pPr>
            <w:r w:rsidRPr="004951A5">
              <w:rPr>
                <w:b/>
                <w:i/>
                <w:sz w:val="22"/>
                <w:szCs w:val="22"/>
              </w:rPr>
              <w:t>Оптимизация режима</w:t>
            </w:r>
          </w:p>
        </w:tc>
      </w:tr>
      <w:tr w:rsidR="00DA27E6" w:rsidRPr="004951A5" w:rsidTr="00635766">
        <w:trPr>
          <w:trHeight w:val="759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1.1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Организация жизни детей в адаптационный период и создание комфортного режима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Ежедневно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Ст</w:t>
            </w:r>
            <w:proofErr w:type="gramStart"/>
            <w:r w:rsidRPr="004951A5">
              <w:rPr>
                <w:sz w:val="22"/>
                <w:szCs w:val="22"/>
              </w:rPr>
              <w:t>.в</w:t>
            </w:r>
            <w:proofErr w:type="gramEnd"/>
            <w:r w:rsidRPr="004951A5">
              <w:rPr>
                <w:sz w:val="22"/>
                <w:szCs w:val="22"/>
              </w:rPr>
              <w:t>оспитатель, 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1342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1.2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Определение  оптимальной нагрузки на ребенка с учетом возрастных и индивидуальных особенностей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(Карты индивидуальных нагрузок по возрастам)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Однократно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Ст</w:t>
            </w:r>
            <w:proofErr w:type="gramStart"/>
            <w:r w:rsidRPr="004951A5">
              <w:rPr>
                <w:sz w:val="22"/>
                <w:szCs w:val="22"/>
              </w:rPr>
              <w:t>.м</w:t>
            </w:r>
            <w:proofErr w:type="gramEnd"/>
            <w:r w:rsidRPr="004951A5">
              <w:rPr>
                <w:sz w:val="22"/>
                <w:szCs w:val="22"/>
              </w:rPr>
              <w:t xml:space="preserve">едсестра, 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 xml:space="preserve">В начале 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года</w:t>
            </w:r>
          </w:p>
        </w:tc>
      </w:tr>
      <w:tr w:rsidR="00DA27E6" w:rsidRPr="004951A5" w:rsidTr="00635766">
        <w:trPr>
          <w:trHeight w:val="258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b/>
                <w:sz w:val="20"/>
                <w:szCs w:val="20"/>
              </w:rPr>
            </w:pPr>
            <w:r w:rsidRPr="004951A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0" w:type="dxa"/>
            <w:gridSpan w:val="5"/>
            <w:shd w:val="clear" w:color="auto" w:fill="auto"/>
          </w:tcPr>
          <w:p w:rsidR="00DA27E6" w:rsidRPr="004951A5" w:rsidRDefault="00DA27E6" w:rsidP="00B84A82">
            <w:pPr>
              <w:rPr>
                <w:b/>
                <w:i/>
              </w:rPr>
            </w:pPr>
            <w:r w:rsidRPr="004951A5">
              <w:rPr>
                <w:b/>
                <w:i/>
                <w:sz w:val="22"/>
                <w:szCs w:val="22"/>
              </w:rPr>
              <w:t>Организация двигательного режима</w:t>
            </w:r>
          </w:p>
        </w:tc>
      </w:tr>
      <w:tr w:rsidR="00DA27E6" w:rsidRPr="004951A5" w:rsidTr="00635766">
        <w:trPr>
          <w:trHeight w:val="243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2.1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Физкультурные занятия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258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2.2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Гимнастика пробуждения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Ежедневно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501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2.3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proofErr w:type="spellStart"/>
            <w:r w:rsidRPr="004951A5">
              <w:rPr>
                <w:sz w:val="22"/>
                <w:szCs w:val="22"/>
              </w:rPr>
              <w:t>Спортпрогулки</w:t>
            </w:r>
            <w:proofErr w:type="spellEnd"/>
            <w:r w:rsidRPr="004951A5">
              <w:rPr>
                <w:sz w:val="22"/>
                <w:szCs w:val="22"/>
              </w:rPr>
              <w:t xml:space="preserve"> с включением подвижных игровых упражнений 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519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2.4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Музыкально-ритмические занятия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 xml:space="preserve">(по плану </w:t>
            </w:r>
            <w:proofErr w:type="spellStart"/>
            <w:r w:rsidRPr="004951A5">
              <w:rPr>
                <w:sz w:val="22"/>
                <w:szCs w:val="22"/>
              </w:rPr>
              <w:t>муз</w:t>
            </w:r>
            <w:proofErr w:type="gramStart"/>
            <w:r w:rsidRPr="004951A5">
              <w:rPr>
                <w:sz w:val="22"/>
                <w:szCs w:val="22"/>
              </w:rPr>
              <w:t>.р</w:t>
            </w:r>
            <w:proofErr w:type="gramEnd"/>
            <w:r w:rsidRPr="004951A5">
              <w:rPr>
                <w:sz w:val="22"/>
                <w:szCs w:val="22"/>
              </w:rPr>
              <w:t>уководителя</w:t>
            </w:r>
            <w:proofErr w:type="spellEnd"/>
            <w:r w:rsidRPr="004951A5"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proofErr w:type="spellStart"/>
            <w:r w:rsidRPr="004951A5">
              <w:rPr>
                <w:sz w:val="22"/>
                <w:szCs w:val="22"/>
              </w:rPr>
              <w:t>Муз</w:t>
            </w:r>
            <w:proofErr w:type="gramStart"/>
            <w:r w:rsidRPr="004951A5">
              <w:rPr>
                <w:sz w:val="22"/>
                <w:szCs w:val="22"/>
              </w:rPr>
              <w:t>.р</w:t>
            </w:r>
            <w:proofErr w:type="gramEnd"/>
            <w:r w:rsidRPr="004951A5">
              <w:rPr>
                <w:sz w:val="22"/>
                <w:szCs w:val="22"/>
              </w:rPr>
              <w:t>аботник</w:t>
            </w:r>
            <w:proofErr w:type="spellEnd"/>
            <w:r w:rsidRPr="004951A5">
              <w:rPr>
                <w:sz w:val="22"/>
                <w:szCs w:val="22"/>
              </w:rPr>
              <w:t xml:space="preserve">, 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258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2.5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Спортивный досуг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501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2.6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Оздоровительный бег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3-4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Ежедневно во время прогулок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 xml:space="preserve">Воспитатели, 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ст. медсестра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 xml:space="preserve">С апреля по ноябрь </w:t>
            </w:r>
          </w:p>
        </w:tc>
      </w:tr>
      <w:tr w:rsidR="00DA27E6" w:rsidRPr="004951A5" w:rsidTr="00635766">
        <w:trPr>
          <w:trHeight w:val="516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2.7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Пальчиковая гимнастика</w:t>
            </w:r>
          </w:p>
          <w:p w:rsidR="00DA27E6" w:rsidRPr="004951A5" w:rsidRDefault="00DA27E6" w:rsidP="00B84A82"/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3-4 раза в день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 xml:space="preserve">Воспитатели, 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логопед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669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2.8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Физкультминутки</w:t>
            </w:r>
          </w:p>
          <w:p w:rsidR="00DA27E6" w:rsidRPr="004951A5" w:rsidRDefault="00DA27E6" w:rsidP="00B84A82"/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</w:p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Ежедневно во время</w:t>
            </w:r>
          </w:p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статичных занятий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/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/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  <w:p w:rsidR="00DA27E6" w:rsidRPr="004951A5" w:rsidRDefault="00DA27E6" w:rsidP="00B84A82"/>
        </w:tc>
      </w:tr>
      <w:tr w:rsidR="00DA27E6" w:rsidRPr="004951A5" w:rsidTr="00635766">
        <w:trPr>
          <w:trHeight w:val="343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rPr>
                <w:b/>
                <w:sz w:val="20"/>
                <w:szCs w:val="20"/>
              </w:rPr>
            </w:pPr>
            <w:r w:rsidRPr="004951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0" w:type="dxa"/>
            <w:gridSpan w:val="5"/>
            <w:shd w:val="clear" w:color="auto" w:fill="auto"/>
          </w:tcPr>
          <w:p w:rsidR="00DA27E6" w:rsidRPr="004951A5" w:rsidRDefault="00DA27E6" w:rsidP="00B84A82">
            <w:r w:rsidRPr="004951A5">
              <w:rPr>
                <w:b/>
                <w:i/>
                <w:sz w:val="22"/>
                <w:szCs w:val="22"/>
              </w:rPr>
              <w:t>Профилактика заболеваемости</w:t>
            </w:r>
          </w:p>
        </w:tc>
      </w:tr>
      <w:tr w:rsidR="00DA27E6" w:rsidRPr="004951A5" w:rsidTr="00635766">
        <w:trPr>
          <w:trHeight w:val="774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3.1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Дыхательная гимнастика в игровой форме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3 раза в день: на зарядке, на прогулке, после сна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633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3.2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Прием витаминов «</w:t>
            </w:r>
            <w:proofErr w:type="spellStart"/>
            <w:r w:rsidRPr="004951A5">
              <w:rPr>
                <w:sz w:val="22"/>
                <w:szCs w:val="22"/>
              </w:rPr>
              <w:t>Ревит</w:t>
            </w:r>
            <w:proofErr w:type="spellEnd"/>
            <w:r w:rsidRPr="004951A5">
              <w:rPr>
                <w:sz w:val="22"/>
                <w:szCs w:val="22"/>
              </w:rPr>
              <w:t>»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 xml:space="preserve">          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По 1 таб. в день в течение 10 дней (10 дней перерыв)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Ст. медсестра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pPr>
              <w:jc w:val="both"/>
            </w:pPr>
            <w:r w:rsidRPr="004951A5">
              <w:rPr>
                <w:sz w:val="22"/>
                <w:szCs w:val="22"/>
              </w:rPr>
              <w:t xml:space="preserve"> Октябрь-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апрель</w:t>
            </w:r>
          </w:p>
        </w:tc>
      </w:tr>
      <w:tr w:rsidR="00DA27E6" w:rsidRPr="004951A5" w:rsidTr="00635766">
        <w:trPr>
          <w:trHeight w:val="501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3.3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Чесночно-луковые  закуски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Ежедневно в обед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Ст</w:t>
            </w:r>
            <w:proofErr w:type="gramStart"/>
            <w:r w:rsidRPr="004951A5">
              <w:rPr>
                <w:sz w:val="22"/>
                <w:szCs w:val="22"/>
              </w:rPr>
              <w:t>.м</w:t>
            </w:r>
            <w:proofErr w:type="gramEnd"/>
            <w:r w:rsidRPr="004951A5">
              <w:rPr>
                <w:sz w:val="22"/>
                <w:szCs w:val="22"/>
              </w:rPr>
              <w:t xml:space="preserve">едсестра, 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Октябрь-апрель</w:t>
            </w:r>
          </w:p>
        </w:tc>
      </w:tr>
      <w:tr w:rsidR="00DA27E6" w:rsidRPr="004951A5" w:rsidTr="00635766">
        <w:trPr>
          <w:trHeight w:val="318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b/>
                <w:sz w:val="20"/>
                <w:szCs w:val="20"/>
              </w:rPr>
            </w:pPr>
            <w:r w:rsidRPr="004951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0" w:type="dxa"/>
            <w:gridSpan w:val="5"/>
            <w:shd w:val="clear" w:color="auto" w:fill="auto"/>
          </w:tcPr>
          <w:p w:rsidR="00DA27E6" w:rsidRPr="004951A5" w:rsidRDefault="00DA27E6" w:rsidP="00B84A82">
            <w:pPr>
              <w:rPr>
                <w:b/>
                <w:i/>
              </w:rPr>
            </w:pPr>
            <w:r w:rsidRPr="004951A5">
              <w:rPr>
                <w:b/>
                <w:i/>
                <w:sz w:val="22"/>
                <w:szCs w:val="22"/>
              </w:rPr>
              <w:t>Закаливание с учетом  состояния здоровья  ребенка</w:t>
            </w:r>
          </w:p>
        </w:tc>
      </w:tr>
      <w:tr w:rsidR="00DA27E6" w:rsidRPr="004951A5" w:rsidTr="00635766">
        <w:trPr>
          <w:trHeight w:val="1017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4.1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Воздушные ванны (облегченная одежда в группе, одежда соответствует сезону и погоде на прогулке)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Ежедневно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774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4.2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Прогулки на воздухе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Ежедневно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 xml:space="preserve">Воспитатели, 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ст</w:t>
            </w:r>
            <w:proofErr w:type="gramStart"/>
            <w:r w:rsidRPr="004951A5">
              <w:rPr>
                <w:sz w:val="22"/>
                <w:szCs w:val="22"/>
              </w:rPr>
              <w:t>.м</w:t>
            </w:r>
            <w:proofErr w:type="gramEnd"/>
            <w:r w:rsidRPr="004951A5">
              <w:rPr>
                <w:sz w:val="22"/>
                <w:szCs w:val="22"/>
              </w:rPr>
              <w:t>едсестра,</w:t>
            </w:r>
          </w:p>
          <w:p w:rsidR="00DA27E6" w:rsidRPr="004951A5" w:rsidRDefault="00DA27E6" w:rsidP="00B84A82">
            <w:r w:rsidRPr="004951A5">
              <w:rPr>
                <w:sz w:val="22"/>
                <w:szCs w:val="22"/>
              </w:rPr>
              <w:t>ст</w:t>
            </w:r>
            <w:proofErr w:type="gramStart"/>
            <w:r w:rsidRPr="004951A5">
              <w:rPr>
                <w:sz w:val="22"/>
                <w:szCs w:val="22"/>
              </w:rPr>
              <w:t>.в</w:t>
            </w:r>
            <w:proofErr w:type="gramEnd"/>
            <w:r w:rsidRPr="004951A5">
              <w:rPr>
                <w:sz w:val="22"/>
                <w:szCs w:val="22"/>
              </w:rPr>
              <w:t>оспитатель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501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4.3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Хождение босиком по «дорожке здоровья», игры с водой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Ежедневно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Июнь-август</w:t>
            </w:r>
          </w:p>
        </w:tc>
      </w:tr>
      <w:tr w:rsidR="00DA27E6" w:rsidRPr="004951A5" w:rsidTr="00635766">
        <w:trPr>
          <w:trHeight w:val="516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t>4.4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Умывание прохладной водой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 течение года</w:t>
            </w:r>
          </w:p>
        </w:tc>
      </w:tr>
      <w:tr w:rsidR="00DA27E6" w:rsidRPr="004951A5" w:rsidTr="00635766">
        <w:trPr>
          <w:trHeight w:val="505"/>
        </w:trPr>
        <w:tc>
          <w:tcPr>
            <w:tcW w:w="580" w:type="dxa"/>
            <w:shd w:val="clear" w:color="auto" w:fill="auto"/>
          </w:tcPr>
          <w:p w:rsidR="00DA27E6" w:rsidRPr="004951A5" w:rsidRDefault="00DA27E6" w:rsidP="00B84A82">
            <w:pPr>
              <w:jc w:val="center"/>
              <w:rPr>
                <w:sz w:val="20"/>
                <w:szCs w:val="20"/>
              </w:rPr>
            </w:pPr>
            <w:r w:rsidRPr="004951A5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3848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Водный душ</w:t>
            </w:r>
          </w:p>
        </w:tc>
        <w:tc>
          <w:tcPr>
            <w:tcW w:w="1136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1-4</w:t>
            </w:r>
          </w:p>
        </w:tc>
        <w:tc>
          <w:tcPr>
            <w:tcW w:w="1980" w:type="dxa"/>
            <w:shd w:val="clear" w:color="auto" w:fill="auto"/>
          </w:tcPr>
          <w:p w:rsidR="00DA27E6" w:rsidRPr="004951A5" w:rsidRDefault="00DA27E6" w:rsidP="00B84A82">
            <w:pPr>
              <w:jc w:val="center"/>
            </w:pPr>
            <w:r w:rsidRPr="004951A5">
              <w:rPr>
                <w:sz w:val="22"/>
                <w:szCs w:val="22"/>
              </w:rPr>
              <w:t>Ежедневно перед обедом</w:t>
            </w:r>
          </w:p>
        </w:tc>
        <w:tc>
          <w:tcPr>
            <w:tcW w:w="1744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02" w:type="dxa"/>
            <w:shd w:val="clear" w:color="auto" w:fill="auto"/>
          </w:tcPr>
          <w:p w:rsidR="00DA27E6" w:rsidRPr="004951A5" w:rsidRDefault="00DA27E6" w:rsidP="00B84A82">
            <w:r w:rsidRPr="004951A5">
              <w:rPr>
                <w:sz w:val="22"/>
                <w:szCs w:val="22"/>
              </w:rPr>
              <w:t>Июнь-август</w:t>
            </w:r>
          </w:p>
        </w:tc>
      </w:tr>
    </w:tbl>
    <w:p w:rsidR="00DA27E6" w:rsidRPr="00380A17" w:rsidRDefault="00DA27E6" w:rsidP="00DA27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Pr="00202680" w:rsidRDefault="00DA27E6" w:rsidP="00DA27E6">
      <w:pPr>
        <w:jc w:val="center"/>
        <w:rPr>
          <w:b/>
          <w:sz w:val="32"/>
          <w:szCs w:val="32"/>
        </w:rPr>
      </w:pPr>
      <w:r w:rsidRPr="00202680">
        <w:rPr>
          <w:b/>
          <w:sz w:val="32"/>
          <w:szCs w:val="32"/>
        </w:rPr>
        <w:t>Система закаливающих мероприятий</w:t>
      </w:r>
      <w:r>
        <w:rPr>
          <w:b/>
          <w:sz w:val="32"/>
          <w:szCs w:val="32"/>
        </w:rPr>
        <w:t xml:space="preserve"> в ДОУ </w:t>
      </w:r>
    </w:p>
    <w:tbl>
      <w:tblPr>
        <w:tblW w:w="16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2055"/>
        <w:gridCol w:w="70"/>
        <w:gridCol w:w="1919"/>
        <w:gridCol w:w="85"/>
        <w:gridCol w:w="1904"/>
        <w:gridCol w:w="66"/>
        <w:gridCol w:w="2486"/>
        <w:gridCol w:w="6003"/>
      </w:tblGrid>
      <w:tr w:rsidR="00DA27E6" w:rsidRPr="00DD509F" w:rsidTr="00635766">
        <w:trPr>
          <w:gridAfter w:val="1"/>
          <w:wAfter w:w="6003" w:type="dxa"/>
          <w:trHeight w:val="338"/>
        </w:trPr>
        <w:tc>
          <w:tcPr>
            <w:tcW w:w="1905" w:type="dxa"/>
            <w:vMerge w:val="restart"/>
          </w:tcPr>
          <w:p w:rsidR="00DA27E6" w:rsidRDefault="00DA27E6" w:rsidP="00B84A82">
            <w:pPr>
              <w:jc w:val="center"/>
              <w:rPr>
                <w:b/>
                <w:sz w:val="28"/>
                <w:szCs w:val="28"/>
              </w:rPr>
            </w:pPr>
          </w:p>
          <w:p w:rsidR="00DA27E6" w:rsidRPr="00202680" w:rsidRDefault="00DA27E6" w:rsidP="00B84A82">
            <w:pPr>
              <w:jc w:val="center"/>
              <w:rPr>
                <w:b/>
                <w:sz w:val="28"/>
                <w:szCs w:val="28"/>
              </w:rPr>
            </w:pPr>
            <w:r w:rsidRPr="0020268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585" w:type="dxa"/>
            <w:gridSpan w:val="7"/>
          </w:tcPr>
          <w:p w:rsidR="00DA27E6" w:rsidRPr="00202680" w:rsidRDefault="00DA27E6" w:rsidP="00B84A82">
            <w:pPr>
              <w:rPr>
                <w:b/>
                <w:sz w:val="28"/>
                <w:szCs w:val="28"/>
              </w:rPr>
            </w:pPr>
            <w:r w:rsidRPr="00202680">
              <w:rPr>
                <w:b/>
                <w:sz w:val="28"/>
                <w:szCs w:val="28"/>
              </w:rPr>
              <w:t>Возрастные группы</w:t>
            </w:r>
          </w:p>
        </w:tc>
      </w:tr>
      <w:tr w:rsidR="00DA27E6" w:rsidRPr="00DD509F" w:rsidTr="00635766">
        <w:trPr>
          <w:gridAfter w:val="1"/>
          <w:wAfter w:w="6003" w:type="dxa"/>
          <w:trHeight w:val="345"/>
        </w:trPr>
        <w:tc>
          <w:tcPr>
            <w:tcW w:w="1905" w:type="dxa"/>
            <w:vMerge/>
          </w:tcPr>
          <w:p w:rsidR="00DA27E6" w:rsidRPr="00DD509F" w:rsidRDefault="00DA27E6" w:rsidP="00B84A82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DA27E6" w:rsidRPr="00DD509F" w:rsidRDefault="00DA27E6" w:rsidP="00B84A82">
            <w:pPr>
              <w:jc w:val="center"/>
              <w:rPr>
                <w:b/>
              </w:rPr>
            </w:pPr>
            <w:r w:rsidRPr="00DD509F">
              <w:rPr>
                <w:b/>
              </w:rPr>
              <w:t>2-ямладшая</w:t>
            </w:r>
          </w:p>
        </w:tc>
        <w:tc>
          <w:tcPr>
            <w:tcW w:w="1989" w:type="dxa"/>
            <w:gridSpan w:val="2"/>
          </w:tcPr>
          <w:p w:rsidR="00DA27E6" w:rsidRPr="00DD509F" w:rsidRDefault="00DA27E6" w:rsidP="00B84A82">
            <w:pPr>
              <w:jc w:val="center"/>
              <w:rPr>
                <w:b/>
              </w:rPr>
            </w:pPr>
            <w:r w:rsidRPr="00DD509F">
              <w:rPr>
                <w:b/>
              </w:rPr>
              <w:t>средняя</w:t>
            </w:r>
          </w:p>
        </w:tc>
        <w:tc>
          <w:tcPr>
            <w:tcW w:w="2055" w:type="dxa"/>
            <w:gridSpan w:val="3"/>
          </w:tcPr>
          <w:p w:rsidR="00DA27E6" w:rsidRPr="00DD509F" w:rsidRDefault="00DA27E6" w:rsidP="00B84A82">
            <w:pPr>
              <w:jc w:val="center"/>
              <w:rPr>
                <w:b/>
              </w:rPr>
            </w:pPr>
            <w:r w:rsidRPr="00DD509F">
              <w:rPr>
                <w:b/>
              </w:rPr>
              <w:t>старшая</w:t>
            </w:r>
          </w:p>
        </w:tc>
        <w:tc>
          <w:tcPr>
            <w:tcW w:w="2486" w:type="dxa"/>
          </w:tcPr>
          <w:p w:rsidR="00DA27E6" w:rsidRPr="00DD509F" w:rsidRDefault="00DA27E6" w:rsidP="00B84A8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D509F">
              <w:rPr>
                <w:b/>
              </w:rPr>
              <w:t>одготовительная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  <w:vMerge w:val="restart"/>
          </w:tcPr>
          <w:p w:rsidR="00DA27E6" w:rsidRPr="00202680" w:rsidRDefault="00DA27E6" w:rsidP="00B84A82">
            <w:pPr>
              <w:rPr>
                <w:b/>
              </w:rPr>
            </w:pPr>
            <w:r w:rsidRPr="00202680">
              <w:rPr>
                <w:b/>
              </w:rPr>
              <w:t>1.Элементы повседневного закаливания</w:t>
            </w:r>
          </w:p>
          <w:p w:rsidR="00DA27E6" w:rsidRPr="00202680" w:rsidRDefault="00DA27E6" w:rsidP="00B84A82">
            <w:r w:rsidRPr="00202680">
              <w:t>Воздушно –температурный режим:</w:t>
            </w:r>
          </w:p>
        </w:tc>
        <w:tc>
          <w:tcPr>
            <w:tcW w:w="8585" w:type="dxa"/>
            <w:gridSpan w:val="7"/>
            <w:tcBorders>
              <w:bottom w:val="nil"/>
            </w:tcBorders>
          </w:tcPr>
          <w:p w:rsidR="00DA27E6" w:rsidRDefault="00DA27E6" w:rsidP="00B84A82"/>
          <w:p w:rsidR="00DA27E6" w:rsidRDefault="00DA27E6" w:rsidP="00B84A82"/>
          <w:p w:rsidR="00DA27E6" w:rsidRPr="00202680" w:rsidRDefault="00DA27E6" w:rsidP="00B84A82">
            <w:r w:rsidRPr="00202680">
              <w:t>В холодное время года допускаются колебания температуры воздуха в присутствии детей</w:t>
            </w:r>
          </w:p>
        </w:tc>
      </w:tr>
      <w:tr w:rsidR="00DA27E6" w:rsidRPr="00202680" w:rsidTr="00635766">
        <w:trPr>
          <w:gridAfter w:val="1"/>
          <w:wAfter w:w="6003" w:type="dxa"/>
          <w:trHeight w:val="375"/>
        </w:trPr>
        <w:tc>
          <w:tcPr>
            <w:tcW w:w="1905" w:type="dxa"/>
            <w:vMerge/>
          </w:tcPr>
          <w:p w:rsidR="00DA27E6" w:rsidRPr="00202680" w:rsidRDefault="00DA27E6" w:rsidP="00B84A82"/>
        </w:tc>
        <w:tc>
          <w:tcPr>
            <w:tcW w:w="2055" w:type="dxa"/>
            <w:tcBorders>
              <w:top w:val="nil"/>
            </w:tcBorders>
          </w:tcPr>
          <w:p w:rsidR="00DA27E6" w:rsidRPr="00202680" w:rsidRDefault="00DA27E6" w:rsidP="00B84A82">
            <w:pPr>
              <w:jc w:val="center"/>
            </w:pPr>
            <w:r w:rsidRPr="00202680">
              <w:t>От +21</w:t>
            </w:r>
            <w:r>
              <w:rPr>
                <w:vertAlign w:val="superscript"/>
              </w:rPr>
              <w:t>0</w:t>
            </w:r>
            <w:r w:rsidRPr="00202680">
              <w:t xml:space="preserve"> до +19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DA27E6" w:rsidRPr="00202680" w:rsidRDefault="00DA27E6" w:rsidP="00B84A82">
            <w:r w:rsidRPr="00202680">
              <w:t>От +20</w:t>
            </w:r>
            <w:r>
              <w:rPr>
                <w:vertAlign w:val="superscript"/>
              </w:rPr>
              <w:t>0</w:t>
            </w:r>
            <w:r w:rsidRPr="00202680">
              <w:t xml:space="preserve"> до +18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2055" w:type="dxa"/>
            <w:gridSpan w:val="3"/>
            <w:tcBorders>
              <w:top w:val="nil"/>
            </w:tcBorders>
          </w:tcPr>
          <w:p w:rsidR="00DA27E6" w:rsidRPr="00202680" w:rsidRDefault="00DA27E6" w:rsidP="00B84A82">
            <w:r w:rsidRPr="00202680">
              <w:t>От +20</w:t>
            </w:r>
            <w:r>
              <w:rPr>
                <w:vertAlign w:val="superscript"/>
              </w:rPr>
              <w:t>0</w:t>
            </w:r>
            <w:r w:rsidRPr="00202680">
              <w:t xml:space="preserve"> до +18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2486" w:type="dxa"/>
            <w:tcBorders>
              <w:top w:val="nil"/>
            </w:tcBorders>
          </w:tcPr>
          <w:p w:rsidR="00DA27E6" w:rsidRPr="00202680" w:rsidRDefault="00DA27E6" w:rsidP="00B84A82">
            <w:r w:rsidRPr="00202680">
              <w:t>От +20</w:t>
            </w:r>
            <w:r>
              <w:rPr>
                <w:vertAlign w:val="superscript"/>
              </w:rPr>
              <w:t>0</w:t>
            </w:r>
            <w:r w:rsidRPr="00202680">
              <w:t xml:space="preserve"> до +18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</w:tr>
      <w:tr w:rsidR="00DA27E6" w:rsidRPr="00202680" w:rsidTr="00635766">
        <w:trPr>
          <w:gridAfter w:val="1"/>
          <w:wAfter w:w="6003" w:type="dxa"/>
          <w:trHeight w:val="378"/>
        </w:trPr>
        <w:tc>
          <w:tcPr>
            <w:tcW w:w="1905" w:type="dxa"/>
            <w:vMerge/>
          </w:tcPr>
          <w:p w:rsidR="00DA27E6" w:rsidRPr="00202680" w:rsidRDefault="00DA27E6" w:rsidP="00B84A82"/>
        </w:tc>
        <w:tc>
          <w:tcPr>
            <w:tcW w:w="8585" w:type="dxa"/>
            <w:gridSpan w:val="7"/>
          </w:tcPr>
          <w:p w:rsidR="00DA27E6" w:rsidRPr="00202680" w:rsidRDefault="00DA27E6" w:rsidP="00B84A82">
            <w:r w:rsidRPr="00202680">
              <w:t>Обеспечивается рациональное сочетание температуры воздуха и одежды дете</w:t>
            </w:r>
            <w:r>
              <w:t>й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Default="00DA27E6" w:rsidP="00B84A82">
            <w:r>
              <w:t>О</w:t>
            </w:r>
            <w:r w:rsidRPr="00202680">
              <w:t>дностороннее проветривание</w:t>
            </w:r>
          </w:p>
          <w:p w:rsidR="00DA27E6" w:rsidRPr="00202680" w:rsidRDefault="00DA27E6" w:rsidP="00B84A82">
            <w:r>
              <w:t xml:space="preserve">  (</w:t>
            </w:r>
            <w:r w:rsidRPr="00202680">
              <w:t>в присутствии детей)</w:t>
            </w:r>
          </w:p>
        </w:tc>
        <w:tc>
          <w:tcPr>
            <w:tcW w:w="8585" w:type="dxa"/>
            <w:gridSpan w:val="7"/>
          </w:tcPr>
          <w:p w:rsidR="00DA27E6" w:rsidRPr="00202680" w:rsidRDefault="00DA27E6" w:rsidP="00B84A82">
            <w:r w:rsidRPr="00202680">
              <w:t>В холодное время года –кратковременно – 5-10мин</w:t>
            </w:r>
          </w:p>
          <w:p w:rsidR="00DA27E6" w:rsidRPr="00202680" w:rsidRDefault="00DA27E6" w:rsidP="00B84A82">
            <w:r w:rsidRPr="00202680">
              <w:t>Допускается снижение температуры до 1-2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202680" w:rsidRDefault="00DA27E6" w:rsidP="00B84A82">
            <w:r>
              <w:t>С</w:t>
            </w:r>
            <w:r w:rsidRPr="00202680">
              <w:t>квозное проветривание</w:t>
            </w:r>
          </w:p>
          <w:p w:rsidR="00DA27E6" w:rsidRPr="00202680" w:rsidRDefault="00DA27E6" w:rsidP="00B84A82">
            <w:r>
              <w:t xml:space="preserve">  (в</w:t>
            </w:r>
            <w:r w:rsidRPr="00202680">
              <w:t xml:space="preserve"> отсутствии детей)</w:t>
            </w:r>
          </w:p>
        </w:tc>
        <w:tc>
          <w:tcPr>
            <w:tcW w:w="8585" w:type="dxa"/>
            <w:gridSpan w:val="7"/>
          </w:tcPr>
          <w:p w:rsidR="00DA27E6" w:rsidRPr="00202680" w:rsidRDefault="00DA27E6" w:rsidP="00B84A82">
            <w:r w:rsidRPr="00202680">
              <w:t>В холодное время года –кратковременно – 5-10мин</w:t>
            </w:r>
          </w:p>
          <w:p w:rsidR="00DA27E6" w:rsidRPr="0022479E" w:rsidRDefault="00DA27E6" w:rsidP="00B84A82">
            <w:r w:rsidRPr="00202680">
              <w:t>Критерием прекращения проветривания помещения является температура, сни</w:t>
            </w:r>
            <w:r>
              <w:t>женная на 2-3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202680" w:rsidRDefault="00DA27E6" w:rsidP="00B84A82">
            <w:r>
              <w:t>У</w:t>
            </w:r>
            <w:r w:rsidRPr="00202680">
              <w:t>тром перед приходом детей</w:t>
            </w:r>
          </w:p>
        </w:tc>
        <w:tc>
          <w:tcPr>
            <w:tcW w:w="8585" w:type="dxa"/>
            <w:gridSpan w:val="7"/>
          </w:tcPr>
          <w:p w:rsidR="00DA27E6" w:rsidRPr="00202680" w:rsidRDefault="00DA27E6" w:rsidP="00B84A82">
            <w:r w:rsidRPr="00202680">
              <w:t>К моменту прихода детей температура воздуха восстанавливается донормальной</w:t>
            </w:r>
            <w:r>
              <w:t>.</w:t>
            </w:r>
          </w:p>
        </w:tc>
      </w:tr>
      <w:tr w:rsidR="00DA27E6" w:rsidRPr="00202680" w:rsidTr="00635766">
        <w:trPr>
          <w:gridAfter w:val="1"/>
          <w:wAfter w:w="6003" w:type="dxa"/>
          <w:trHeight w:val="135"/>
        </w:trPr>
        <w:tc>
          <w:tcPr>
            <w:tcW w:w="1905" w:type="dxa"/>
            <w:vMerge w:val="restart"/>
          </w:tcPr>
          <w:p w:rsidR="00DA27E6" w:rsidRPr="00202680" w:rsidRDefault="00DA27E6" w:rsidP="00B84A82">
            <w:r>
              <w:t>П</w:t>
            </w:r>
            <w:r w:rsidRPr="00202680">
              <w:t>еред возвращением детей с дневной прогулки</w:t>
            </w:r>
          </w:p>
        </w:tc>
        <w:tc>
          <w:tcPr>
            <w:tcW w:w="8585" w:type="dxa"/>
            <w:gridSpan w:val="7"/>
          </w:tcPr>
          <w:p w:rsidR="00DA27E6" w:rsidRPr="00202680" w:rsidRDefault="00DA27E6" w:rsidP="00B84A82">
            <w:pPr>
              <w:jc w:val="center"/>
            </w:pPr>
            <w:r w:rsidRPr="00202680">
              <w:t>В теплое время года проводится в течение всего периода отсутствия детей в помещении</w:t>
            </w:r>
          </w:p>
        </w:tc>
      </w:tr>
      <w:tr w:rsidR="00DA27E6" w:rsidRPr="00202680" w:rsidTr="00635766">
        <w:trPr>
          <w:gridAfter w:val="1"/>
          <w:wAfter w:w="6003" w:type="dxa"/>
          <w:trHeight w:val="405"/>
        </w:trPr>
        <w:tc>
          <w:tcPr>
            <w:tcW w:w="1905" w:type="dxa"/>
            <w:vMerge/>
          </w:tcPr>
          <w:p w:rsidR="00DA27E6" w:rsidRDefault="00DA27E6" w:rsidP="00B84A82"/>
        </w:tc>
        <w:tc>
          <w:tcPr>
            <w:tcW w:w="2055" w:type="dxa"/>
          </w:tcPr>
          <w:p w:rsidR="00DA27E6" w:rsidRDefault="00DA27E6" w:rsidP="00B84A82">
            <w:pPr>
              <w:jc w:val="center"/>
            </w:pPr>
            <w:r w:rsidRPr="00202680">
              <w:t>+21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1989" w:type="dxa"/>
            <w:gridSpan w:val="2"/>
          </w:tcPr>
          <w:p w:rsidR="00DA27E6" w:rsidRDefault="00DA27E6" w:rsidP="00B84A82">
            <w:pPr>
              <w:jc w:val="center"/>
            </w:pPr>
            <w:r w:rsidRPr="00202680">
              <w:t>+20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2055" w:type="dxa"/>
            <w:gridSpan w:val="3"/>
          </w:tcPr>
          <w:p w:rsidR="00DA27E6" w:rsidRDefault="00DA27E6" w:rsidP="00B84A82">
            <w:pPr>
              <w:jc w:val="center"/>
            </w:pPr>
            <w:r w:rsidRPr="00202680">
              <w:t>+20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2486" w:type="dxa"/>
          </w:tcPr>
          <w:p w:rsidR="00DA27E6" w:rsidRDefault="00DA27E6" w:rsidP="00B84A82">
            <w:pPr>
              <w:jc w:val="center"/>
            </w:pPr>
            <w:r w:rsidRPr="00202680">
              <w:t>+20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202680" w:rsidRDefault="00DA27E6" w:rsidP="00B84A82">
            <w:r>
              <w:t>В</w:t>
            </w:r>
            <w:r w:rsidRPr="00202680">
              <w:t>о время дневного сна</w:t>
            </w:r>
          </w:p>
        </w:tc>
        <w:tc>
          <w:tcPr>
            <w:tcW w:w="2055" w:type="dxa"/>
          </w:tcPr>
          <w:p w:rsidR="00DA27E6" w:rsidRPr="00202680" w:rsidRDefault="00DA27E6" w:rsidP="00B84A82">
            <w:pPr>
              <w:jc w:val="center"/>
            </w:pPr>
            <w:r>
              <w:t xml:space="preserve">+19 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1989" w:type="dxa"/>
            <w:gridSpan w:val="2"/>
          </w:tcPr>
          <w:p w:rsidR="00DA27E6" w:rsidRPr="00202680" w:rsidRDefault="00DA27E6" w:rsidP="00B84A82">
            <w:pPr>
              <w:jc w:val="center"/>
            </w:pPr>
            <w:r>
              <w:t xml:space="preserve">+19 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2055" w:type="dxa"/>
            <w:gridSpan w:val="3"/>
          </w:tcPr>
          <w:p w:rsidR="00DA27E6" w:rsidRPr="00202680" w:rsidRDefault="00DA27E6" w:rsidP="00B84A82">
            <w:pPr>
              <w:jc w:val="center"/>
            </w:pPr>
            <w:r>
              <w:t xml:space="preserve">+19 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2486" w:type="dxa"/>
          </w:tcPr>
          <w:p w:rsidR="00DA27E6" w:rsidRPr="00202680" w:rsidRDefault="00DA27E6" w:rsidP="00B84A82">
            <w:pPr>
              <w:jc w:val="center"/>
            </w:pPr>
            <w:r>
              <w:t xml:space="preserve">+19 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6B24CB" w:rsidRDefault="00DA27E6" w:rsidP="00B84A82">
            <w:pPr>
              <w:rPr>
                <w:b/>
              </w:rPr>
            </w:pPr>
            <w:r w:rsidRPr="006B24CB">
              <w:rPr>
                <w:b/>
              </w:rPr>
              <w:t>2. Воздушные ванны</w:t>
            </w:r>
          </w:p>
          <w:p w:rsidR="00DA27E6" w:rsidRPr="00202680" w:rsidRDefault="00DA27E6" w:rsidP="00B84A82">
            <w:r>
              <w:t>П</w:t>
            </w:r>
            <w:r w:rsidRPr="00202680">
              <w:t>рием детей на воздухе</w:t>
            </w:r>
          </w:p>
        </w:tc>
        <w:tc>
          <w:tcPr>
            <w:tcW w:w="2055" w:type="dxa"/>
          </w:tcPr>
          <w:p w:rsidR="00DA27E6" w:rsidRDefault="00DA27E6" w:rsidP="00B84A82">
            <w:pPr>
              <w:jc w:val="center"/>
            </w:pPr>
          </w:p>
          <w:p w:rsidR="00DA27E6" w:rsidRPr="005814DF" w:rsidRDefault="00DA27E6" w:rsidP="00B84A82">
            <w:pPr>
              <w:jc w:val="center"/>
            </w:pPr>
            <w:r>
              <w:t>Не ниже 0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1989" w:type="dxa"/>
            <w:gridSpan w:val="2"/>
          </w:tcPr>
          <w:p w:rsidR="00DA27E6" w:rsidRDefault="00DA27E6" w:rsidP="00B84A82">
            <w:pPr>
              <w:jc w:val="center"/>
            </w:pPr>
          </w:p>
          <w:p w:rsidR="00DA27E6" w:rsidRPr="00202680" w:rsidRDefault="00DA27E6" w:rsidP="00B84A82">
            <w:pPr>
              <w:jc w:val="center"/>
            </w:pPr>
            <w:r>
              <w:t>Не ниже 0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055" w:type="dxa"/>
            <w:gridSpan w:val="3"/>
          </w:tcPr>
          <w:p w:rsidR="00DA27E6" w:rsidRDefault="00DA27E6" w:rsidP="00B84A82">
            <w:pPr>
              <w:jc w:val="center"/>
            </w:pPr>
          </w:p>
          <w:p w:rsidR="00DA27E6" w:rsidRPr="00202680" w:rsidRDefault="00DA27E6" w:rsidP="00B84A82">
            <w:pPr>
              <w:jc w:val="center"/>
            </w:pPr>
            <w:r>
              <w:t>Не ниже 0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486" w:type="dxa"/>
          </w:tcPr>
          <w:p w:rsidR="00DA27E6" w:rsidRDefault="00DA27E6" w:rsidP="00B84A82">
            <w:pPr>
              <w:jc w:val="center"/>
            </w:pPr>
          </w:p>
          <w:p w:rsidR="00DA27E6" w:rsidRPr="00202680" w:rsidRDefault="00DA27E6" w:rsidP="00B84A82">
            <w:pPr>
              <w:jc w:val="center"/>
            </w:pPr>
            <w:r>
              <w:t>Не ниже 0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202680" w:rsidRDefault="00DA27E6" w:rsidP="00B84A82">
            <w:r>
              <w:t>У</w:t>
            </w:r>
            <w:r w:rsidRPr="00202680">
              <w:t>тренняя гимнастика</w:t>
            </w:r>
          </w:p>
        </w:tc>
        <w:tc>
          <w:tcPr>
            <w:tcW w:w="8585" w:type="dxa"/>
            <w:gridSpan w:val="7"/>
          </w:tcPr>
          <w:p w:rsidR="00DA27E6" w:rsidRDefault="00DA27E6" w:rsidP="00B84A82">
            <w:r w:rsidRPr="00202680">
              <w:t xml:space="preserve">В холодное время </w:t>
            </w:r>
            <w:r>
              <w:t>года проводится ежедневно в группе</w:t>
            </w:r>
            <w:r w:rsidRPr="00202680">
              <w:t>, одежда облегченная</w:t>
            </w:r>
            <w:r>
              <w:t xml:space="preserve">   -    +18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DA27E6" w:rsidRPr="00EA3BB8" w:rsidRDefault="00DA27E6" w:rsidP="00B84A82">
            <w:r>
              <w:t>В теплое время года  -   на участке детского сада</w:t>
            </w:r>
          </w:p>
        </w:tc>
      </w:tr>
      <w:tr w:rsidR="00DA27E6" w:rsidRPr="00202680" w:rsidTr="00635766">
        <w:trPr>
          <w:gridAfter w:val="1"/>
          <w:wAfter w:w="6003" w:type="dxa"/>
          <w:trHeight w:val="270"/>
        </w:trPr>
        <w:tc>
          <w:tcPr>
            <w:tcW w:w="1905" w:type="dxa"/>
            <w:vMerge w:val="restart"/>
          </w:tcPr>
          <w:p w:rsidR="00DA27E6" w:rsidRPr="00202680" w:rsidRDefault="00DA27E6" w:rsidP="00B84A82">
            <w:r>
              <w:t>НОД в ф</w:t>
            </w:r>
            <w:r w:rsidRPr="00202680">
              <w:t>изкультурн</w:t>
            </w:r>
            <w:r>
              <w:t>ом зале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DA27E6" w:rsidRPr="00202680" w:rsidRDefault="00DA27E6" w:rsidP="00B84A82">
            <w:pPr>
              <w:jc w:val="center"/>
            </w:pPr>
            <w:r w:rsidRPr="00202680">
              <w:t>+18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:rsidR="00DA27E6" w:rsidRPr="00202680" w:rsidRDefault="00DA27E6" w:rsidP="00B84A82">
            <w:pPr>
              <w:ind w:left="987"/>
              <w:jc w:val="center"/>
            </w:pPr>
            <w:r w:rsidRPr="00202680">
              <w:t>+18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DA27E6" w:rsidRPr="00202680" w:rsidRDefault="00DA27E6" w:rsidP="00B84A82">
            <w:pPr>
              <w:jc w:val="center"/>
            </w:pPr>
            <w:r w:rsidRPr="00202680">
              <w:t>+18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A27E6" w:rsidRPr="00202680" w:rsidRDefault="00DA27E6" w:rsidP="00B84A82">
            <w:pPr>
              <w:jc w:val="center"/>
            </w:pPr>
            <w:r w:rsidRPr="00202680">
              <w:t>+18</w:t>
            </w:r>
            <w:r>
              <w:rPr>
                <w:vertAlign w:val="superscript"/>
              </w:rPr>
              <w:t>0</w:t>
            </w:r>
            <w:r w:rsidRPr="00202680">
              <w:t xml:space="preserve">С                </w:t>
            </w:r>
          </w:p>
        </w:tc>
      </w:tr>
      <w:tr w:rsidR="00DA27E6" w:rsidRPr="00202680" w:rsidTr="00635766">
        <w:trPr>
          <w:gridAfter w:val="1"/>
          <w:wAfter w:w="6003" w:type="dxa"/>
          <w:trHeight w:val="511"/>
        </w:trPr>
        <w:tc>
          <w:tcPr>
            <w:tcW w:w="1905" w:type="dxa"/>
            <w:vMerge/>
          </w:tcPr>
          <w:p w:rsidR="00DA27E6" w:rsidRDefault="00DA27E6" w:rsidP="00B84A82"/>
        </w:tc>
        <w:tc>
          <w:tcPr>
            <w:tcW w:w="8585" w:type="dxa"/>
            <w:gridSpan w:val="7"/>
          </w:tcPr>
          <w:p w:rsidR="00DA27E6" w:rsidRDefault="00DA27E6" w:rsidP="00B84A82">
            <w:r>
              <w:t>НОД в ф</w:t>
            </w:r>
            <w:r w:rsidRPr="00202680">
              <w:t>изкультурн</w:t>
            </w:r>
            <w:r>
              <w:t>ом зале (два)</w:t>
            </w:r>
            <w:r w:rsidRPr="00202680">
              <w:t>. Форма спортивн</w:t>
            </w:r>
            <w:r>
              <w:t>ая.</w:t>
            </w:r>
          </w:p>
          <w:p w:rsidR="00DA27E6" w:rsidRPr="00202680" w:rsidRDefault="00DA27E6" w:rsidP="00B84A82">
            <w:r>
              <w:t xml:space="preserve">НОД </w:t>
            </w:r>
            <w:r w:rsidRPr="00202680">
              <w:t xml:space="preserve"> на воздухе</w:t>
            </w:r>
            <w:r>
              <w:t>.  Одежда облегченная.</w:t>
            </w:r>
          </w:p>
        </w:tc>
      </w:tr>
      <w:tr w:rsidR="00DA27E6" w:rsidRPr="00202680" w:rsidTr="00635766">
        <w:trPr>
          <w:gridAfter w:val="1"/>
          <w:wAfter w:w="6003" w:type="dxa"/>
          <w:trHeight w:val="300"/>
        </w:trPr>
        <w:tc>
          <w:tcPr>
            <w:tcW w:w="1905" w:type="dxa"/>
            <w:vMerge w:val="restart"/>
          </w:tcPr>
          <w:p w:rsidR="00DA27E6" w:rsidRPr="00202680" w:rsidRDefault="00DA27E6" w:rsidP="00B84A82">
            <w:r>
              <w:t>П</w:t>
            </w:r>
            <w:r w:rsidRPr="00202680">
              <w:t>рогулка</w:t>
            </w:r>
          </w:p>
        </w:tc>
        <w:tc>
          <w:tcPr>
            <w:tcW w:w="8585" w:type="dxa"/>
            <w:gridSpan w:val="7"/>
          </w:tcPr>
          <w:p w:rsidR="00DA27E6" w:rsidRPr="00202680" w:rsidRDefault="00DA27E6" w:rsidP="00B84A82">
            <w:r w:rsidRPr="00202680">
              <w:t>Одежда и обувь соответствует метеорологическим условиям в холодное время года</w:t>
            </w:r>
          </w:p>
        </w:tc>
      </w:tr>
      <w:tr w:rsidR="00DA27E6" w:rsidRPr="00202680" w:rsidTr="00635766">
        <w:trPr>
          <w:gridAfter w:val="1"/>
          <w:wAfter w:w="6003" w:type="dxa"/>
          <w:trHeight w:val="150"/>
        </w:trPr>
        <w:tc>
          <w:tcPr>
            <w:tcW w:w="1905" w:type="dxa"/>
            <w:vMerge/>
          </w:tcPr>
          <w:p w:rsidR="00DA27E6" w:rsidRPr="00202680" w:rsidRDefault="00DA27E6" w:rsidP="00B84A82"/>
        </w:tc>
        <w:tc>
          <w:tcPr>
            <w:tcW w:w="2125" w:type="dxa"/>
            <w:gridSpan w:val="2"/>
          </w:tcPr>
          <w:p w:rsidR="00DA27E6" w:rsidRPr="00EA3BB8" w:rsidRDefault="00DA27E6" w:rsidP="00B84A82">
            <w:pPr>
              <w:jc w:val="center"/>
            </w:pPr>
            <w:r>
              <w:t xml:space="preserve">-5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004" w:type="dxa"/>
            <w:gridSpan w:val="2"/>
          </w:tcPr>
          <w:p w:rsidR="00DA27E6" w:rsidRPr="00202680" w:rsidRDefault="00DA27E6" w:rsidP="00B84A82">
            <w:pPr>
              <w:jc w:val="center"/>
            </w:pPr>
            <w:r>
              <w:t xml:space="preserve">-5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904" w:type="dxa"/>
          </w:tcPr>
          <w:p w:rsidR="00DA27E6" w:rsidRPr="00202680" w:rsidRDefault="00DA27E6" w:rsidP="00B84A82">
            <w:pPr>
              <w:jc w:val="center"/>
            </w:pPr>
            <w:r>
              <w:t xml:space="preserve">-10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552" w:type="dxa"/>
            <w:gridSpan w:val="2"/>
          </w:tcPr>
          <w:p w:rsidR="00DA27E6" w:rsidRPr="00202680" w:rsidRDefault="00DA27E6" w:rsidP="00B84A82">
            <w:pPr>
              <w:jc w:val="center"/>
            </w:pPr>
            <w:r>
              <w:t xml:space="preserve">-10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202680" w:rsidRDefault="00DA27E6" w:rsidP="00B84A82">
            <w:r>
              <w:t>Х</w:t>
            </w:r>
            <w:r w:rsidRPr="00202680">
              <w:t>ождение босиком</w:t>
            </w:r>
          </w:p>
        </w:tc>
        <w:tc>
          <w:tcPr>
            <w:tcW w:w="8585" w:type="dxa"/>
            <w:gridSpan w:val="7"/>
          </w:tcPr>
          <w:p w:rsidR="00DA27E6" w:rsidRPr="00202680" w:rsidRDefault="00DA27E6" w:rsidP="00B84A82">
            <w:r>
              <w:t xml:space="preserve">Ежедневно в </w:t>
            </w:r>
            <w:r w:rsidRPr="00202680">
              <w:t>теплое время года при температуре воздуха от +20</w:t>
            </w:r>
            <w:r>
              <w:rPr>
                <w:vertAlign w:val="superscript"/>
              </w:rPr>
              <w:t>0</w:t>
            </w:r>
            <w:r w:rsidRPr="00202680">
              <w:t xml:space="preserve">С </w:t>
            </w:r>
            <w:r>
              <w:t xml:space="preserve"> и выше</w:t>
            </w:r>
          </w:p>
          <w:p w:rsidR="00DA27E6" w:rsidRDefault="00DA27E6" w:rsidP="00B84A82">
            <w:r w:rsidRPr="00202680">
              <w:t>В холодное время года в помещении</w:t>
            </w:r>
            <w:r>
              <w:t xml:space="preserve"> на физкультурном занятии</w:t>
            </w:r>
            <w:r w:rsidRPr="00202680">
              <w:t xml:space="preserve"> при соблюдении нормативных температур</w:t>
            </w:r>
            <w:r>
              <w:t>, но не менее  +18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DA27E6" w:rsidRPr="00EA3BB8" w:rsidRDefault="00DA27E6" w:rsidP="00B84A82"/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202680" w:rsidRDefault="00DA27E6" w:rsidP="00B84A82">
            <w:r>
              <w:t>Д</w:t>
            </w:r>
            <w:r w:rsidRPr="00202680">
              <w:t>невной сон</w:t>
            </w:r>
          </w:p>
        </w:tc>
        <w:tc>
          <w:tcPr>
            <w:tcW w:w="8585" w:type="dxa"/>
            <w:gridSpan w:val="7"/>
          </w:tcPr>
          <w:p w:rsidR="00DA27E6" w:rsidRDefault="00DA27E6" w:rsidP="00B84A82">
            <w:r w:rsidRPr="00202680">
              <w:t>Обеспечивается состояние т</w:t>
            </w:r>
            <w:r>
              <w:t xml:space="preserve">еплового комфорта, соответствие одежды; </w:t>
            </w:r>
          </w:p>
          <w:p w:rsidR="00DA27E6" w:rsidRPr="00202680" w:rsidRDefault="00DA27E6" w:rsidP="00B84A82">
            <w:r>
              <w:t>Температура</w:t>
            </w:r>
            <w:r w:rsidRPr="00202680">
              <w:t xml:space="preserve"> воз</w:t>
            </w:r>
            <w:r>
              <w:t>духа  в помещении не менее</w:t>
            </w:r>
            <w:r w:rsidRPr="00202680">
              <w:t xml:space="preserve"> +18</w:t>
            </w:r>
            <w:r>
              <w:rPr>
                <w:vertAlign w:val="superscript"/>
              </w:rPr>
              <w:t>0</w:t>
            </w:r>
            <w:r w:rsidRPr="00202680">
              <w:t>С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202680" w:rsidRDefault="00DA27E6" w:rsidP="00B84A82">
            <w:r>
              <w:t>П</w:t>
            </w:r>
            <w:r w:rsidRPr="00202680">
              <w:t xml:space="preserve">осле дневного </w:t>
            </w:r>
            <w:r w:rsidRPr="00202680">
              <w:lastRenderedPageBreak/>
              <w:t>сна</w:t>
            </w:r>
          </w:p>
        </w:tc>
        <w:tc>
          <w:tcPr>
            <w:tcW w:w="8585" w:type="dxa"/>
            <w:gridSpan w:val="7"/>
          </w:tcPr>
          <w:p w:rsidR="00DA27E6" w:rsidRDefault="00DA27E6" w:rsidP="00B84A82">
            <w:r w:rsidRPr="00202680">
              <w:lastRenderedPageBreak/>
              <w:t>В помещении</w:t>
            </w:r>
            <w:r>
              <w:t xml:space="preserve"> группы температура на 1-2 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  <w:r w:rsidRPr="00202680">
              <w:t xml:space="preserve"> ниже нормы</w:t>
            </w:r>
          </w:p>
          <w:p w:rsidR="00DA27E6" w:rsidRDefault="00DA27E6" w:rsidP="00B84A82"/>
          <w:p w:rsidR="00DA27E6" w:rsidRPr="00202680" w:rsidRDefault="00DA27E6" w:rsidP="00B84A82"/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202680" w:rsidRDefault="00DA27E6" w:rsidP="00B84A82">
            <w:r>
              <w:lastRenderedPageBreak/>
              <w:t>Г</w:t>
            </w:r>
            <w:r w:rsidRPr="00202680">
              <w:t>игиенические процедуры</w:t>
            </w:r>
          </w:p>
        </w:tc>
        <w:tc>
          <w:tcPr>
            <w:tcW w:w="4129" w:type="dxa"/>
            <w:gridSpan w:val="4"/>
          </w:tcPr>
          <w:p w:rsidR="00DA27E6" w:rsidRDefault="00DA27E6" w:rsidP="00B84A82">
            <w:r w:rsidRPr="00202680">
              <w:t>Умывание, мытье рук до локтя водой комнатной температуры</w:t>
            </w:r>
          </w:p>
          <w:p w:rsidR="00DA27E6" w:rsidRPr="00202680" w:rsidRDefault="00DA27E6" w:rsidP="00B84A82"/>
        </w:tc>
        <w:tc>
          <w:tcPr>
            <w:tcW w:w="4456" w:type="dxa"/>
            <w:gridSpan w:val="3"/>
          </w:tcPr>
          <w:p w:rsidR="00DA27E6" w:rsidRPr="00202680" w:rsidRDefault="00DA27E6" w:rsidP="00B84A82">
            <w:r w:rsidRPr="00202680">
              <w:t>Умывание, обти</w:t>
            </w:r>
            <w:r>
              <w:t>рание шеи, мытье рук до локтя водой комнатной температуры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Default="00DA27E6" w:rsidP="00B84A82">
            <w:pPr>
              <w:rPr>
                <w:b/>
              </w:rPr>
            </w:pPr>
            <w:r w:rsidRPr="006B24CB">
              <w:rPr>
                <w:b/>
              </w:rPr>
              <w:t xml:space="preserve">3.Специальные закаливающие </w:t>
            </w:r>
          </w:p>
          <w:p w:rsidR="00DA27E6" w:rsidRPr="006B24CB" w:rsidRDefault="00DA27E6" w:rsidP="00B84A82">
            <w:pPr>
              <w:rPr>
                <w:b/>
              </w:rPr>
            </w:pPr>
            <w:r w:rsidRPr="006B24CB">
              <w:rPr>
                <w:b/>
              </w:rPr>
              <w:t>воздействия</w:t>
            </w:r>
          </w:p>
        </w:tc>
        <w:tc>
          <w:tcPr>
            <w:tcW w:w="8585" w:type="dxa"/>
            <w:gridSpan w:val="7"/>
          </w:tcPr>
          <w:p w:rsidR="00DA27E6" w:rsidRPr="00202680" w:rsidRDefault="00DA27E6" w:rsidP="00B84A82">
            <w:r w:rsidRPr="00202680"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</w:t>
            </w:r>
            <w:r>
              <w:t xml:space="preserve"> Учитываю</w:t>
            </w:r>
            <w:r w:rsidRPr="00202680">
              <w:t>тся индивидуальные особенности состояния ребенка и его эмоциональный настрой.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9B6278" w:rsidRDefault="00DA27E6" w:rsidP="00B84A82">
            <w:r w:rsidRPr="009B6278">
              <w:t>Водный душ</w:t>
            </w:r>
          </w:p>
        </w:tc>
        <w:tc>
          <w:tcPr>
            <w:tcW w:w="8585" w:type="dxa"/>
            <w:gridSpan w:val="7"/>
          </w:tcPr>
          <w:p w:rsidR="00DA27E6" w:rsidRPr="00202680" w:rsidRDefault="00DA27E6" w:rsidP="00B84A82">
            <w:r w:rsidRPr="009B6278">
              <w:t>Ежедневно перед обедом</w:t>
            </w:r>
            <w:r>
              <w:t xml:space="preserve"> в летне-оздоровительный период</w:t>
            </w:r>
          </w:p>
        </w:tc>
      </w:tr>
      <w:tr w:rsidR="00DA27E6" w:rsidRPr="00202680" w:rsidTr="00635766">
        <w:trPr>
          <w:gridAfter w:val="1"/>
          <w:wAfter w:w="6003" w:type="dxa"/>
        </w:trPr>
        <w:tc>
          <w:tcPr>
            <w:tcW w:w="1905" w:type="dxa"/>
          </w:tcPr>
          <w:p w:rsidR="00DA27E6" w:rsidRPr="009B6278" w:rsidRDefault="00DA27E6" w:rsidP="00B84A82">
            <w:r w:rsidRPr="009B6278">
              <w:t>Игры с водой</w:t>
            </w:r>
          </w:p>
        </w:tc>
        <w:tc>
          <w:tcPr>
            <w:tcW w:w="4129" w:type="dxa"/>
            <w:gridSpan w:val="4"/>
          </w:tcPr>
          <w:p w:rsidR="00DA27E6" w:rsidRPr="009B6278" w:rsidRDefault="00DA27E6" w:rsidP="00B84A82">
            <w:r w:rsidRPr="009B6278">
              <w:t>Во время прогулки</w:t>
            </w:r>
            <w:r>
              <w:t xml:space="preserve"> в летне-оздоровительный период</w:t>
            </w:r>
          </w:p>
        </w:tc>
        <w:tc>
          <w:tcPr>
            <w:tcW w:w="4456" w:type="dxa"/>
            <w:gridSpan w:val="3"/>
          </w:tcPr>
          <w:p w:rsidR="00DA27E6" w:rsidRPr="00202680" w:rsidRDefault="00DA27E6" w:rsidP="00B84A82">
            <w:r>
              <w:t>Во время прогулки в летне-оздоровительный период</w:t>
            </w:r>
          </w:p>
        </w:tc>
      </w:tr>
      <w:tr w:rsidR="00DA27E6" w:rsidRPr="00202680" w:rsidTr="00635766">
        <w:tc>
          <w:tcPr>
            <w:tcW w:w="1905" w:type="dxa"/>
          </w:tcPr>
          <w:p w:rsidR="00DA27E6" w:rsidRPr="009B6278" w:rsidRDefault="00DA27E6" w:rsidP="00B84A82">
            <w:r>
              <w:t>Дыхательная гимнастика в игровой форме</w:t>
            </w:r>
          </w:p>
        </w:tc>
        <w:tc>
          <w:tcPr>
            <w:tcW w:w="4129" w:type="dxa"/>
            <w:gridSpan w:val="4"/>
            <w:tcBorders>
              <w:bottom w:val="single" w:sz="4" w:space="0" w:color="auto"/>
            </w:tcBorders>
          </w:tcPr>
          <w:p w:rsidR="00DA27E6" w:rsidRPr="002131B4" w:rsidRDefault="00DA27E6" w:rsidP="00B84A82">
            <w:pPr>
              <w:jc w:val="center"/>
              <w:rPr>
                <w:sz w:val="20"/>
                <w:szCs w:val="20"/>
              </w:rPr>
            </w:pPr>
            <w:r w:rsidRPr="008C295F">
              <w:t>3 раза в день: на зарядке, на прогулке, после сна</w:t>
            </w:r>
          </w:p>
        </w:tc>
        <w:tc>
          <w:tcPr>
            <w:tcW w:w="4456" w:type="dxa"/>
            <w:gridSpan w:val="3"/>
          </w:tcPr>
          <w:p w:rsidR="00DA27E6" w:rsidRPr="0008045B" w:rsidRDefault="00DA27E6" w:rsidP="00B84A82">
            <w:pPr>
              <w:rPr>
                <w:sz w:val="28"/>
                <w:szCs w:val="28"/>
              </w:rPr>
            </w:pPr>
            <w:r w:rsidRPr="008C295F">
              <w:t>3 раза в день: на зарядке, на прогулке, после сна</w:t>
            </w:r>
          </w:p>
        </w:tc>
        <w:tc>
          <w:tcPr>
            <w:tcW w:w="6003" w:type="dxa"/>
            <w:tcBorders>
              <w:top w:val="nil"/>
              <w:bottom w:val="nil"/>
            </w:tcBorders>
          </w:tcPr>
          <w:p w:rsidR="00DA27E6" w:rsidRDefault="00DA27E6" w:rsidP="00B84A82">
            <w:pPr>
              <w:rPr>
                <w:sz w:val="28"/>
                <w:szCs w:val="28"/>
              </w:rPr>
            </w:pPr>
          </w:p>
          <w:p w:rsidR="00DA27E6" w:rsidRPr="0008045B" w:rsidRDefault="00DA27E6" w:rsidP="00B84A82">
            <w:pPr>
              <w:rPr>
                <w:sz w:val="28"/>
                <w:szCs w:val="28"/>
              </w:rPr>
            </w:pPr>
          </w:p>
        </w:tc>
      </w:tr>
    </w:tbl>
    <w:p w:rsidR="00DA27E6" w:rsidRDefault="00DA27E6" w:rsidP="00DA27E6">
      <w:pPr>
        <w:jc w:val="center"/>
        <w:rPr>
          <w:b/>
          <w:sz w:val="28"/>
          <w:szCs w:val="28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DA27E6" w:rsidRDefault="00DA27E6" w:rsidP="00DA27E6">
      <w:pPr>
        <w:jc w:val="center"/>
        <w:rPr>
          <w:b/>
          <w:sz w:val="32"/>
          <w:szCs w:val="32"/>
        </w:rPr>
      </w:pPr>
    </w:p>
    <w:p w:rsidR="00080C42" w:rsidRDefault="00080C42"/>
    <w:sectPr w:rsidR="00080C42" w:rsidSect="004A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9C1"/>
    <w:multiLevelType w:val="hybridMultilevel"/>
    <w:tmpl w:val="22DCA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42B2"/>
    <w:rsid w:val="00080C42"/>
    <w:rsid w:val="00163B47"/>
    <w:rsid w:val="004A1DC9"/>
    <w:rsid w:val="005442B2"/>
    <w:rsid w:val="00635766"/>
    <w:rsid w:val="00DA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2015-11-02T07:50:00Z</dcterms:created>
  <dcterms:modified xsi:type="dcterms:W3CDTF">2015-11-02T16:40:00Z</dcterms:modified>
</cp:coreProperties>
</file>