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DC" w:rsidRDefault="00E210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2</w:t>
      </w:r>
      <w:r w:rsidR="00694F79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: «</w:t>
      </w:r>
      <w:r w:rsidR="00694F79">
        <w:rPr>
          <w:rFonts w:ascii="Times New Roman" w:hAnsi="Times New Roman" w:cs="Times New Roman"/>
          <w:b/>
          <w:sz w:val="40"/>
          <w:szCs w:val="40"/>
        </w:rPr>
        <w:t>Мастер и его Маргарита»</w:t>
      </w:r>
    </w:p>
    <w:p w:rsidR="00E210DC" w:rsidRDefault="00E210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концепцию любви М.А. Булгакова.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речь пойдет о любви, о Мастере и о той, которая вдохновляла его, помогала творить и в итоге сделала его Мастером. Ее имя Маргарита. Глава 19, названная ее именем, начинается словами: “За мной, читатель! Кто сказал тебе, что нет на свете настоящей, верной, вечной любви? Да отрежут лгуну его 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гнусный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За мной, мой читатель, и только за мной, и я покажу тебе такую любовь!”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убедиться, что любовь Мастера и Маргариты – явление исключительное, перечислите любовные пары, известные по произведениям русской классики.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перечисляют:</w:t>
      </w:r>
    </w:p>
    <w:p w:rsidR="00694F79" w:rsidRPr="00694F79" w:rsidRDefault="00694F79" w:rsidP="00694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Онегин и Татьяна;</w:t>
      </w:r>
    </w:p>
    <w:p w:rsidR="00694F79" w:rsidRPr="00694F79" w:rsidRDefault="00694F79" w:rsidP="00694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Ленский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Ольга;</w:t>
      </w:r>
    </w:p>
    <w:p w:rsidR="00694F79" w:rsidRPr="00694F79" w:rsidRDefault="00694F79" w:rsidP="00694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Болконский и Ростова;</w:t>
      </w:r>
    </w:p>
    <w:p w:rsidR="00694F79" w:rsidRPr="00694F79" w:rsidRDefault="00694F79" w:rsidP="00694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Безухов и Ростова;</w:t>
      </w:r>
    </w:p>
    <w:p w:rsidR="00694F79" w:rsidRPr="00694F79" w:rsidRDefault="00694F79" w:rsidP="00694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Раскольников и С. Мармеладова и т.д.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Достаточно, сейчас мы прервем этот перечень и вернемся к данному разговору лишь в конце урока, чтобы сравнить перечисленных героев по силе чувств и выражению любви и сделать вывод, а пока вспомните, как Маргарита вошла в жизнь Мастера.</w:t>
      </w:r>
    </w:p>
    <w:p w:rsidR="00694F79" w:rsidRPr="00694F79" w:rsidRDefault="00694F79" w:rsidP="00694F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роль цветовой гаммы в данном эпизоде.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шла по Тверской и несла в руках отвратительные тревожные желтые цветы.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 их знает, как их зовут, но они первые почему-то появляются в Москве. И эти цветы очень отчетливо выделялись на черном ее весеннем пальто. Она несла желтые цветы! Нехороший цвет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поразила не столько ее красота, сколько необыкновенное, никем не виданное одиночество в глазах!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Повинуясь этому желтому знаку, я тоже свернул в переулок и пошел по ее следам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вообразите, внезапно заговорила она.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Маргарита: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Нравятся ли вам мои цветы?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Маргарита: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вообще не любите цветов?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я люблю цветы, только не такие.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Маргарита: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какие?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розы люблю.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я пожалел о том, что сказал, потому что она виновато улыбнулась и бросила свои цветы в канаву. Растерявшись немного, я все-таки поднял их и подал ей, но она, усмехнувшись, оттолкнула цветы, и я понес их в руках…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Прослушав</w:t>
      </w:r>
      <w:bookmarkStart w:id="0" w:name="_GoBack"/>
      <w:bookmarkEnd w:id="0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говорят, что Булгаков использовал контрастную цветовую гамму: желтое на черном.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Знакомые с цветовой гаммой Достоевского, символикой цветов Блока, ученики отмечают, что Булгаков использует традиции предшественников.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Герой произведения сам говорит о том, что желтый – нехороший цвет. Но словно под гипнозом, он следует за желтым знаком. Цветовая гамма вносит в описание зарождения любви тревогу, предчувствие трагизма, которое углубляется удивительной </w:t>
      </w:r>
      <w:proofErr w:type="spell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булгаковской</w:t>
      </w:r>
      <w:proofErr w:type="spell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метафорой: “Любовь выскочила перед нами, как из-под земли выскакивает убийца в переулке, и поразила нас сразу обоих! Так поражает молния, так поражает финский нож!”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же такая эта Маргарита? Что мы узнаем из ее предыстории.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Маргарита Николаевна красива, умна. Ей 30 лет.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Замужем, но бездетна. Муж крупный специалист, молод, красив, честен. 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прекрасный особняк в готическом стиле в одном из садов близ Арбата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могла купить все, что ей нравятся. Никогда не прикасалась к примусу и держала прислугу. Она окружена интересными людьми.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Боги, боги мои! Что же нужно было этой женщине!.. - восклицает автор. Попытайтесь ответить на этот вопрос.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Маргарита Николаевна испытывала потребность любить. Мастера поразил при встрече ее взгляд – “необыкновенное, никем не виданное одиночество”.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напоминает: А муж? Ведь у нее был молодой, красивый, добрый, честный муж, который обожал ее?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рассуждают о том, что, по-видимому, Маргарита Николаевна не испытывала к мужу ответного чувства, хотя все время помнила, что он у нее есть и, несомненно, уважительно относилась к супругу. Они вспоминают, что именно муж явился причиной того, что она не осталась с Мастером в ту роковую ночь, когда он бесследно исчез. Вспоминают ее слова: “Я не хочу, чтобы у него навсегда осталось в памяти, что я убежала от него ночью”. В этих словах и уважение, и благодарность за комфорт, которым он окружил ее.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напомнить учащимся стихотворение в прозе И.С. Тургенева “Путь к любви”: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чувства могут привести к любви, страсти, все: ненависть, сожаление, равнодушие, благоговение, страх и даже презрение. Да все 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исключая одного: благодарности.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Благодарность – долг, всякий человек платит свои долги, но любовь – не деньги”.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По-видимому, так же сложилась судьба Маргариты Николаевны.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Внешне благополучная, богатая, молодая, красивая, она на самом деле несчастна и одинока.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призналась Мастеру, что с желтыми цветами в руках она вышла, чтоб 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ее нашел и что, если бы этого не произошло, она отравилась бы, потому что жизнь ее была пуста”.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Булгаков рассказывает о Маргарите так, словно знает о ней все и любит, как Пушкин свою Татьяну.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Историю Мастера и Маргариты Булгаков писал “кровью сердца”.</w:t>
      </w:r>
    </w:p>
    <w:p w:rsidR="00694F79" w:rsidRPr="00694F79" w:rsidRDefault="00694F79" w:rsidP="00694F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послужил прототипом Маргариты Николаевны?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Сообщение учащегося о Елене Сергеевне Шиловской, которая прежде чем стать супругой Булгакова была женой крупного военачальника…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вывод, чтобы так описать любовь, Булгакову суждено было все это пережить самому.</w:t>
      </w:r>
    </w:p>
    <w:p w:rsidR="00694F79" w:rsidRPr="00694F79" w:rsidRDefault="00694F79" w:rsidP="00694F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изменилась жизнь Маргариты, когда в нее вошел Мастер?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говорят, что она приходила в подвальчик, надевала фартук, зажигала керосинку (чего никогда не делала раньше) и готовила завтрак. Она без конца перечитывала роман Мастера, подгоняла его, сулила славу. Она вдохновляла автора 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являлась соавтором создаваемого романа.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Одиночество кончилось. Она стала подругой Мастера.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возлюбленная по Булгакову – это подруга.</w:t>
      </w:r>
    </w:p>
    <w:p w:rsidR="00694F79" w:rsidRPr="00694F79" w:rsidRDefault="00694F79" w:rsidP="00694F7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составляющих еще складывается образ возлюбленной по Булгакову?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Поразмыслив, мы приходим к выводу, что возлюбленная по Булгакову - это подруга, ведьма, королева.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возлюбленная – это подруга, мы доказали.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ведьма нетрудно представить, так как во всякой женщине есть что-то от ведьмы, особенно если ее задеть за живое.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Вспоминаем портретную деталь: Маргарита у Булгакова слегка косит, что свойственно юным ведьмам.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возлюбленная – это королева, ибо каждая женщина – королева, когда ее любят.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кажущейся парадоксальности подобные реминисценции находим у В.Я. Брюсова:</w:t>
      </w:r>
    </w:p>
    <w:p w:rsidR="00694F79" w:rsidRPr="00694F79" w:rsidRDefault="00694F79" w:rsidP="00694F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женщина, ты книга между книг,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– свернутый, запечатленный свиток; 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его строках и дум и слов избыток,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его мечтах безумен каждый стих.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– женщина, ты </w:t>
      </w:r>
      <w:proofErr w:type="spell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ведьмовский</w:t>
      </w:r>
      <w:proofErr w:type="spell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напиток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жжет огнем, едва в уста проник;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пьющий пламя подавляет крик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славословит бешено средь пыток.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женщина, и этим ты права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века убрана короной звездной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в наших безднах образ божества…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романа эти образы: подруга, ведьма, королева – углубляются и конкретизируются: 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Возможна демонстрация рисунка с творческим решением этого триединства образа.</w:t>
      </w:r>
    </w:p>
    <w:p w:rsidR="00694F79" w:rsidRPr="00694F79" w:rsidRDefault="00694F79" w:rsidP="00694F7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Маргарита стала верной, надежной подругой.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отмечают, что Маргарита стала надежной подругой не только в дни вдохновения и счастья, но и в дни отверженности и болезни.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тоже “похудела, побледнела, перестала смеяться”. Но всеми действиями показывала решимость и готовность к борьбе.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трудную для Мастера минуту, она решает уйти от мужа.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Видя, как угасает Мастер, готова на гибель вместе с ним. Но она опоздала, как несчастный Левий Матвей…</w:t>
      </w:r>
    </w:p>
    <w:p w:rsidR="00694F79" w:rsidRPr="00694F79" w:rsidRDefault="00694F79" w:rsidP="00694F7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Вспоминаем, на что идет Маргарита ради спасения Мастера?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(Становится ведьмой, продав душу дьяволу).</w:t>
      </w:r>
    </w:p>
    <w:p w:rsidR="00694F79" w:rsidRPr="00694F79" w:rsidRDefault="00694F79" w:rsidP="00694F7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рассмотрим Маргариту в роли ведьмы.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делает пересказ – анализ эпизода “Погром в квартире </w:t>
      </w:r>
      <w:proofErr w:type="spellStart"/>
      <w:r w:rsidRPr="006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Латунского</w:t>
      </w:r>
      <w:proofErr w:type="spellEnd"/>
      <w:r w:rsidRPr="006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на внешние художественные детали: испустила хищный задушенный вопль, кромсала ножницами простыни, громила вазоны с цветами, взяв в руки тяжелый молоток, громила рояль… - отражающие психологическое состояние героини.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Неистовая ведьмовская ненависть исчезает, уступив место разуму и милосердию, лишь при виде испуганного ребенка.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настоящей ведьмой Маргарита стала ради встречи с Мастером.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Королевой она была для возлюбленного, и королевой утверждает ее </w:t>
      </w:r>
      <w:proofErr w:type="spell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балу, увидев в ней породу.</w:t>
      </w:r>
    </w:p>
    <w:p w:rsidR="00694F79" w:rsidRPr="00694F79" w:rsidRDefault="00694F79" w:rsidP="00694F7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Маргариту в роли королевы. Докажите, что она достойна короны.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Заранее подготовленный учащийся делает пересказ – анализ эпизода “Маргарита на балу у </w:t>
      </w:r>
      <w:proofErr w:type="spellStart"/>
      <w:r w:rsidRPr="006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Воланда</w:t>
      </w:r>
      <w:proofErr w:type="spellEnd"/>
      <w:r w:rsidRPr="0069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не упускают мысль, что главная задача Маргариты – всех одарить вниманием и любовью. “Если кто-нибудь не 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понравится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нужно полюбить его, полюбить, королева”.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слова </w:t>
      </w:r>
      <w:proofErr w:type="spell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Коровьева</w:t>
      </w:r>
      <w:proofErr w:type="spell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перекликаются со словами </w:t>
      </w:r>
      <w:proofErr w:type="spell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“Все люди добры”. Снова становится очевидной главная мысль романа о милосердии и всепрощении.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гости Маргариты – великие грешники, и с каждой минутой самочувствие Маргариты ухудшается. Но она по-королевски сильна и по-королевски горда. На эти страдания Маргарита обрекает себя ради встречи с Мастером, но после бала </w:t>
      </w:r>
      <w:proofErr w:type="spell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забывает о награде.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“Только бы выбраться отсюда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умает Маргарита – А там дойду до реки и утоплюсь”.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</w:t>
      </w:r>
      <w:proofErr w:type="spell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ее, что хотела бы она сказать на прощанье, она надменно отвечает:</w:t>
      </w:r>
    </w:p>
    <w:p w:rsidR="00694F79" w:rsidRPr="00694F79" w:rsidRDefault="00694F79" w:rsidP="00694F7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Я … очень повеселилась на балу, так что если бы он продолжался еще, я охотно бы подставила мое колено, чтобы к нему прикладывались тысячи висельников и убийц.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когда ей предлагают награду, то она просит не за Мастера, а за Фриду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тоже по-королевски: сдерживать слово, если имел неосторожность подать кому-либо надежду.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</w:t>
      </w:r>
      <w:proofErr w:type="spell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ошибся в выборе королевы. Она доказала право на этот титул красотой, изысканной любезностью, выдержкой, гордостью, милостью к </w:t>
      </w:r>
      <w:proofErr w:type="gram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падшим</w:t>
      </w:r>
      <w:proofErr w:type="gram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сцене реализуется одна из главных мыслей романа: страдания очищают человека, и всякий, в ком проснулось раскаяние, заслуживает прощения.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когда, наконец, князь тьмы готов выполнить ее сокровенное желание, она не просит, а приказывает как королева:</w:t>
      </w:r>
    </w:p>
    <w:p w:rsidR="00694F79" w:rsidRPr="00694F79" w:rsidRDefault="00694F79" w:rsidP="00694F7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 мне сейчас же, сию секунду вернули моего любовника!</w:t>
      </w:r>
    </w:p>
    <w:p w:rsidR="00694F79" w:rsidRPr="00694F79" w:rsidRDefault="00694F79" w:rsidP="00694F7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кто же сильнее в любви из 2-х возлюбленных?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называют Маргариту, приводят доказательства.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вернемся к началу урока. Вы перечислили любовные пары из русской классической литературы.</w:t>
      </w:r>
    </w:p>
    <w:p w:rsidR="00694F79" w:rsidRPr="00694F79" w:rsidRDefault="00694F79" w:rsidP="00694F7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ли среди них возлюбленные, имеющие аналогию с Маргаритой?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называют Ярославну, в которой есть что-то от ведьмы: “Обернусь я, бедная, кукушкой…” Она заклинает силы природы, которая в финале способствует побегу Игоря.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называют М. Миронову из “Капитанской дочки”.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они видят смелость, решительность и самоотверженность, сближающие ее с Маргаритой, желание любой ценой спасти возлюбленного.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Возможна аналогия с Сонечкой Мармеладовой, которая последовала за возлюбленным на каторгу и спасла его душу.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Возможна аналогия с Олесей Куприна.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Безусловно, в русской литературе и до Булгакова существовали страницы самоотверженной верной любви. Но </w:t>
      </w:r>
      <w:proofErr w:type="spell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булгаковская</w:t>
      </w:r>
      <w:proofErr w:type="spell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 познала все: леденящий душу страх и психиатрическую больницу, восторг полета, </w:t>
      </w:r>
      <w:proofErr w:type="spellStart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шабош</w:t>
      </w:r>
      <w:proofErr w:type="spellEnd"/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ведьм, бал великих грешников. Согласитесь, таких героев еще не знала русская литература. И фантазия автора не разрушает мысли о реальности и силе любви. Значит, автор не преувеличивал, когда обещал: “За мной, мой читатель! И я покажу тебе … любовь!”</w:t>
      </w:r>
    </w:p>
    <w:p w:rsidR="00694F79" w:rsidRPr="00694F79" w:rsidRDefault="00694F79" w:rsidP="00694F7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есть любовь по Булгакову?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перечисляют.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любви по Булгакову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дружба;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сотрудничество;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сопереживание;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верность;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самоотверженность;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борьба;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самопожертвование;</w:t>
      </w: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счастье.</w:t>
      </w:r>
    </w:p>
    <w:p w:rsidR="00694F79" w:rsidRPr="00694F79" w:rsidRDefault="00694F79" w:rsidP="0069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Показав такую любовь, автор допускает, что она невозможна на земле. Поэтому Булгаков поселяет героев в Вечном доме, где красота и покой, мелочи не опутают быт, мелкие страстишки не отравят душу, а пошлость не убьет любовь.</w:t>
      </w:r>
    </w:p>
    <w:p w:rsidR="00E210DC" w:rsidRDefault="00E210DC" w:rsidP="00694F79">
      <w:pPr>
        <w:rPr>
          <w:rFonts w:ascii="Times New Roman" w:hAnsi="Times New Roman" w:cs="Times New Roman"/>
          <w:sz w:val="28"/>
          <w:szCs w:val="28"/>
        </w:rPr>
      </w:pPr>
    </w:p>
    <w:sectPr w:rsidR="00E2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BE5"/>
    <w:multiLevelType w:val="multilevel"/>
    <w:tmpl w:val="94C2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1799"/>
    <w:multiLevelType w:val="multilevel"/>
    <w:tmpl w:val="FC5A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010BF"/>
    <w:multiLevelType w:val="multilevel"/>
    <w:tmpl w:val="22FA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661A7"/>
    <w:multiLevelType w:val="multilevel"/>
    <w:tmpl w:val="3500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A6E3C"/>
    <w:multiLevelType w:val="multilevel"/>
    <w:tmpl w:val="7FE4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E2CC0"/>
    <w:multiLevelType w:val="multilevel"/>
    <w:tmpl w:val="1F0C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71747"/>
    <w:multiLevelType w:val="multilevel"/>
    <w:tmpl w:val="61F8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A10CC"/>
    <w:multiLevelType w:val="multilevel"/>
    <w:tmpl w:val="112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40DB8"/>
    <w:multiLevelType w:val="multilevel"/>
    <w:tmpl w:val="109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433C1"/>
    <w:multiLevelType w:val="multilevel"/>
    <w:tmpl w:val="3FF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30660"/>
    <w:multiLevelType w:val="multilevel"/>
    <w:tmpl w:val="61E0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D16EF"/>
    <w:multiLevelType w:val="multilevel"/>
    <w:tmpl w:val="FDFA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0381B"/>
    <w:multiLevelType w:val="multilevel"/>
    <w:tmpl w:val="5AF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DC"/>
    <w:rsid w:val="006826DF"/>
    <w:rsid w:val="00694F79"/>
    <w:rsid w:val="00E2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2011-11-03T09:18:00Z</dcterms:created>
  <dcterms:modified xsi:type="dcterms:W3CDTF">2011-11-03T09:18:00Z</dcterms:modified>
</cp:coreProperties>
</file>