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7C" w:rsidRPr="00623EC7" w:rsidRDefault="002A0218" w:rsidP="00623EC7">
      <w:pPr>
        <w:spacing w:after="0" w:line="0" w:lineRule="atLeast"/>
        <w:rPr>
          <w:rFonts w:ascii="Times New Roman" w:hAnsi="Times New Roman" w:cs="Times New Roman"/>
          <w:b/>
          <w:sz w:val="36"/>
          <w:szCs w:val="36"/>
        </w:rPr>
      </w:pPr>
      <w:r w:rsidRPr="00623EC7">
        <w:rPr>
          <w:rFonts w:ascii="Times New Roman" w:hAnsi="Times New Roman" w:cs="Times New Roman"/>
          <w:b/>
          <w:sz w:val="36"/>
          <w:szCs w:val="36"/>
        </w:rPr>
        <w:t>Урок 3</w:t>
      </w:r>
      <w:r w:rsidR="008C38A0">
        <w:rPr>
          <w:rFonts w:ascii="Times New Roman" w:hAnsi="Times New Roman" w:cs="Times New Roman"/>
          <w:b/>
          <w:sz w:val="36"/>
          <w:szCs w:val="36"/>
        </w:rPr>
        <w:t>3</w:t>
      </w:r>
      <w:r w:rsidRPr="00623EC7">
        <w:rPr>
          <w:rFonts w:ascii="Times New Roman" w:hAnsi="Times New Roman" w:cs="Times New Roman"/>
          <w:b/>
          <w:sz w:val="36"/>
          <w:szCs w:val="36"/>
        </w:rPr>
        <w:t>: «</w:t>
      </w:r>
      <w:r w:rsidR="008C38A0">
        <w:rPr>
          <w:rFonts w:ascii="Times New Roman" w:hAnsi="Times New Roman" w:cs="Times New Roman"/>
          <w:b/>
          <w:sz w:val="36"/>
          <w:szCs w:val="36"/>
        </w:rPr>
        <w:t>Грустные раздумья автора о несправедливости мира в рассказе Г.де Мопассана «Ожерелье». Мечты героев и их неосуществимость».</w:t>
      </w:r>
    </w:p>
    <w:p w:rsidR="00623EC7" w:rsidRDefault="00623EC7" w:rsidP="00623EC7">
      <w:pPr>
        <w:spacing w:after="0" w:line="0" w:lineRule="atLeast"/>
        <w:rPr>
          <w:rFonts w:ascii="Times New Roman" w:hAnsi="Times New Roman" w:cs="Times New Roman"/>
          <w:b/>
        </w:rPr>
      </w:pPr>
    </w:p>
    <w:p w:rsidR="002A0218" w:rsidRPr="00623EC7" w:rsidRDefault="002A0218" w:rsidP="00623EC7">
      <w:pPr>
        <w:spacing w:after="0" w:line="0" w:lineRule="atLeast"/>
        <w:rPr>
          <w:rFonts w:ascii="Times New Roman" w:hAnsi="Times New Roman" w:cs="Times New Roman"/>
          <w:b/>
        </w:rPr>
      </w:pPr>
      <w:r w:rsidRPr="00623EC7">
        <w:rPr>
          <w:rFonts w:ascii="Times New Roman" w:hAnsi="Times New Roman" w:cs="Times New Roman"/>
          <w:b/>
        </w:rPr>
        <w:t>Дата проведения:</w:t>
      </w:r>
    </w:p>
    <w:p w:rsidR="00623EC7" w:rsidRDefault="00623EC7" w:rsidP="00623EC7">
      <w:pPr>
        <w:spacing w:after="0" w:line="0" w:lineRule="atLeas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C38A0" w:rsidRPr="008C38A0" w:rsidRDefault="008C38A0" w:rsidP="008C38A0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8C38A0">
        <w:rPr>
          <w:rFonts w:ascii="Times New Roman" w:eastAsia="Times New Roman" w:hAnsi="Times New Roman" w:cs="Times New Roman"/>
          <w:b/>
          <w:bCs/>
          <w:lang w:eastAsia="ru-RU"/>
        </w:rPr>
        <w:t xml:space="preserve">Цели урока </w:t>
      </w:r>
    </w:p>
    <w:p w:rsidR="008C38A0" w:rsidRPr="008C38A0" w:rsidRDefault="008C38A0" w:rsidP="008C38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C38A0">
        <w:rPr>
          <w:rFonts w:ascii="Times New Roman" w:eastAsia="Times New Roman" w:hAnsi="Times New Roman" w:cs="Times New Roman"/>
          <w:lang w:eastAsia="ru-RU"/>
        </w:rPr>
        <w:t xml:space="preserve">Образовательные: создать условия для раскрытия учащимися идейно-композиционного значения заглавия в художественном произведении; </w:t>
      </w:r>
    </w:p>
    <w:p w:rsidR="008C38A0" w:rsidRPr="008C38A0" w:rsidRDefault="008C38A0" w:rsidP="008C38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C38A0">
        <w:rPr>
          <w:rFonts w:ascii="Times New Roman" w:eastAsia="Times New Roman" w:hAnsi="Times New Roman" w:cs="Times New Roman"/>
          <w:lang w:eastAsia="ru-RU"/>
        </w:rPr>
        <w:t xml:space="preserve">Развивающие: развивать монологическую устную и письменную речь учащихся, умение вести диалог, навыки поисково-исследовательской деятельности, навыки анализа художественного произведения. </w:t>
      </w:r>
    </w:p>
    <w:p w:rsidR="008C38A0" w:rsidRPr="008C38A0" w:rsidRDefault="008C38A0" w:rsidP="008C38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C38A0">
        <w:rPr>
          <w:rFonts w:ascii="Times New Roman" w:eastAsia="Times New Roman" w:hAnsi="Times New Roman" w:cs="Times New Roman"/>
          <w:lang w:eastAsia="ru-RU"/>
        </w:rPr>
        <w:t xml:space="preserve">Воспитательные: воспитывать нравственные качества учащихся </w:t>
      </w:r>
    </w:p>
    <w:p w:rsidR="008C38A0" w:rsidRPr="008C38A0" w:rsidRDefault="008C38A0" w:rsidP="008C38A0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8C38A0">
        <w:rPr>
          <w:rFonts w:ascii="Times New Roman" w:eastAsia="Times New Roman" w:hAnsi="Times New Roman" w:cs="Times New Roman"/>
          <w:lang w:eastAsia="ru-RU"/>
        </w:rPr>
        <w:br/>
      </w:r>
      <w:r w:rsidRPr="008C38A0">
        <w:rPr>
          <w:rFonts w:ascii="Times New Roman" w:eastAsia="Times New Roman" w:hAnsi="Times New Roman" w:cs="Times New Roman"/>
          <w:b/>
          <w:bCs/>
          <w:lang w:eastAsia="ru-RU"/>
        </w:rPr>
        <w:t xml:space="preserve">План урока </w:t>
      </w:r>
      <w:r w:rsidRPr="008C38A0">
        <w:rPr>
          <w:rFonts w:ascii="Times New Roman" w:eastAsia="Times New Roman" w:hAnsi="Times New Roman" w:cs="Times New Roman"/>
          <w:lang w:eastAsia="ru-RU"/>
        </w:rPr>
        <w:br/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1. Ориентировочно-мотивационный этап. </w:t>
      </w:r>
      <w:r w:rsidRPr="008C38A0">
        <w:rPr>
          <w:rFonts w:ascii="Times New Roman" w:eastAsia="Times New Roman" w:hAnsi="Times New Roman" w:cs="Times New Roman"/>
          <w:lang w:eastAsia="ru-RU"/>
        </w:rPr>
        <w:br/>
      </w:r>
      <w:r w:rsidRPr="008C38A0">
        <w:rPr>
          <w:rFonts w:ascii="Times New Roman" w:eastAsia="Times New Roman" w:hAnsi="Times New Roman" w:cs="Times New Roman"/>
          <w:lang w:eastAsia="ru-RU"/>
        </w:rPr>
        <w:br/>
        <w:t>Приветствие. Анализ дидактического материала, восстановление текстов (см</w:t>
      </w:r>
      <w:proofErr w:type="gramStart"/>
      <w:r w:rsidRPr="008C38A0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8C38A0">
        <w:rPr>
          <w:rFonts w:ascii="Times New Roman" w:eastAsia="Times New Roman" w:hAnsi="Times New Roman" w:cs="Times New Roman"/>
          <w:lang w:eastAsia="ru-RU"/>
        </w:rPr>
        <w:t xml:space="preserve">риложение 1).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Работа в группах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Межгрупповой диалог.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Учитель: Добрый день, ребята! При подготовке к уроку вы, </w:t>
      </w:r>
      <w:proofErr w:type="gramStart"/>
      <w:r w:rsidRPr="008C38A0">
        <w:rPr>
          <w:rFonts w:ascii="Times New Roman" w:eastAsia="Times New Roman" w:hAnsi="Times New Roman" w:cs="Times New Roman"/>
          <w:lang w:eastAsia="ru-RU"/>
        </w:rPr>
        <w:t>наверное</w:t>
      </w:r>
      <w:proofErr w:type="gramEnd"/>
      <w:r w:rsidRPr="008C38A0">
        <w:rPr>
          <w:rFonts w:ascii="Times New Roman" w:eastAsia="Times New Roman" w:hAnsi="Times New Roman" w:cs="Times New Roman"/>
          <w:lang w:eastAsia="ru-RU"/>
        </w:rPr>
        <w:t xml:space="preserve"> обратили внимание на распечатки, лежащие на ваших партах. Теперь вы можете рассмотреть их </w:t>
      </w:r>
      <w:proofErr w:type="gramStart"/>
      <w:r w:rsidRPr="008C38A0">
        <w:rPr>
          <w:rFonts w:ascii="Times New Roman" w:eastAsia="Times New Roman" w:hAnsi="Times New Roman" w:cs="Times New Roman"/>
          <w:lang w:eastAsia="ru-RU"/>
        </w:rPr>
        <w:t>повнимательнее</w:t>
      </w:r>
      <w:proofErr w:type="gramEnd"/>
      <w:r w:rsidRPr="008C38A0">
        <w:rPr>
          <w:rFonts w:ascii="Times New Roman" w:eastAsia="Times New Roman" w:hAnsi="Times New Roman" w:cs="Times New Roman"/>
          <w:lang w:eastAsia="ru-RU"/>
        </w:rPr>
        <w:t xml:space="preserve">. Подумайте, каково должно быть задание к этим материалам. </w:t>
      </w:r>
      <w:r w:rsidRPr="008C38A0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8C38A0">
        <w:rPr>
          <w:rFonts w:ascii="Times New Roman" w:eastAsia="Times New Roman" w:hAnsi="Times New Roman" w:cs="Times New Roman"/>
          <w:lang w:eastAsia="ru-RU"/>
        </w:rPr>
        <w:t>(Учащиеся знакомятся с материалами и формулируют задание:</w:t>
      </w:r>
      <w:proofErr w:type="gramEnd"/>
      <w:r w:rsidRPr="008C38A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C38A0">
        <w:rPr>
          <w:rFonts w:ascii="Times New Roman" w:eastAsia="Times New Roman" w:hAnsi="Times New Roman" w:cs="Times New Roman"/>
          <w:lang w:eastAsia="ru-RU"/>
        </w:rPr>
        <w:t xml:space="preserve">«Внимательно прочитать тексты, данные на карточках и восстановить пропущенную информацию»)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>Учитель:</w:t>
      </w:r>
      <w:proofErr w:type="gramEnd"/>
      <w:r w:rsidRPr="008C38A0">
        <w:rPr>
          <w:rFonts w:ascii="Times New Roman" w:eastAsia="Times New Roman" w:hAnsi="Times New Roman" w:cs="Times New Roman"/>
          <w:lang w:eastAsia="ru-RU"/>
        </w:rPr>
        <w:t xml:space="preserve"> Выполните это задание в группах и вынесите свое мнение на обсуждение в классе, аргументировав его.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(Учащиеся предлагают свои варианты, учитель направляет дискуссию)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Учитель: Понятие «заглавие» имеет отношение к теме нашего сегодняшнего урока по рассказу Мопассана «Ожерелье». Попытайтесь самостоятельно сформулировать ее.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Формулировка темы урока учащимися. </w:t>
      </w:r>
      <w:r w:rsidRPr="008C38A0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8C38A0">
        <w:rPr>
          <w:rFonts w:ascii="Times New Roman" w:eastAsia="Times New Roman" w:hAnsi="Times New Roman" w:cs="Times New Roman"/>
          <w:lang w:eastAsia="ru-RU"/>
        </w:rPr>
        <w:t>(Учащиеся предлагают формулировки.</w:t>
      </w:r>
      <w:proofErr w:type="gramEnd"/>
      <w:r w:rsidRPr="008C38A0">
        <w:rPr>
          <w:rFonts w:ascii="Times New Roman" w:eastAsia="Times New Roman" w:hAnsi="Times New Roman" w:cs="Times New Roman"/>
          <w:lang w:eastAsia="ru-RU"/>
        </w:rPr>
        <w:t xml:space="preserve"> Учитель предлагает </w:t>
      </w:r>
      <w:proofErr w:type="gramStart"/>
      <w:r w:rsidRPr="008C38A0">
        <w:rPr>
          <w:rFonts w:ascii="Times New Roman" w:eastAsia="Times New Roman" w:hAnsi="Times New Roman" w:cs="Times New Roman"/>
          <w:lang w:eastAsia="ru-RU"/>
        </w:rPr>
        <w:t>свою</w:t>
      </w:r>
      <w:proofErr w:type="gramEnd"/>
      <w:r w:rsidRPr="008C38A0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8C38A0">
        <w:rPr>
          <w:rFonts w:ascii="Times New Roman" w:eastAsia="Times New Roman" w:hAnsi="Times New Roman" w:cs="Times New Roman"/>
          <w:lang w:eastAsia="ru-RU"/>
        </w:rPr>
        <w:t>Ребятам предлагается записать формулировку, которая им наиболее близка).</w:t>
      </w:r>
      <w:proofErr w:type="gramEnd"/>
      <w:r w:rsidRPr="008C38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>Рефлексивный момент</w:t>
      </w:r>
      <w:proofErr w:type="gramStart"/>
      <w:r w:rsidRPr="008C38A0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8C38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>(</w:t>
      </w:r>
      <w:proofErr w:type="gramStart"/>
      <w:r w:rsidRPr="008C38A0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C38A0">
        <w:rPr>
          <w:rFonts w:ascii="Times New Roman" w:eastAsia="Times New Roman" w:hAnsi="Times New Roman" w:cs="Times New Roman"/>
          <w:lang w:eastAsia="ru-RU"/>
        </w:rPr>
        <w:t xml:space="preserve">м. Приложение 2)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Учитель: На доске вы видите шкалу, которая сегодня будет отражать ваши знания по теме. Начертите такую же, только в меньшем масштабе, в своих тетрадях и отметьте точку, в которой вы сейчас «находитесь». Насколько процентов вы смогли бы раскрыть тему, если бы вам прямо сейчас нужно было бы, например, написать сочинение? (Учащиеся оценивают свои возможности)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- А что же тогда мы будем считать за стопроцентный результат? Какие цели для себя поставим? Давайте попробуем сделать это в форме вопросительных предложений. </w:t>
      </w:r>
      <w:r w:rsidRPr="008C38A0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8C38A0">
        <w:rPr>
          <w:rFonts w:ascii="Times New Roman" w:eastAsia="Times New Roman" w:hAnsi="Times New Roman" w:cs="Times New Roman"/>
          <w:lang w:eastAsia="ru-RU"/>
        </w:rPr>
        <w:t>Целеполагание</w:t>
      </w:r>
      <w:proofErr w:type="spellEnd"/>
      <w:r w:rsidRPr="008C38A0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C38A0">
        <w:rPr>
          <w:rFonts w:ascii="Times New Roman" w:eastAsia="Times New Roman" w:hAnsi="Times New Roman" w:cs="Times New Roman"/>
          <w:lang w:eastAsia="ru-RU"/>
        </w:rPr>
        <w:br/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(Учащиеся предлагают свои варианты, учитель корректирует формулировки, которые затем ребята записывают в тетрадь)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Учитель: Итак, на сегодняшнем уроке мы должны будем ответить на следующие вопросы: </w:t>
      </w:r>
    </w:p>
    <w:p w:rsidR="008C38A0" w:rsidRPr="008C38A0" w:rsidRDefault="008C38A0" w:rsidP="008C38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38A0">
        <w:rPr>
          <w:rFonts w:ascii="Times New Roman" w:eastAsia="Times New Roman" w:hAnsi="Times New Roman" w:cs="Times New Roman"/>
          <w:lang w:eastAsia="ru-RU"/>
        </w:rPr>
        <w:t xml:space="preserve">• Как заглавие связано с содержанием рассказа?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• Какую роль играет заглавие для раскрытия смысла произведения?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• Что отражает заглавие: тему или основную мысль рассказа? </w:t>
      </w:r>
    </w:p>
    <w:p w:rsidR="008C38A0" w:rsidRPr="008C38A0" w:rsidRDefault="008C38A0" w:rsidP="008C38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Учитель: В какой форме удобнее будет оформить результат нашей работы? </w:t>
      </w:r>
      <w:r w:rsidRPr="008C38A0">
        <w:rPr>
          <w:rFonts w:ascii="Times New Roman" w:eastAsia="Times New Roman" w:hAnsi="Times New Roman" w:cs="Times New Roman"/>
          <w:lang w:eastAsia="ru-RU"/>
        </w:rPr>
        <w:br/>
      </w:r>
      <w:r w:rsidRPr="008C38A0">
        <w:rPr>
          <w:rFonts w:ascii="Times New Roman" w:eastAsia="Times New Roman" w:hAnsi="Times New Roman" w:cs="Times New Roman"/>
          <w:lang w:eastAsia="ru-RU"/>
        </w:rPr>
        <w:lastRenderedPageBreak/>
        <w:t>Выбор способа действий</w:t>
      </w:r>
      <w:proofErr w:type="gramStart"/>
      <w:r w:rsidRPr="008C38A0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8C38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>(</w:t>
      </w:r>
      <w:proofErr w:type="gramStart"/>
      <w:r w:rsidRPr="008C38A0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C38A0">
        <w:rPr>
          <w:rFonts w:ascii="Times New Roman" w:eastAsia="Times New Roman" w:hAnsi="Times New Roman" w:cs="Times New Roman"/>
          <w:lang w:eastAsia="ru-RU"/>
        </w:rPr>
        <w:t xml:space="preserve">м. Приложение 3)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(Ответы учащихся: в виде схемы, таблицы, конспекта ит.д. </w:t>
      </w:r>
      <w:proofErr w:type="gramStart"/>
      <w:r w:rsidRPr="008C38A0">
        <w:rPr>
          <w:rFonts w:ascii="Times New Roman" w:eastAsia="Times New Roman" w:hAnsi="Times New Roman" w:cs="Times New Roman"/>
          <w:lang w:eastAsia="ru-RU"/>
        </w:rPr>
        <w:t xml:space="preserve">Учитель предлагает наиболее предпочтительную форму схемы).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>3.</w:t>
      </w:r>
      <w:proofErr w:type="gramEnd"/>
      <w:r w:rsidRPr="008C38A0">
        <w:rPr>
          <w:rFonts w:ascii="Times New Roman" w:eastAsia="Times New Roman" w:hAnsi="Times New Roman" w:cs="Times New Roman"/>
          <w:lang w:eastAsia="ru-RU"/>
        </w:rPr>
        <w:t xml:space="preserve"> Поисково-исследовательский этап.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Анализ произведения в соответствии с поставленными целями.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Фронтальная работа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Учитель: Открывая любое художественно произведение, мы, прежде всего, читаем его заглавие. Так же было, когда мы начали изучение рассказа «Ожерелье». Какие ассоциации возникли у вас в первый момент в связи с этим словом?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(Учащиеся выстраивают ассоциативный ряд: блеск, роскошь, красота)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- Подтвердились ли ваши ожидания, когда вы рассказ прочитали? Связано ли заглавие с содержанием? Приведите примеры из текста, подтверждающие это.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(Учащиеся пересказывают и прочитывают эпизоды, в которых рассказывается о богатстве и роскоши: мечты госпожи </w:t>
      </w:r>
      <w:proofErr w:type="spellStart"/>
      <w:r w:rsidRPr="008C38A0">
        <w:rPr>
          <w:rFonts w:ascii="Times New Roman" w:eastAsia="Times New Roman" w:hAnsi="Times New Roman" w:cs="Times New Roman"/>
          <w:lang w:eastAsia="ru-RU"/>
        </w:rPr>
        <w:t>Луазель</w:t>
      </w:r>
      <w:proofErr w:type="spellEnd"/>
      <w:r w:rsidRPr="008C38A0">
        <w:rPr>
          <w:rFonts w:ascii="Times New Roman" w:eastAsia="Times New Roman" w:hAnsi="Times New Roman" w:cs="Times New Roman"/>
          <w:lang w:eastAsia="ru-RU"/>
        </w:rPr>
        <w:t xml:space="preserve">, эпизод бала и др.) Пооперационный контроль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Учитель: Таким образом, мы достигли одной из целей урока. Сформулируйте и запишите вывод в схеме.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(Ответы учащихся: заглавие ассоциативно связано с содержанием рассказа)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Учитель: Ребята, получившие индивидуальные задания на дом, помогут вам раскрыть еще одну грань смысла заглавия. Расскажите, что делали вы </w:t>
      </w:r>
      <w:proofErr w:type="gramStart"/>
      <w:r w:rsidRPr="008C38A0">
        <w:rPr>
          <w:rFonts w:ascii="Times New Roman" w:eastAsia="Times New Roman" w:hAnsi="Times New Roman" w:cs="Times New Roman"/>
          <w:lang w:eastAsia="ru-RU"/>
        </w:rPr>
        <w:t>дома</w:t>
      </w:r>
      <w:proofErr w:type="gramEnd"/>
      <w:r w:rsidRPr="008C38A0">
        <w:rPr>
          <w:rFonts w:ascii="Times New Roman" w:eastAsia="Times New Roman" w:hAnsi="Times New Roman" w:cs="Times New Roman"/>
          <w:lang w:eastAsia="ru-RU"/>
        </w:rPr>
        <w:t xml:space="preserve"> и к </w:t>
      </w:r>
      <w:proofErr w:type="gramStart"/>
      <w:r w:rsidRPr="008C38A0">
        <w:rPr>
          <w:rFonts w:ascii="Times New Roman" w:eastAsia="Times New Roman" w:hAnsi="Times New Roman" w:cs="Times New Roman"/>
          <w:lang w:eastAsia="ru-RU"/>
        </w:rPr>
        <w:t>какому</w:t>
      </w:r>
      <w:proofErr w:type="gramEnd"/>
      <w:r w:rsidRPr="008C38A0">
        <w:rPr>
          <w:rFonts w:ascii="Times New Roman" w:eastAsia="Times New Roman" w:hAnsi="Times New Roman" w:cs="Times New Roman"/>
          <w:lang w:eastAsia="ru-RU"/>
        </w:rPr>
        <w:t xml:space="preserve"> выводу пришли. </w:t>
      </w:r>
      <w:r w:rsidRPr="008C38A0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8C38A0">
        <w:rPr>
          <w:rFonts w:ascii="Times New Roman" w:eastAsia="Times New Roman" w:hAnsi="Times New Roman" w:cs="Times New Roman"/>
          <w:lang w:eastAsia="ru-RU"/>
        </w:rPr>
        <w:t>(Учащиеся получили на дом задание найти в тексте рассказа слова, относящиеся к той же тематической группе, что и слово «ожерелье».</w:t>
      </w:r>
      <w:proofErr w:type="gramEnd"/>
      <w:r w:rsidRPr="008C38A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C38A0">
        <w:rPr>
          <w:rFonts w:ascii="Times New Roman" w:eastAsia="Times New Roman" w:hAnsi="Times New Roman" w:cs="Times New Roman"/>
          <w:lang w:eastAsia="ru-RU"/>
        </w:rPr>
        <w:t xml:space="preserve">Они делают вывод о том, что в тексте очень много таких слов: драгоценности, камни, браслеты, жемчуга, сокровище и др.)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>Учитель:</w:t>
      </w:r>
      <w:proofErr w:type="gramEnd"/>
      <w:r w:rsidRPr="008C38A0">
        <w:rPr>
          <w:rFonts w:ascii="Times New Roman" w:eastAsia="Times New Roman" w:hAnsi="Times New Roman" w:cs="Times New Roman"/>
          <w:lang w:eastAsia="ru-RU"/>
        </w:rPr>
        <w:t xml:space="preserve"> Для чего автор вводит в текст эту группу слов и </w:t>
      </w:r>
      <w:proofErr w:type="gramStart"/>
      <w:r w:rsidRPr="008C38A0">
        <w:rPr>
          <w:rFonts w:ascii="Times New Roman" w:eastAsia="Times New Roman" w:hAnsi="Times New Roman" w:cs="Times New Roman"/>
          <w:lang w:eastAsia="ru-RU"/>
        </w:rPr>
        <w:t>функцию</w:t>
      </w:r>
      <w:proofErr w:type="gramEnd"/>
      <w:r w:rsidRPr="008C38A0">
        <w:rPr>
          <w:rFonts w:ascii="Times New Roman" w:eastAsia="Times New Roman" w:hAnsi="Times New Roman" w:cs="Times New Roman"/>
          <w:lang w:eastAsia="ru-RU"/>
        </w:rPr>
        <w:t xml:space="preserve"> какого художественного приема они выполняют?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(Учащиеся отвечают на вопрос, учитель корректирует формулировку)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Учитель: С помощью этих деталей автор дает характеристику главной героини рассказа. Мы глубже понимаем ее поступки, мотивы ее поведения. Что мы запишем в схему?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(Учащиеся дополняют записи в тетрадях)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Учитель: Все ли цели урока были достигнуты?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(Учащиеся выясняют, что остался без ответа еще один вопрос).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Учитель: Каково ваше мнение?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Дискуссия </w:t>
      </w:r>
      <w:r w:rsidRPr="008C38A0">
        <w:rPr>
          <w:rFonts w:ascii="Times New Roman" w:eastAsia="Times New Roman" w:hAnsi="Times New Roman" w:cs="Times New Roman"/>
          <w:lang w:eastAsia="ru-RU"/>
        </w:rPr>
        <w:br/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(В ходе дискуссии выясняется, что заглавие отражает основную мысль рассказа) </w:t>
      </w:r>
      <w:r w:rsidRPr="008C38A0">
        <w:rPr>
          <w:rFonts w:ascii="Times New Roman" w:eastAsia="Times New Roman" w:hAnsi="Times New Roman" w:cs="Times New Roman"/>
          <w:lang w:eastAsia="ru-RU"/>
        </w:rPr>
        <w:br/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4. Практический этап. Работа в группах.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Учитель: Какова же основная мысль произведения? Обсудите вопрос в группах и сформулируйте идею произведения, запишите ее в тетрадях. Что может помочь вам? (Текст рассказа).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Учащиеся работают в группах, затем озвучивают формулировки идеи, оценивают ответы одноклассников.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Учитель: А мне хотелось бы подвести итог вашим размышлениям формулировкой самого автора: «Жизнь изменчива и капризна! Как мало нужно для того, чтобы </w:t>
      </w:r>
      <w:proofErr w:type="gramStart"/>
      <w:r w:rsidRPr="008C38A0">
        <w:rPr>
          <w:rFonts w:ascii="Times New Roman" w:eastAsia="Times New Roman" w:hAnsi="Times New Roman" w:cs="Times New Roman"/>
          <w:lang w:eastAsia="ru-RU"/>
        </w:rPr>
        <w:t>спасти</w:t>
      </w:r>
      <w:proofErr w:type="gramEnd"/>
      <w:r w:rsidRPr="008C38A0">
        <w:rPr>
          <w:rFonts w:ascii="Times New Roman" w:eastAsia="Times New Roman" w:hAnsi="Times New Roman" w:cs="Times New Roman"/>
          <w:lang w:eastAsia="ru-RU"/>
        </w:rPr>
        <w:t xml:space="preserve"> или погубить человека!» </w:t>
      </w:r>
      <w:r w:rsidRPr="008C38A0">
        <w:rPr>
          <w:rFonts w:ascii="Times New Roman" w:eastAsia="Times New Roman" w:hAnsi="Times New Roman" w:cs="Times New Roman"/>
          <w:lang w:eastAsia="ru-RU"/>
        </w:rPr>
        <w:br/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5. Рефлексивно-оценочный этап. </w:t>
      </w:r>
      <w:r w:rsidRPr="008C38A0">
        <w:rPr>
          <w:rFonts w:ascii="Times New Roman" w:eastAsia="Times New Roman" w:hAnsi="Times New Roman" w:cs="Times New Roman"/>
          <w:lang w:eastAsia="ru-RU"/>
        </w:rPr>
        <w:br/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- И в завершение нашей работы давайте вернемся к шкале, по которой вы оценивали свой уровень знаний по теме. Отметьте точку, к которой вы подошли в конце урока. Достигли ли вы 100%? Если нет, то почему вам так кажется?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(Учащиеся отвечают, что смысл лаконичного заглавия рассказа так глубок, что, возможно, существуют и другие его грани)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Домашнее задание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Учитель: В качестве домашнего задания предлагаю вам попробовать найти альтернативные заглавия к этому рассказу, по аналогии выявить их смысл и сделать вывод о том, какое же заглавие лучше.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Приложения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Приложение 1. </w:t>
      </w:r>
      <w:r w:rsidRPr="008C38A0">
        <w:rPr>
          <w:rFonts w:ascii="Times New Roman" w:eastAsia="Times New Roman" w:hAnsi="Times New Roman" w:cs="Times New Roman"/>
          <w:lang w:eastAsia="ru-RU"/>
        </w:rPr>
        <w:br/>
      </w:r>
      <w:r w:rsidRPr="008C38A0">
        <w:rPr>
          <w:rFonts w:ascii="Times New Roman" w:eastAsia="Times New Roman" w:hAnsi="Times New Roman" w:cs="Times New Roman"/>
          <w:lang w:eastAsia="ru-RU"/>
        </w:rPr>
        <w:lastRenderedPageBreak/>
        <w:t xml:space="preserve">Раздаточные материалы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>1. О всемогущее …</w:t>
      </w:r>
      <w:proofErr w:type="gramStart"/>
      <w:r w:rsidRPr="008C38A0">
        <w:rPr>
          <w:rFonts w:ascii="Times New Roman" w:eastAsia="Times New Roman" w:hAnsi="Times New Roman" w:cs="Times New Roman"/>
          <w:lang w:eastAsia="ru-RU"/>
        </w:rPr>
        <w:t xml:space="preserve"> !</w:t>
      </w:r>
      <w:proofErr w:type="gramEnd"/>
      <w:r w:rsidRPr="008C38A0">
        <w:rPr>
          <w:rFonts w:ascii="Times New Roman" w:eastAsia="Times New Roman" w:hAnsi="Times New Roman" w:cs="Times New Roman"/>
          <w:lang w:eastAsia="ru-RU"/>
        </w:rPr>
        <w:t xml:space="preserve"> Ты часто пророк успеха! Ты для книги то же самое, что и убор для красавицы: чем пышнее, чем великолепнее, тем лучше, тем краше, тем интереснее становятся и книга и красавица.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(Из газеты «Северная пчела») </w:t>
      </w:r>
    </w:p>
    <w:p w:rsidR="008C38A0" w:rsidRPr="008C38A0" w:rsidRDefault="008C38A0" w:rsidP="008C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C38A0">
        <w:rPr>
          <w:rFonts w:ascii="Times New Roman" w:eastAsia="Times New Roman" w:hAnsi="Times New Roman" w:cs="Times New Roman"/>
          <w:lang w:eastAsia="ru-RU"/>
        </w:rPr>
        <w:t>2. Это понятие тесно связано с содержанием произведения. Часто оно прогнозирует это содержание, например, называет тему, главного героя, указывает время или место действия. А иногда - подсказывает идею произведения, содержит в себе обобщенный вывод в форме цитаты</w:t>
      </w:r>
      <w:proofErr w:type="gramStart"/>
      <w:r w:rsidRPr="008C38A0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8C38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… - </w:t>
      </w:r>
      <w:proofErr w:type="gramStart"/>
      <w:r w:rsidRPr="008C38A0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C38A0">
        <w:rPr>
          <w:rFonts w:ascii="Times New Roman" w:eastAsia="Times New Roman" w:hAnsi="Times New Roman" w:cs="Times New Roman"/>
          <w:lang w:eastAsia="ru-RU"/>
        </w:rPr>
        <w:t xml:space="preserve">ильная позиция любого текста.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Существуют </w:t>
      </w:r>
      <w:proofErr w:type="gramStart"/>
      <w:r w:rsidRPr="008C38A0">
        <w:rPr>
          <w:rFonts w:ascii="Times New Roman" w:eastAsia="Times New Roman" w:hAnsi="Times New Roman" w:cs="Times New Roman"/>
          <w:lang w:eastAsia="ru-RU"/>
        </w:rPr>
        <w:t>…-</w:t>
      </w:r>
      <w:proofErr w:type="gramEnd"/>
      <w:r w:rsidRPr="008C38A0">
        <w:rPr>
          <w:rFonts w:ascii="Times New Roman" w:eastAsia="Times New Roman" w:hAnsi="Times New Roman" w:cs="Times New Roman"/>
          <w:lang w:eastAsia="ru-RU"/>
        </w:rPr>
        <w:t>ассоциации, которые ставят перед читателем задачу, разрешить которую можно лишь после прочтения произведения. Слова, вынесенные в такое …</w:t>
      </w:r>
      <w:proofErr w:type="gramStart"/>
      <w:r w:rsidRPr="008C38A0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8C38A0">
        <w:rPr>
          <w:rFonts w:ascii="Times New Roman" w:eastAsia="Times New Roman" w:hAnsi="Times New Roman" w:cs="Times New Roman"/>
          <w:lang w:eastAsia="ru-RU"/>
        </w:rPr>
        <w:t xml:space="preserve"> часто обретают переносный смысл.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Слова … могут быть метафорой ко всему произведению, превратиться в антитезу или аллегорию, сделаться символом. Часто в основе … лежат другие тропы и риторические фигуры.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Им отводится важная роль в разных речевых ситуациях.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(Школьная риторика под ред. </w:t>
      </w:r>
      <w:proofErr w:type="spellStart"/>
      <w:r w:rsidRPr="008C38A0">
        <w:rPr>
          <w:rFonts w:ascii="Times New Roman" w:eastAsia="Times New Roman" w:hAnsi="Times New Roman" w:cs="Times New Roman"/>
          <w:lang w:eastAsia="ru-RU"/>
        </w:rPr>
        <w:t>Т.А.Ладыженской</w:t>
      </w:r>
      <w:proofErr w:type="spellEnd"/>
      <w:r w:rsidRPr="008C38A0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8C38A0" w:rsidRPr="008C38A0" w:rsidRDefault="008C38A0" w:rsidP="008C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C38A0">
        <w:rPr>
          <w:rFonts w:ascii="Times New Roman" w:eastAsia="Times New Roman" w:hAnsi="Times New Roman" w:cs="Times New Roman"/>
          <w:lang w:eastAsia="ru-RU"/>
        </w:rPr>
        <w:t xml:space="preserve">3. … - словесное обозначение какого-нибудь произведения или его части. </w:t>
      </w:r>
      <w:r w:rsidRPr="008C38A0">
        <w:rPr>
          <w:rFonts w:ascii="Times New Roman" w:eastAsia="Times New Roman" w:hAnsi="Times New Roman" w:cs="Times New Roman"/>
          <w:lang w:eastAsia="ru-RU"/>
        </w:rPr>
        <w:br/>
        <w:t xml:space="preserve">(«Толковый словарь русского языка» С.И.Ожегова) </w:t>
      </w:r>
    </w:p>
    <w:p w:rsidR="002A0218" w:rsidRPr="008C38A0" w:rsidRDefault="002A0218" w:rsidP="008C38A0">
      <w:pPr>
        <w:spacing w:after="0" w:line="0" w:lineRule="atLeast"/>
        <w:rPr>
          <w:rFonts w:ascii="Times New Roman" w:hAnsi="Times New Roman" w:cs="Times New Roman"/>
        </w:rPr>
      </w:pPr>
    </w:p>
    <w:sectPr w:rsidR="002A0218" w:rsidRPr="008C38A0" w:rsidSect="00F5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2041"/>
    <w:multiLevelType w:val="multilevel"/>
    <w:tmpl w:val="50123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52714"/>
    <w:multiLevelType w:val="multilevel"/>
    <w:tmpl w:val="F0EC5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B1D55"/>
    <w:multiLevelType w:val="multilevel"/>
    <w:tmpl w:val="D6D66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8527A"/>
    <w:multiLevelType w:val="multilevel"/>
    <w:tmpl w:val="91C0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35B2C"/>
    <w:multiLevelType w:val="multilevel"/>
    <w:tmpl w:val="DC9E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87C60"/>
    <w:multiLevelType w:val="multilevel"/>
    <w:tmpl w:val="A600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218"/>
    <w:rsid w:val="00240EBE"/>
    <w:rsid w:val="002A0218"/>
    <w:rsid w:val="00623EC7"/>
    <w:rsid w:val="0079713F"/>
    <w:rsid w:val="008C38A0"/>
    <w:rsid w:val="00C253F3"/>
    <w:rsid w:val="00F50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2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2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3EC7"/>
    <w:rPr>
      <w:b/>
      <w:bCs/>
    </w:rPr>
  </w:style>
  <w:style w:type="character" w:styleId="a7">
    <w:name w:val="Hyperlink"/>
    <w:basedOn w:val="a0"/>
    <w:uiPriority w:val="99"/>
    <w:semiHidden/>
    <w:unhideWhenUsed/>
    <w:rsid w:val="00623EC7"/>
    <w:rPr>
      <w:color w:val="0000FF"/>
      <w:u w:val="single"/>
    </w:rPr>
  </w:style>
  <w:style w:type="character" w:styleId="a8">
    <w:name w:val="Emphasis"/>
    <w:basedOn w:val="a0"/>
    <w:uiPriority w:val="20"/>
    <w:qFormat/>
    <w:rsid w:val="00623E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2011-12-06T10:50:00Z</dcterms:created>
  <dcterms:modified xsi:type="dcterms:W3CDTF">2011-12-06T10:50:00Z</dcterms:modified>
</cp:coreProperties>
</file>