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CE" w:rsidRDefault="006D4CA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ЗАКЛЮЧЕНИЕ.</w:t>
      </w:r>
    </w:p>
    <w:p w:rsidR="006D4CAF" w:rsidRDefault="006D4CAF" w:rsidP="00385C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Завершив свою исследовательскую работу, я вдруг поняла, как интересно устроено человеческое естество: чем боль</w:t>
      </w:r>
      <w:proofErr w:type="gramStart"/>
      <w:r>
        <w:rPr>
          <w:sz w:val="28"/>
          <w:szCs w:val="28"/>
          <w:lang w:val="en-US"/>
        </w:rPr>
        <w:t>it</w:t>
      </w:r>
      <w:proofErr w:type="gramEnd"/>
      <w:r w:rsidRPr="006D4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углубляешься в изучение того или иного предмета или явления, тем интереснее, что же дальше? Хочется добраться до самой сути того, что ты начал изучать. Я глубоко убеждена, что творчество Николая Михайловича Карамзина можно изучать много и долго и этот источник никогда не иссякнет. Для себя я открыла такие великие запасы его произведений, что неожиданно вспомнился весь программный материал школы, связанный с изучением творчества этого человека и захотелось поделиться своими открытиями со всеми, кому интересен Карамзин и кто когда бы то ни </w:t>
      </w:r>
      <w:proofErr w:type="gramStart"/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обращался к его творческой деятельности.</w:t>
      </w:r>
    </w:p>
    <w:p w:rsidR="006D4CAF" w:rsidRDefault="006D4CAF">
      <w:pPr>
        <w:rPr>
          <w:sz w:val="28"/>
          <w:szCs w:val="28"/>
        </w:rPr>
      </w:pPr>
    </w:p>
    <w:p w:rsidR="006D4CAF" w:rsidRDefault="006D4CAF">
      <w:pPr>
        <w:rPr>
          <w:sz w:val="28"/>
          <w:szCs w:val="28"/>
        </w:rPr>
      </w:pPr>
    </w:p>
    <w:p w:rsidR="006D4CAF" w:rsidRDefault="006D4CAF">
      <w:pPr>
        <w:rPr>
          <w:sz w:val="28"/>
          <w:szCs w:val="28"/>
        </w:rPr>
      </w:pPr>
    </w:p>
    <w:p w:rsidR="006D4CAF" w:rsidRPr="006D4CAF" w:rsidRDefault="006D4CAF" w:rsidP="00385C22">
      <w:pPr>
        <w:spacing w:line="360" w:lineRule="auto"/>
        <w:rPr>
          <w:sz w:val="28"/>
          <w:szCs w:val="28"/>
        </w:rPr>
      </w:pPr>
      <w:r>
        <w:rPr>
          <w:b/>
          <w:i/>
          <w:sz w:val="40"/>
          <w:szCs w:val="40"/>
        </w:rPr>
        <w:t>ВЫВОД:</w:t>
      </w:r>
      <w:r>
        <w:rPr>
          <w:sz w:val="28"/>
          <w:szCs w:val="28"/>
        </w:rPr>
        <w:t xml:space="preserve">  О</w:t>
      </w:r>
      <w:r w:rsidR="00385C22">
        <w:rPr>
          <w:sz w:val="28"/>
          <w:szCs w:val="28"/>
        </w:rPr>
        <w:t>стаётся признать, что творчество Николая Михайловича Карамзина в равной степени актуально и с точки зрения истории, и с точки зрения литературы, публицистики. Его великий талант принадлежал и до сих пор принадлежит народу и России. И это является важным и главным.</w:t>
      </w:r>
    </w:p>
    <w:sectPr w:rsidR="006D4CAF" w:rsidRPr="006D4CAF" w:rsidSect="001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CAF"/>
    <w:rsid w:val="00106BCE"/>
    <w:rsid w:val="00385C22"/>
    <w:rsid w:val="006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2011-01-26T16:29:00Z</cp:lastPrinted>
  <dcterms:created xsi:type="dcterms:W3CDTF">2011-01-26T16:14:00Z</dcterms:created>
  <dcterms:modified xsi:type="dcterms:W3CDTF">2011-01-26T16:30:00Z</dcterms:modified>
</cp:coreProperties>
</file>