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EA" w:rsidRDefault="00177A41" w:rsidP="00177A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русской социальной утопии</w:t>
      </w:r>
    </w:p>
    <w:p w:rsidR="00177A41" w:rsidRDefault="00177A41" w:rsidP="00177A4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Цель: анализ романов ИА Гончарова «Обломов», НГ Чернышевского «Что делать?», ФМ Достоевского «Сон смешного человека» и П.-</w:t>
      </w:r>
      <w:proofErr w:type="spellStart"/>
      <w:r>
        <w:rPr>
          <w:rFonts w:ascii="Times New Roman" w:hAnsi="Times New Roman" w:cs="Times New Roman"/>
          <w:sz w:val="28"/>
          <w:szCs w:val="28"/>
        </w:rPr>
        <w:t>Ж.Беранже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«Безумцы» (стихотворение).</w:t>
      </w:r>
      <w:proofErr w:type="gramEnd"/>
    </w:p>
    <w:p w:rsidR="00177A41" w:rsidRDefault="00177A41" w:rsidP="00177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Введение в тему.</w:t>
      </w:r>
    </w:p>
    <w:p w:rsidR="00177A41" w:rsidRDefault="00177A41" w:rsidP="00177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золотого века?</w:t>
      </w:r>
      <w:r w:rsidR="006B2880">
        <w:rPr>
          <w:rFonts w:ascii="Times New Roman" w:hAnsi="Times New Roman" w:cs="Times New Roman"/>
          <w:sz w:val="28"/>
          <w:szCs w:val="28"/>
        </w:rPr>
        <w:t xml:space="preserve"> В русском языке много понятий с прилагательным золотой: золотое дно, золотые горы, золотой дождь. Это материальное благополучие</w:t>
      </w:r>
      <w:proofErr w:type="gramStart"/>
      <w:r w:rsidR="006B28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2880">
        <w:rPr>
          <w:rFonts w:ascii="Times New Roman" w:hAnsi="Times New Roman" w:cs="Times New Roman"/>
          <w:sz w:val="28"/>
          <w:szCs w:val="28"/>
        </w:rPr>
        <w:t xml:space="preserve"> А выражения: золотые мечты, золотое сердце, золотое детство</w:t>
      </w:r>
      <w:proofErr w:type="gramStart"/>
      <w:r w:rsidR="006B28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2880">
        <w:rPr>
          <w:rFonts w:ascii="Times New Roman" w:hAnsi="Times New Roman" w:cs="Times New Roman"/>
          <w:sz w:val="28"/>
          <w:szCs w:val="28"/>
        </w:rPr>
        <w:t xml:space="preserve"> Золотые мечты – чудесная пора, беззаботная</w:t>
      </w:r>
      <w:proofErr w:type="gramStart"/>
      <w:r w:rsidR="006B28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2880">
        <w:rPr>
          <w:rFonts w:ascii="Times New Roman" w:hAnsi="Times New Roman" w:cs="Times New Roman"/>
          <w:sz w:val="28"/>
          <w:szCs w:val="28"/>
        </w:rPr>
        <w:t xml:space="preserve"> Фразеологизм золотой век заимствован из греческой мифологии. </w:t>
      </w:r>
    </w:p>
    <w:p w:rsidR="006B2880" w:rsidRDefault="006B2880" w:rsidP="00177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Сообщения «Легенды и мифы Древней Греции» раздел «Пять веков человечества»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Н.Кун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произведение Гесиода «Труды и дни», Овидия «Метаморфозы». </w:t>
      </w:r>
    </w:p>
    <w:p w:rsidR="006B2880" w:rsidRDefault="006B2880" w:rsidP="00177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 о том, какой смы</w:t>
      </w:r>
      <w:proofErr w:type="gramStart"/>
      <w:r>
        <w:rPr>
          <w:rFonts w:ascii="Times New Roman" w:hAnsi="Times New Roman" w:cs="Times New Roman"/>
          <w:sz w:val="28"/>
          <w:szCs w:val="28"/>
        </w:rPr>
        <w:t>сл вкл</w:t>
      </w:r>
      <w:proofErr w:type="gramEnd"/>
      <w:r>
        <w:rPr>
          <w:rFonts w:ascii="Times New Roman" w:hAnsi="Times New Roman" w:cs="Times New Roman"/>
          <w:sz w:val="28"/>
          <w:szCs w:val="28"/>
        </w:rPr>
        <w:t>адывали античные авторы в понятие «золотой век». Содержание образа золотого века сведено к материальному изобилию как результату щедрости природы, без трудовых затрат. Физическому здоровью человеческого 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Высочайшей нравственности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Античный миф о золотом веке как мире без зла, как мечте о всеобщем счастье – это одна из первых утопий. Средневековье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Утопии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Т.Мюнцера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Т.Мора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онкретная разработка будущего государственного устройства. Эпоха Просвещения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Утопии Вольтера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039">
        <w:rPr>
          <w:rFonts w:ascii="Times New Roman" w:hAnsi="Times New Roman" w:cs="Times New Roman"/>
          <w:sz w:val="28"/>
          <w:szCs w:val="28"/>
        </w:rPr>
        <w:t>Ценна его повесть «</w:t>
      </w:r>
      <w:proofErr w:type="spellStart"/>
      <w:r w:rsidR="00214039">
        <w:rPr>
          <w:rFonts w:ascii="Times New Roman" w:hAnsi="Times New Roman" w:cs="Times New Roman"/>
          <w:sz w:val="28"/>
          <w:szCs w:val="28"/>
        </w:rPr>
        <w:t>Кандид</w:t>
      </w:r>
      <w:proofErr w:type="spellEnd"/>
      <w:r w:rsidR="00214039">
        <w:rPr>
          <w:rFonts w:ascii="Times New Roman" w:hAnsi="Times New Roman" w:cs="Times New Roman"/>
          <w:sz w:val="28"/>
          <w:szCs w:val="28"/>
        </w:rPr>
        <w:t>», где описана страна справедливости и всеобщего достатка. «Каждый должен возделывать свой сад»</w:t>
      </w:r>
      <w:proofErr w:type="gramStart"/>
      <w:r w:rsidR="002140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4039">
        <w:rPr>
          <w:rFonts w:ascii="Times New Roman" w:hAnsi="Times New Roman" w:cs="Times New Roman"/>
          <w:sz w:val="28"/>
          <w:szCs w:val="28"/>
        </w:rPr>
        <w:t xml:space="preserve"> Корни русской утопии в фольклоре</w:t>
      </w:r>
      <w:proofErr w:type="gramStart"/>
      <w:r w:rsidR="002140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4039">
        <w:rPr>
          <w:rFonts w:ascii="Times New Roman" w:hAnsi="Times New Roman" w:cs="Times New Roman"/>
          <w:sz w:val="28"/>
          <w:szCs w:val="28"/>
        </w:rPr>
        <w:t xml:space="preserve"> Сказание о </w:t>
      </w:r>
      <w:proofErr w:type="spellStart"/>
      <w:r w:rsidR="00214039">
        <w:rPr>
          <w:rFonts w:ascii="Times New Roman" w:hAnsi="Times New Roman" w:cs="Times New Roman"/>
          <w:sz w:val="28"/>
          <w:szCs w:val="28"/>
        </w:rPr>
        <w:t>Китиже</w:t>
      </w:r>
      <w:proofErr w:type="spellEnd"/>
      <w:r w:rsidR="00214039">
        <w:rPr>
          <w:rFonts w:ascii="Times New Roman" w:hAnsi="Times New Roman" w:cs="Times New Roman"/>
          <w:sz w:val="28"/>
          <w:szCs w:val="28"/>
        </w:rPr>
        <w:t xml:space="preserve">. Русская утопия второй половины 19 века. </w:t>
      </w:r>
      <w:proofErr w:type="spellStart"/>
      <w:r w:rsidR="00214039">
        <w:rPr>
          <w:rFonts w:ascii="Times New Roman" w:hAnsi="Times New Roman" w:cs="Times New Roman"/>
          <w:sz w:val="28"/>
          <w:szCs w:val="28"/>
        </w:rPr>
        <w:t>Н.Некрасов</w:t>
      </w:r>
      <w:proofErr w:type="spellEnd"/>
      <w:r w:rsidR="00214039">
        <w:rPr>
          <w:rFonts w:ascii="Times New Roman" w:hAnsi="Times New Roman" w:cs="Times New Roman"/>
          <w:sz w:val="28"/>
          <w:szCs w:val="28"/>
        </w:rPr>
        <w:t>, И Гончаров, В Короленко и др. Внимание на сны.</w:t>
      </w:r>
    </w:p>
    <w:p w:rsidR="00214039" w:rsidRDefault="00214039" w:rsidP="00177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 представляется русским писателям идеал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жизнеустроения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14039" w:rsidRDefault="00214039" w:rsidP="00177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эти черты – идеал?</w:t>
      </w:r>
    </w:p>
    <w:p w:rsidR="00214039" w:rsidRDefault="00214039" w:rsidP="00177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Золотой век – фантастика или реальность?</w:t>
      </w:r>
    </w:p>
    <w:p w:rsidR="00214039" w:rsidRDefault="00214039" w:rsidP="00177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сны?</w:t>
      </w:r>
    </w:p>
    <w:p w:rsidR="00214039" w:rsidRDefault="00214039" w:rsidP="00177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«Обломов» - сон играет  в романе огромную роль. Зримо мы можем представить, как рос Илья Ильич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Глубже понять характер героя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Социальные и нравственные истоки его личности. Причины трагедии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своего рода утопия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Обломовка – обычная барская усадьба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 ней царит </w:t>
      </w:r>
      <w:r>
        <w:rPr>
          <w:rFonts w:ascii="Times New Roman" w:hAnsi="Times New Roman" w:cs="Times New Roman"/>
          <w:sz w:val="28"/>
          <w:szCs w:val="28"/>
        </w:rPr>
        <w:lastRenderedPageBreak/>
        <w:t>сказочный ландшафт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игрушечный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Ильи Ильича сказка смешалась с реальностью. </w:t>
      </w:r>
    </w:p>
    <w:p w:rsidR="00214039" w:rsidRDefault="00214039" w:rsidP="00177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Каковы главные черты бытия в Обломовке?</w:t>
      </w:r>
    </w:p>
    <w:p w:rsidR="00214039" w:rsidRDefault="00214039" w:rsidP="00177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делает похожей ее на островок золотого века, утопию?</w:t>
      </w:r>
    </w:p>
    <w:p w:rsidR="00214039" w:rsidRDefault="00214039" w:rsidP="00177A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039" w:rsidRDefault="00214039" w:rsidP="00177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Обломовке царят тишина и спокойствие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Бездействие и безделье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культ. Особенно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тщательно описывает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писатель изготовление пирога, которого хватит всем: и господам, и крестьянам.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Обломовцы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предаются сну  с упоением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00D">
        <w:rPr>
          <w:rFonts w:ascii="Times New Roman" w:hAnsi="Times New Roman" w:cs="Times New Roman"/>
          <w:sz w:val="28"/>
          <w:szCs w:val="28"/>
        </w:rPr>
        <w:t>Мир Обломовки по-своему гармоничен</w:t>
      </w:r>
      <w:proofErr w:type="gramStart"/>
      <w:r w:rsidR="003800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000D">
        <w:rPr>
          <w:rFonts w:ascii="Times New Roman" w:hAnsi="Times New Roman" w:cs="Times New Roman"/>
          <w:sz w:val="28"/>
          <w:szCs w:val="28"/>
        </w:rPr>
        <w:t xml:space="preserve"> Бытие не отягчено мыслью о смысле жизни</w:t>
      </w:r>
      <w:proofErr w:type="gramStart"/>
      <w:r w:rsidR="003800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000D">
        <w:rPr>
          <w:rFonts w:ascii="Times New Roman" w:hAnsi="Times New Roman" w:cs="Times New Roman"/>
          <w:sz w:val="28"/>
          <w:szCs w:val="28"/>
        </w:rPr>
        <w:t xml:space="preserve"> У жителей нет целей</w:t>
      </w:r>
      <w:proofErr w:type="gramStart"/>
      <w:r w:rsidR="003800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000D">
        <w:rPr>
          <w:rFonts w:ascii="Times New Roman" w:hAnsi="Times New Roman" w:cs="Times New Roman"/>
          <w:sz w:val="28"/>
          <w:szCs w:val="28"/>
        </w:rPr>
        <w:t xml:space="preserve"> Создан образ обломовского рая. </w:t>
      </w:r>
    </w:p>
    <w:p w:rsidR="0038000D" w:rsidRDefault="0038000D" w:rsidP="00177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покой является основополагающей составной гармонии мира?</w:t>
      </w:r>
    </w:p>
    <w:p w:rsidR="0038000D" w:rsidRDefault="0038000D" w:rsidP="00177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безделье возведено в идеал?</w:t>
      </w:r>
    </w:p>
    <w:p w:rsidR="0038000D" w:rsidRDefault="0038000D" w:rsidP="00177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Истоки всего мы найдем в Священном Писании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Человека  Творец сделал соучастником божественного покоя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образом, покой – не есть абсолютное бездействие, это акт творчества в духе. Покой – состояние, позволяющее отрешиться от мира материального и соприкоснуться с миром божественным. Через покой открывается перспектива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него связь с бытием  вечным, надмирным,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 путь к гармонии. Именно это главное в жизни Обломова. </w:t>
      </w:r>
    </w:p>
    <w:p w:rsidR="0038000D" w:rsidRDefault="0038000D" w:rsidP="00177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«Сон смешного человека»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Человек, который писал этот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ненавидел боль и страдания чужих людей. Он размышлял о путях достижения гармонии в обществе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искал свой идеал в лагере петрашевцев – за это попал на 10 лет каторгу. Потом была ссылка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искал идеал в идеях христианского социализма, и в «почвенничестве»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343D">
        <w:rPr>
          <w:rFonts w:ascii="Times New Roman" w:hAnsi="Times New Roman" w:cs="Times New Roman"/>
          <w:sz w:val="28"/>
          <w:szCs w:val="28"/>
        </w:rPr>
        <w:t xml:space="preserve"> Это произведение самое таинственное у писателя</w:t>
      </w:r>
      <w:proofErr w:type="gramStart"/>
      <w:r w:rsidR="00D434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343D">
        <w:rPr>
          <w:rFonts w:ascii="Times New Roman" w:hAnsi="Times New Roman" w:cs="Times New Roman"/>
          <w:sz w:val="28"/>
          <w:szCs w:val="28"/>
        </w:rPr>
        <w:t xml:space="preserve"> Всего 20 страничек. Повествование ведется от имени смешного человека</w:t>
      </w:r>
      <w:proofErr w:type="gramStart"/>
      <w:r w:rsidR="00D434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343D">
        <w:rPr>
          <w:rFonts w:ascii="Times New Roman" w:hAnsi="Times New Roman" w:cs="Times New Roman"/>
          <w:sz w:val="28"/>
          <w:szCs w:val="28"/>
        </w:rPr>
        <w:t xml:space="preserve"> Он пессимист, разберемся: почему?</w:t>
      </w:r>
    </w:p>
    <w:p w:rsidR="00D4343D" w:rsidRDefault="00D4343D" w:rsidP="00177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 мечтает покончить жизнь самоубийством?</w:t>
      </w:r>
    </w:p>
    <w:p w:rsidR="00D4343D" w:rsidRDefault="00D4343D" w:rsidP="00177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не помог маленькой девочке?</w:t>
      </w:r>
    </w:p>
    <w:p w:rsidR="00D4343D" w:rsidRDefault="00D4343D" w:rsidP="00177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в том, что в душе героя растет убежденность, что мир – это эгоисты. Это равнодушные люди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Жизнь потеряла смысл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ночи он размышляет и приходит к выводу, что «жизнь и мир от меня зависят». Мечта побывать на Марсе? Испытал ли он стыд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содеянное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нет, находясь на Марсе? Этот </w:t>
      </w:r>
      <w:r>
        <w:rPr>
          <w:rFonts w:ascii="Times New Roman" w:hAnsi="Times New Roman" w:cs="Times New Roman"/>
          <w:sz w:val="28"/>
          <w:szCs w:val="28"/>
        </w:rPr>
        <w:lastRenderedPageBreak/>
        <w:t>вопрос по сути – попытка выяснить, осталась ли в нем хоть капля человеколюбия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Пришел сон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сон открыл ему истину. </w:t>
      </w:r>
    </w:p>
    <w:p w:rsidR="00D4343D" w:rsidRDefault="00D4343D" w:rsidP="00177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же состояла эта истина? Во сне не все серо и уныло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Дождь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Мрак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на земле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во сне – гармония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Всюду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Ласковое море плещется о берега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Высокие прекрасные деревья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гармоничны взаимоотношения между людьми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Жителей «архипелага» не имеют пороков людей земли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лица разумны и веселы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чужды страсти и ссоры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нет места подлости, равнодушию, злу и преступлениям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A96">
        <w:rPr>
          <w:rFonts w:ascii="Times New Roman" w:hAnsi="Times New Roman" w:cs="Times New Roman"/>
          <w:sz w:val="28"/>
          <w:szCs w:val="28"/>
        </w:rPr>
        <w:t>Создавая картины золотого века, Достоевский не уделяет внимания экономической стороне устройства общества. Это не нужно в обществе. Земной рай у Достоевского – не на достижениях науки и техники</w:t>
      </w:r>
      <w:proofErr w:type="gramStart"/>
      <w:r w:rsidR="00774A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4A96">
        <w:rPr>
          <w:rFonts w:ascii="Times New Roman" w:hAnsi="Times New Roman" w:cs="Times New Roman"/>
          <w:sz w:val="28"/>
          <w:szCs w:val="28"/>
        </w:rPr>
        <w:t xml:space="preserve"> Источником их благоденствия была Любовь</w:t>
      </w:r>
      <w:proofErr w:type="gramStart"/>
      <w:r w:rsidR="00774A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4A96">
        <w:rPr>
          <w:rFonts w:ascii="Times New Roman" w:hAnsi="Times New Roman" w:cs="Times New Roman"/>
          <w:sz w:val="28"/>
          <w:szCs w:val="28"/>
        </w:rPr>
        <w:t xml:space="preserve"> Но последняя фраза о развращении человечества трактуется как  «всякий перед всеми за всех виноват». Подобно герою романа «Братья Карамазовы» Мите, почувствовавшему ответственность за все людские страдания на Земле и взявшему вину на себя за гибель отца, персонаж «Сон смешного человека» винит себя в гибели космической Атлантиды. Он увидел в себе начало эгоизма, равнодушия. Почувствовать связь с Высшей Духовностью Вселенной, ощутить в себе частицу Божеского начала, осознать ответственность за все происходящее с собой и другими людьми – с этого начнется путь к золотому веку на Земле. Высочайшее употребление, которое может сделать человек из своей личности, из полноты развития своего «я», отдать его целиком всем и каждому безраздельно и беззаветно. И это величайшее счастье</w:t>
      </w:r>
      <w:proofErr w:type="gramStart"/>
      <w:r w:rsidR="00774A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4A96">
        <w:rPr>
          <w:rFonts w:ascii="Times New Roman" w:hAnsi="Times New Roman" w:cs="Times New Roman"/>
          <w:sz w:val="28"/>
          <w:szCs w:val="28"/>
        </w:rPr>
        <w:t xml:space="preserve"> </w:t>
      </w:r>
      <w:r w:rsidR="00541723">
        <w:rPr>
          <w:rFonts w:ascii="Times New Roman" w:hAnsi="Times New Roman" w:cs="Times New Roman"/>
          <w:sz w:val="28"/>
          <w:szCs w:val="28"/>
        </w:rPr>
        <w:t>Золотой век – мечта самая невероятная из всех, какие были, но за нее люди отдавали жизнь свою и все свои силы.</w:t>
      </w:r>
      <w:bookmarkStart w:id="0" w:name="_GoBack"/>
      <w:bookmarkEnd w:id="0"/>
    </w:p>
    <w:p w:rsidR="00177A41" w:rsidRPr="00177A41" w:rsidRDefault="00177A41" w:rsidP="00177A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7A41" w:rsidRPr="0017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41"/>
    <w:rsid w:val="00177A41"/>
    <w:rsid w:val="00214039"/>
    <w:rsid w:val="002629EA"/>
    <w:rsid w:val="0038000D"/>
    <w:rsid w:val="00541723"/>
    <w:rsid w:val="006036AE"/>
    <w:rsid w:val="006B2880"/>
    <w:rsid w:val="00774A96"/>
    <w:rsid w:val="008151E6"/>
    <w:rsid w:val="00D4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</dc:creator>
  <cp:lastModifiedBy>Sherl</cp:lastModifiedBy>
  <cp:revision>2</cp:revision>
  <dcterms:created xsi:type="dcterms:W3CDTF">2015-11-03T16:40:00Z</dcterms:created>
  <dcterms:modified xsi:type="dcterms:W3CDTF">2015-11-03T16:40:00Z</dcterms:modified>
</cp:coreProperties>
</file>