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41"/>
        <w:tblW w:w="154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52"/>
        <w:gridCol w:w="1802"/>
        <w:gridCol w:w="1475"/>
        <w:gridCol w:w="1695"/>
        <w:gridCol w:w="895"/>
        <w:gridCol w:w="1966"/>
        <w:gridCol w:w="371"/>
        <w:gridCol w:w="2447"/>
        <w:gridCol w:w="1442"/>
        <w:gridCol w:w="1432"/>
        <w:gridCol w:w="774"/>
      </w:tblGrid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Наименование раздела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 w:rsidRPr="00C840EE">
              <w:rPr>
                <w:rFonts w:ascii="Calibri" w:hAnsi="Calibri" w:cs="Calibri"/>
                <w:color w:val="002060"/>
              </w:rPr>
              <w:t>Цели раздела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Знать/понимать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Уметь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2F2F2" w:themeColor="background1" w:themeShade="F2"/>
            </w:tcBorders>
            <w:shd w:val="solid" w:color="FFFFFF" w:themeColor="background1" w:fill="auto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Тема уроков</w:t>
            </w:r>
          </w:p>
        </w:tc>
        <w:tc>
          <w:tcPr>
            <w:tcW w:w="371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2" w:space="0" w:color="000000"/>
            </w:tcBorders>
            <w:shd w:val="solid" w:color="000000" w:fill="FFFFFF" w:themeFill="background1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Номер урока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 w:themeFill="background1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Цель урока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 w:themeFill="background1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Тип урока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 w:themeFill="background1"/>
            <w:vAlign w:val="center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Домашнее задание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 w:themeFill="background1"/>
          </w:tcPr>
          <w:p w:rsidR="00D04605" w:rsidRPr="00C840EE" w:rsidRDefault="00C840EE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План/</w:t>
            </w:r>
          </w:p>
          <w:p w:rsidR="00C840EE" w:rsidRPr="00C840EE" w:rsidRDefault="00C840EE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2060"/>
              </w:rPr>
            </w:pPr>
            <w:r w:rsidRPr="00C840EE">
              <w:rPr>
                <w:rFonts w:ascii="Calibri" w:hAnsi="Calibri" w:cs="Calibri"/>
                <w:b/>
                <w:color w:val="002060"/>
              </w:rPr>
              <w:t>факт</w:t>
            </w: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8080"/>
              </w:rPr>
            </w:pPr>
            <w:r w:rsidRPr="00C840EE">
              <w:rPr>
                <w:rFonts w:ascii="Calibri" w:hAnsi="Calibri" w:cs="Calibri"/>
                <w:color w:val="FF8080"/>
              </w:rPr>
              <w:t>Россия в начале 20 века.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Закрепить представление о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состоянииРоссийской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империи в начале 20 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в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Называть место, обстоятельства, участников важнейших исторических событий.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Классифицировать исторические события и явления.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 Социально 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-э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кономическое развитие страны в конце 19- начале 20 в.</w:t>
            </w:r>
          </w:p>
        </w:tc>
        <w:tc>
          <w:tcPr>
            <w:tcW w:w="371" w:type="dxa"/>
            <w:tcBorders>
              <w:top w:val="single" w:sz="6" w:space="0" w:color="F2F2F2" w:themeColor="background1" w:themeShade="F2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Выяснить с какими особенностями развития России связана специфика модернизации ее социально - экономической сферы в начале 20 века.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П.1, отвечать на вопросы с.14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Внутреняя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политика самодержавия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 xml:space="preserve"> Российское общество 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Показать нарастание социальных противоречий в России в начале 20 века и проанализировать попытки их решения правительством. Систематизировать информацию о политических партиях.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П.2, с.14-18. П.3 Индивидуальное задание вопрос 5 с.27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Внешняя политика самодержавия.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Охарактеризовать место России в системе международных отношений в начале 20 века; выявить причины и последствия поражения России в </w:t>
            </w:r>
            <w:proofErr w:type="spellStart"/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русско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- японской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войне.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П.2, с.18-22. Подготовить ответ на вопрос 4, с.23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Революция 1905 - 1907 гг. : начало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подъем , отступление.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Актуализировать знания обучающихся о причинах, периодизации революции 1905 - 1907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 xml:space="preserve">гг.; охарактеризовать основные события революции,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рассмотретьдеятельность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основных политических сил в условиях революции.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П.4, вопросы с.36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Становление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россииского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парламентаризма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тест по теме.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Рассмотреть деятельность основных политических сил в условиях революции, становление парламентаризма и многопартийности.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П.5,уметь объяснять значение основных понятий.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Третьеиюньская политическая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ситема</w:t>
            </w:r>
            <w:proofErr w:type="spellEnd"/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Выявить значение аграрной реформы П.А.Столыпина и ее последствия.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П.6-7. Вопрос 6 с.50.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Державное соперничество и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П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ервая мировая война.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Разъяснить учащимся предпосылки и причины войны; охарактеризовать планы Росс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союзников; показать ход военных действий на основных фронтах войны.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П.8, вопросы с.58. П.6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Русская культура конца 19- начало 20 в Зачет по разделу.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представления учащихся о мировом значении русской культуры начала 20 века.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П.9, вопросы и задания с.67, подготовиться к проверочной работе по вопросам с.68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Революции 1917 года.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Гражданская война в России.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Выяснить последствия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Октябрьской Революции 1917г.для цивилизованного развития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страны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.О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пределить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Этапы  и отдельные факторы советского общества.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Называть даты,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хронологические рамки значительных событий.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Показывать последовательн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ость возникновения и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рагвития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исторических событий; объяснять смысл и значение исторических понятий.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По пути демократии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Ознакомить учащихся с политической и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экономической ситуацией в стране в начале 1917 года; дать характеристику революционным событиям февраля 1917 года, развитию политической и социально - экономической ситуации после Февраля.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Объяснение нового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П.10, вопросы 1-4 с.77.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От демократии к диктатуре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Проследить за развитием событий весной - летом 1917 года.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П.11, подготовиться к тестированию "Россия в 1917 году".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Большевики берут власть. Тематический тест  "Россия в 1917 году".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Раскрыть причины и значение прихода к власти большевиков.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П.12, объяснять понятия с.89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Первые месяцы большевистского правления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Охаоактеризовать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экономические, политические, социальные и культурные мероприятия большевиков в 1917 году.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П.13, вопрос 5 с.102 - письменно.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Гражданская война 1918 - 1921 гг.: причины, основные события, итог.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Показать глубину трагедии российских народов, ввергнутых в братоубийственную войну, углубить знания разных точек зрения на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начало и ход войны.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П.14, вопросы 1-3,с.110.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Гражданская война: почему победили красные?  Тематический зачет "Россия в 1917 - 1920 гг."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Объяснить внутренние и внешние факторы победы большевиков.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Самостоятельная работа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П.15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Мир и Россия в 1920 - 1941 гг.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Углубить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предсавления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о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причинахвведения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 сущности новой экономической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политики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.У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глубить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знания о подготовке СССР к войне.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Хронологические рамки значительных событий и процессов, их этапы.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Читать историческую карту с опорой на легенду, проводить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поискнеобходимой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информации в одном или нескольких источниках.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Социально-экономическое развитие страны в годы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НЭПа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имеющиеся представления о причинах введения и сущности новой экономической политики.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П.16, вопросы 1-4 с.131.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Обществено-политическая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жизнь. Культура.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Осветить духовную и культурную жизнь в стране в годы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НЭПа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П.17, вопрос 3 письменно.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Образование СССР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 национально - государственное строительство СССР с современных позиций.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П.18, написать эссе с. 146.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Внешняя политика и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Коминтер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. Тематический зачет  "Россия. СССР: годы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НЭПа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представления учащихся об основных направлениях внешней политики СССР В 20-е годы.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П.19, вопросы с. 152.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Кардинальнальные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изменения в экономике в 30-е годы.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Углубить представления учащихся об экономическом кризисе 1920-х - 1930-х годов и путях выхода из него;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 xml:space="preserve">определить сущность и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сновные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направления кардинальных изменений в экономике.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П.20, знать значение основных понятий с.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162.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Обществено-политическая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 культурная жизнь. Советская модель тоталитаризма.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 достижения и потери в политической и духовной жизни общества в 1930-е годы.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П.21, вопрос 5 с.171. П.13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"Страна победившего социализма": экономика, социальная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структура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,п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олитическая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система.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Дать характеристику общественно - политического строя СССР в конце 1930-х годов.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П.22, письменно ответить на вопрос 1 с.176.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Тоталитаризм как феномен 20 века.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Раскрыть идеологические и политические основы тоталитаризма.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П.11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Фашизм в Италии и Германии.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Сравнить идеологии итальянского фашизма и германского национал - социализма.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П.12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На главном внешнеполитическом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направлении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:С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ССР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 Германия в 30-е гг.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об изменении роли СССР на международной арене в 1930-е годы.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П.23, вопросы 1-3 с.180 - 181. П.16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Накануне грозных испытаний.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 подготовке СССР к войне.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24, вопросы с. 188 - 189.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Вторая мировая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война (1939 - 1945)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Углубить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предсавления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о 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фактическом вступлении во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 xml:space="preserve">торую мировую войну осенью 1939г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Обощить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знание  о первом этапе ВОВ Раскрыть героизм Советского народа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Место, обстоятельств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а, участников важнейших исторических событий.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Аргументировать свое отношение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к наиболее значительным событиям и личностям в истории.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От европейской войны к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мировой:1939 - 1941 гг.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Познакомить учащихся с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сосбытиями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первого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этапа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>торой мировой войны, определить в них место и роль СССР.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Объяснение нового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П.17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Боевые действия на фронтах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 первом этапе Великой Отечественной войны.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П.25, с.189 - 200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Коренной перелом в ходе Великой Отечественной войны.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Определить значение Сталинградской и Курской битвы в истории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>торой мировой войны.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П.25, с.200 - 209, работа над проектом "Моя семья в Великой Отечественной войне".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Борьба за линией фронта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Определить роль и значение движения Сопротивления и партизанского движения в Великой Отечественной войне.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П.26, вопрос 3 с. 215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Советскии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тыл в годы войны.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 перевод экономики на военный лад, показать особенности в работе тружеников тыла, осветить вклад науки в дело победы над врагом.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П.27,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СССР и союзники .Итоги и цена победы в Великой Отечественной и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>торой мировой войне.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Раскрыть значение антигитлеровской коалиции для хода и итогов войны.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П.28. П.18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Урок систематизации и контроля знаний по разделу "Вторая мировая и Отечественная война".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Обобщить знания учащихся по данной теме, помочь ликвидировать пробелы, осветить и проанализировать проблемы Великой Отечественной войны.</w:t>
            </w:r>
          </w:p>
        </w:tc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Контрольная работа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Мир и СССР в 1945 - 1964 годах.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Охарактеризовать международное положение и внешнюю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поликиту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СССР после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торой мировой войны.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Значение важнейших исторических понятий, мотивы и цели деятельности отдельных людей в истории.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Излагать суждение о причинно - следственных связях исторических событий.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Международные отношения после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торой мировой войны. Начало "холодной войны".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 международное положение и внешнюю политику СССР после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>торой мировой войны, уяснить причины начала "холодной войны".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П.30-31 (ВИ); П.29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Восточная Европа после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торой мировой войны.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Выяснить общие черты и различие в развитии стран Восточной Европы.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П.38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Восстановление и развитие народного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хозяиства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СССР.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Выявить проблемы, которые необходимо было решить советскому народу во второй половине 40-х годов и пути их решения.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П.30-31 (ВИ); П.29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Власть и общество.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Определить и проанализировать 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направления внутренней политики сталинского руководства в послевоенный период.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Объяснение нового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П31, отвечать на вопросы.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Изменения в политики и культуре в 1953 - 1964 годах.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Проследить, как в результате хрущевских реформ изменился политический режим в СССР, какие изменения произошли в культуре.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.32, вопрос 3, с. 266.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Преобразование в экономике в 1953 - 1964 годах.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Изучить новые подходы к решению хозяйственных и социальных проблем во второй половине 50-х - первой половине 60-х годов.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П.33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СССР и внешний мир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 международные отношения во второй половине 50-х - первой половине 60-х годов.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П.34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Урок систематизации и контроля знаний по разделу "Мир и СССР в 1945 - 1964 годах".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Обобщить знания учащихся по данной теме, помочь ликвидировать пробелы.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Контрольная работа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Повторение.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Информационное общество: основные черты.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Транснационализация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мировой экономики и ее последствия.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Определить содержание понятия "информационное общество", раскрыть его основные черты.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П.23 - 24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Социальные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процессы в информационном обществе.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Охарактеризовать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процесс изменения социальной структуры общества развитых стран к концу 20 века.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Объяснение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П.25 - 27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Этносоциальные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проблемы в современном мире.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Выяснить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что отражает понятие "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этносоциальные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отношения", причины обострения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этносоциальных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проблем и пути их решения.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П.28 - 29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Кризис модели развития: 70-е годы.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Углубить знания учащихся о проблемах, возникших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всвязи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с переходом к индустриальному обществу.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П.34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Мир и СССР в середине 60-х - начале 80-х годов.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Осмыслить международную обстановку в период "застоя".Раскрыть предпосылки преобразований в </w:t>
            </w:r>
            <w:proofErr w:type="spellStart"/>
            <w:r w:rsidRPr="00C840EE">
              <w:rPr>
                <w:rFonts w:ascii="Calibri" w:hAnsi="Calibri" w:cs="Calibri"/>
                <w:color w:val="000000"/>
              </w:rPr>
              <w:t>СССР</w:t>
            </w:r>
            <w:proofErr w:type="gramStart"/>
            <w:r w:rsidRPr="00C840EE">
              <w:rPr>
                <w:rFonts w:ascii="Calibri" w:hAnsi="Calibri" w:cs="Calibri"/>
                <w:color w:val="000000"/>
              </w:rPr>
              <w:t>.П</w:t>
            </w:r>
            <w:proofErr w:type="gramEnd"/>
            <w:r w:rsidRPr="00C840EE">
              <w:rPr>
                <w:rFonts w:ascii="Calibri" w:hAnsi="Calibri" w:cs="Calibri"/>
                <w:color w:val="000000"/>
              </w:rPr>
              <w:t>ричины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и последствия распада СССР.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Значение важнейших исторических понятий, мотивы и цели деятельности отдельных людей в истории.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Сравнивать излагаемые исторические версии и оценки, выявляя сходство и различие.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Нарастание кризисных явлении в экономике и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социальнои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сфере в 1965 - 1985 </w:t>
            </w:r>
            <w:proofErr w:type="spellStart"/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Проанализировать экономическое развитие СССР в 60-е - 80-е гг.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П.35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Нарастание кризисных явлений в общественно - политической и культурной жизни в 1965 - 1985 годах.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Доказать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устление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идеологического давления в литературе и искусстве в середине 60-х - начале 80-х гг.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П.36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Причины кризиса тоталитарного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социализма в СССР.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Показать на примере СССР и других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социалистических государств, в чем проявляется эффективность и слабость тоталитаризма.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 xml:space="preserve">Объяснение нового </w:t>
            </w:r>
            <w:r w:rsidRPr="00C840EE">
              <w:rPr>
                <w:rFonts w:ascii="Calibri" w:hAnsi="Calibri" w:cs="Calibri"/>
                <w:color w:val="000000"/>
              </w:rPr>
              <w:lastRenderedPageBreak/>
              <w:t>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П.39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Период "партнерства и соперничества".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Охарактеризовать значение </w:t>
            </w:r>
            <w:proofErr w:type="spellStart"/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советско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- американских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соглашений по стратегическим вооружениям, значение разрядки в Европе.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П.32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Неоконсервативная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революция 1980-х годов и ее итоги.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Выяснить основные особенности неоконсерватизма, отличавшие его от других идейных течений.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П.35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Социал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- демократия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неолиберализм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в 1990-е годы.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Охарактеризоватьосновные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социал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- демократические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партии, их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програмные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установки.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П.36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Интеграция развитых стран и ее последствия.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Выяснить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 xml:space="preserve"> почему страны Западной Европы и Северной Америки достигли наивысших результатов в интеграционных процессах. 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П.37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Перестройка и ее итоги,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Выяснитьпричины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необходимости изменения политической системы, этапы проведения политических реформ и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их итоги.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П.37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Выяснить причины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распадаСССР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П.38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СССР и Восточная Европа: опыт демократической революции. Внешняя политика СССР в 1985 - 1991гг. Завершение "холодной воины".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Выяснить общее и особенное в причинах и способах осуществления демократических революций в Восточной Европе и СССР.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П.40 с.253 (ВИ); П.39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Российская Федерация.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40EE">
              <w:rPr>
                <w:rFonts w:ascii="Calibri" w:hAnsi="Calibri" w:cs="Calibri"/>
                <w:color w:val="000000"/>
              </w:rPr>
              <w:t>Расмотреть</w:t>
            </w:r>
            <w:proofErr w:type="spellEnd"/>
            <w:r w:rsidRPr="00C840EE">
              <w:rPr>
                <w:rFonts w:ascii="Calibri" w:hAnsi="Calibri" w:cs="Calibri"/>
                <w:color w:val="000000"/>
              </w:rPr>
              <w:t xml:space="preserve"> процесс становления новой российской государственности.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Pr="00C840EE">
              <w:rPr>
                <w:rFonts w:ascii="Times New Roman" w:hAnsi="Times New Roman" w:cs="Times New Roman"/>
                <w:color w:val="000000"/>
              </w:rPr>
              <w:t xml:space="preserve">аты, обстоятельства, участников, результаты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важнеших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исторических событий.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Сравнивать излагаемые исторические версии и оценки, выявляя сходство и различие.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Проблема перехода России к рыночной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экономике</w:t>
            </w:r>
            <w:proofErr w:type="gramStart"/>
            <w:r w:rsidRPr="00C840EE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840EE">
              <w:rPr>
                <w:rFonts w:ascii="Times New Roman" w:hAnsi="Times New Roman" w:cs="Times New Roman"/>
                <w:color w:val="000000"/>
              </w:rPr>
              <w:t>ачало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кардинальных перемен в стране.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Выяснить основные этапы экономического реформирования СССР в 1985 - 1991 гг.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П.41 (ВИ); П.40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Россииское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 xml:space="preserve"> общество в  годы реформ.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 событиях, происходящих в российском обществе.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 xml:space="preserve">П.41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Ситуация в стране в конце 20 века.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Проанализировать приоритетные направления развития России в конце 20 века.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П.42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Россия в первое десятилетие 21 века: современная общественно - политическая жизнь.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 современной общественно - политической жизни России.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П.43, с.351 - 356. задание 4 с.360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Россия в первое десятилетие 21 века: политика в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социально - экономической сфере.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Дать оценку социальной политике Российского государства в начале 21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века.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П.43, С.356 - 360, задание 5,с.360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Военная и экологическая угроза человечеству.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Углубить знания учащихся о глобальных проблемах </w:t>
            </w:r>
            <w:proofErr w:type="spellStart"/>
            <w:r w:rsidRPr="00C840EE">
              <w:rPr>
                <w:rFonts w:ascii="Times New Roman" w:hAnsi="Times New Roman" w:cs="Times New Roman"/>
                <w:color w:val="000000"/>
              </w:rPr>
              <w:t>человечства</w:t>
            </w:r>
            <w:proofErr w:type="spellEnd"/>
            <w:r w:rsidRPr="00C840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П.47 (ВИ), работа над проектом по теме.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Устойчиво - безопасное развитие: достижения и проблемы.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Объяснить термин "устойчиво - безопасное развитие", выяснить проблемы, препятствующие переходу к нему в глобальном масштабе.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П.48 (ВИ), отвечать на вопросы.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Международная безопасность: Россия и политические вызовы современности.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Раскрыть значение деятельности международных организаций в решении глобальных проблем современности.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П.49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Новая концепция внешней политики России.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Проследить этапы формирования Российской внешнеполитической доктрины.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П.44, с.360-367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Россия и страны ближнего зарубежья.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Углубить знания учащихся о взаимоотношениях РФ со странами СНГ.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Объяснение нового материала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П.44,с.368-372, П.41 (ВИ)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Урок систематизации и контроля знаний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>Закрепление знаний важнейших фактов данного периода; обобщение и систематизация изученного.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Контрольная работа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с.373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Итоговый урок по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истории 11 класс.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5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Проследить основные исторические процессы от </w:t>
            </w:r>
            <w:r w:rsidRPr="00C840EE">
              <w:rPr>
                <w:rFonts w:ascii="Times New Roman" w:hAnsi="Times New Roman" w:cs="Times New Roman"/>
                <w:color w:val="000000"/>
              </w:rPr>
              <w:lastRenderedPageBreak/>
              <w:t>начала 20 века до начала 21 века.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605" w:rsidRPr="00C840EE" w:rsidTr="00C840E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40EE">
              <w:rPr>
                <w:rFonts w:ascii="Times New Roman" w:hAnsi="Times New Roman" w:cs="Times New Roman"/>
                <w:color w:val="000000"/>
              </w:rPr>
              <w:t xml:space="preserve">Урок  - резерв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40EE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05" w:rsidRPr="00C840EE" w:rsidRDefault="00D04605" w:rsidP="00C84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A71B5" w:rsidRPr="00D04605" w:rsidRDefault="003A71B5"/>
    <w:sectPr w:rsidR="003A71B5" w:rsidRPr="00D04605" w:rsidSect="00C840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605"/>
    <w:rsid w:val="003A71B5"/>
    <w:rsid w:val="00C840EE"/>
    <w:rsid w:val="00D0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Варя</cp:lastModifiedBy>
  <cp:revision>1</cp:revision>
  <dcterms:created xsi:type="dcterms:W3CDTF">2013-09-22T16:27:00Z</dcterms:created>
  <dcterms:modified xsi:type="dcterms:W3CDTF">2013-09-22T16:45:00Z</dcterms:modified>
</cp:coreProperties>
</file>