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93" w:rsidRDefault="00ED2593" w:rsidP="00ED25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ОБРАЗОВАТЕЛЬНОЕ УЧРЕЖДЕНИЕ</w:t>
      </w:r>
    </w:p>
    <w:p w:rsidR="00ED2593" w:rsidRDefault="00ED2593" w:rsidP="00ED25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СРЕДНЯ ОБЩЕОБРАЗОВАТЕЛЬНАЯ ШКОЛА №139</w:t>
      </w:r>
    </w:p>
    <w:p w:rsidR="00ED2593" w:rsidRDefault="00ED2593"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Эссе</w:t>
      </w:r>
    </w:p>
    <w:p w:rsidR="006D0544" w:rsidRDefault="006D0544" w:rsidP="00ED25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 «Формирование компетенций – важнейший инструмент реализации</w:t>
      </w:r>
    </w:p>
    <w:p w:rsidR="006D0544" w:rsidRDefault="006D0544" w:rsidP="00ED25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ФГОС»</w:t>
      </w: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ED2593">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Выполнила: учитель 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з.</w:t>
      </w:r>
    </w:p>
    <w:p w:rsidR="006D0544" w:rsidRDefault="006D0544" w:rsidP="006D054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Гирш Лилия Евгеньевна</w:t>
      </w: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6D0544" w:rsidRDefault="006D0544" w:rsidP="006D0544">
      <w:pPr>
        <w:spacing w:after="0" w:line="360" w:lineRule="auto"/>
        <w:jc w:val="center"/>
        <w:rPr>
          <w:rFonts w:ascii="Times New Roman" w:hAnsi="Times New Roman" w:cs="Times New Roman"/>
          <w:sz w:val="28"/>
          <w:szCs w:val="28"/>
        </w:rPr>
      </w:pPr>
    </w:p>
    <w:p w:rsidR="00ED2593" w:rsidRDefault="00ED2593">
      <w:pPr>
        <w:rPr>
          <w:rFonts w:ascii="Times New Roman" w:hAnsi="Times New Roman" w:cs="Times New Roman"/>
          <w:sz w:val="28"/>
          <w:szCs w:val="28"/>
        </w:rPr>
      </w:pPr>
    </w:p>
    <w:p w:rsidR="006D0544" w:rsidRDefault="006D0544" w:rsidP="006D0544">
      <w:pPr>
        <w:jc w:val="center"/>
        <w:rPr>
          <w:rFonts w:ascii="Times New Roman" w:hAnsi="Times New Roman" w:cs="Times New Roman"/>
          <w:sz w:val="28"/>
          <w:szCs w:val="28"/>
        </w:rPr>
      </w:pPr>
      <w:r>
        <w:rPr>
          <w:rFonts w:ascii="Times New Roman" w:hAnsi="Times New Roman" w:cs="Times New Roman"/>
          <w:sz w:val="28"/>
          <w:szCs w:val="28"/>
        </w:rPr>
        <w:t>Нижний Новгород, 2015</w:t>
      </w:r>
    </w:p>
    <w:p w:rsidR="00ED2593" w:rsidRPr="003D5B70" w:rsidRDefault="00ED2593" w:rsidP="00ED2593">
      <w:pPr>
        <w:spacing w:after="0" w:line="360" w:lineRule="auto"/>
        <w:ind w:firstLine="709"/>
        <w:jc w:val="both"/>
        <w:rPr>
          <w:rFonts w:ascii="Times New Roman" w:hAnsi="Times New Roman" w:cs="Times New Roman"/>
          <w:sz w:val="28"/>
          <w:szCs w:val="28"/>
        </w:rPr>
      </w:pPr>
      <w:r w:rsidRPr="003D5B70">
        <w:rPr>
          <w:rFonts w:ascii="Times New Roman" w:hAnsi="Times New Roman" w:cs="Times New Roman"/>
          <w:sz w:val="28"/>
          <w:szCs w:val="28"/>
        </w:rPr>
        <w:lastRenderedPageBreak/>
        <w:t>Сегодня российская школа находится на очень важном этапе своего развития: осуществляется внедрение Федерального государственного образовательного стандарта второго поколения. Это означает</w:t>
      </w:r>
      <w:r w:rsidRPr="003D5B70">
        <w:rPr>
          <w:rFonts w:ascii="Times New Roman" w:hAnsi="Times New Roman" w:cs="Times New Roman"/>
          <w:color w:val="0C0F11"/>
          <w:sz w:val="28"/>
          <w:szCs w:val="28"/>
        </w:rPr>
        <w:t xml:space="preserve"> обновление содержания образования, методов обучения и достижение на этой основе нового качества его результатов. </w:t>
      </w:r>
      <w:r w:rsidRPr="003D5B70">
        <w:rPr>
          <w:rFonts w:ascii="Times New Roman" w:hAnsi="Times New Roman" w:cs="Times New Roman"/>
          <w:sz w:val="28"/>
          <w:szCs w:val="28"/>
        </w:rPr>
        <w:t xml:space="preserve">Важнейшая цель современного образования и одна из приоритетных задач общества и государства – воспитание нравственного, ответственного, инициативного и компетентного гражданина России. То есть, мы должны осознать, что человек в современном мире должен обладать таким качеством, как компетентность. </w:t>
      </w:r>
      <w:proofErr w:type="gramStart"/>
      <w:r w:rsidRPr="003D5B70">
        <w:rPr>
          <w:rFonts w:ascii="Times New Roman" w:hAnsi="Times New Roman" w:cs="Times New Roman"/>
          <w:sz w:val="28"/>
          <w:szCs w:val="28"/>
        </w:rPr>
        <w:t>И</w:t>
      </w:r>
      <w:r>
        <w:rPr>
          <w:rFonts w:ascii="Times New Roman" w:hAnsi="Times New Roman" w:cs="Times New Roman"/>
          <w:sz w:val="28"/>
          <w:szCs w:val="28"/>
        </w:rPr>
        <w:t>,</w:t>
      </w:r>
      <w:r w:rsidRPr="003D5B70">
        <w:rPr>
          <w:rFonts w:ascii="Times New Roman" w:hAnsi="Times New Roman" w:cs="Times New Roman"/>
          <w:sz w:val="28"/>
          <w:szCs w:val="28"/>
        </w:rPr>
        <w:t xml:space="preserve"> в соответствии с Федеральным государственным образовательным стандартом второго поколения (ФГОС)</w:t>
      </w:r>
      <w:r>
        <w:rPr>
          <w:rFonts w:ascii="Times New Roman" w:hAnsi="Times New Roman" w:cs="Times New Roman"/>
          <w:sz w:val="28"/>
          <w:szCs w:val="28"/>
        </w:rPr>
        <w:t>,</w:t>
      </w:r>
      <w:r w:rsidRPr="003D5B70">
        <w:rPr>
          <w:rFonts w:ascii="Times New Roman" w:hAnsi="Times New Roman" w:cs="Times New Roman"/>
          <w:sz w:val="28"/>
          <w:szCs w:val="28"/>
        </w:rPr>
        <w:t xml:space="preserve"> основным результатом деятельности современной школы должна стать не сама по себе система знаний, умений, навыков учащихся, а комплекс компетентностей в таких областях деятельности, как интеллектуальная, гражданская, правовая, коммуникативная, информационная и т. п., чтобы выпускник школы мог самостоятельно решать возникающие проблемы в различных сферах жизни.</w:t>
      </w:r>
      <w:proofErr w:type="gramEnd"/>
      <w:r w:rsidRPr="003D5B70">
        <w:rPr>
          <w:rFonts w:ascii="Times New Roman" w:hAnsi="Times New Roman" w:cs="Times New Roman"/>
          <w:sz w:val="28"/>
          <w:szCs w:val="28"/>
        </w:rPr>
        <w:t xml:space="preserve"> Т</w:t>
      </w:r>
      <w:r w:rsidRPr="003D5B70">
        <w:rPr>
          <w:rFonts w:ascii="Times New Roman" w:hAnsi="Times New Roman" w:cs="Times New Roman"/>
          <w:color w:val="0C0F11"/>
          <w:sz w:val="28"/>
          <w:szCs w:val="28"/>
        </w:rPr>
        <w:t xml:space="preserve">аким образом, сегодня образовательное учреждение должно «формировать целостную систему универсальных знаний, умений и навыков, а также опыт самостоятельной деятельности и личной ответственности обучающихся, то есть </w:t>
      </w:r>
      <w:r w:rsidRPr="003D5B70">
        <w:rPr>
          <w:rFonts w:ascii="Times New Roman" w:hAnsi="Times New Roman" w:cs="Times New Roman"/>
          <w:i/>
          <w:iCs/>
          <w:color w:val="0C0F11"/>
          <w:sz w:val="28"/>
          <w:szCs w:val="28"/>
        </w:rPr>
        <w:t>ключевые компетенции</w:t>
      </w:r>
      <w:r w:rsidRPr="003D5B70">
        <w:rPr>
          <w:rFonts w:ascii="Times New Roman" w:hAnsi="Times New Roman" w:cs="Times New Roman"/>
          <w:color w:val="0C0F11"/>
          <w:sz w:val="28"/>
          <w:szCs w:val="28"/>
        </w:rPr>
        <w:t xml:space="preserve">, определяющие современное качество содержания образования". Компетенция в переводе с </w:t>
      </w:r>
      <w:proofErr w:type="gramStart"/>
      <w:r w:rsidRPr="003D5B70">
        <w:rPr>
          <w:rFonts w:ascii="Times New Roman" w:hAnsi="Times New Roman" w:cs="Times New Roman"/>
          <w:color w:val="0C0F11"/>
          <w:sz w:val="28"/>
          <w:szCs w:val="28"/>
        </w:rPr>
        <w:t>латинского</w:t>
      </w:r>
      <w:proofErr w:type="gramEnd"/>
      <w:r w:rsidRPr="003D5B70">
        <w:rPr>
          <w:rFonts w:ascii="Times New Roman" w:hAnsi="Times New Roman" w:cs="Times New Roman"/>
          <w:color w:val="0C0F11"/>
          <w:sz w:val="28"/>
          <w:szCs w:val="28"/>
        </w:rPr>
        <w:t xml:space="preserve"> </w:t>
      </w:r>
      <w:r w:rsidRPr="003D5B70">
        <w:rPr>
          <w:rFonts w:ascii="Times New Roman" w:hAnsi="Times New Roman" w:cs="Times New Roman"/>
          <w:b/>
          <w:bCs/>
          <w:i/>
          <w:iCs/>
          <w:color w:val="0C0F11"/>
          <w:sz w:val="28"/>
          <w:szCs w:val="28"/>
        </w:rPr>
        <w:t>(</w:t>
      </w:r>
      <w:r w:rsidRPr="003D5B70">
        <w:rPr>
          <w:rFonts w:ascii="Times New Roman" w:hAnsi="Times New Roman" w:cs="Times New Roman"/>
          <w:b/>
          <w:bCs/>
          <w:i/>
          <w:iCs/>
          <w:color w:val="0C0F11"/>
          <w:sz w:val="28"/>
          <w:szCs w:val="28"/>
          <w:lang w:val="en-US"/>
        </w:rPr>
        <w:t>competentia</w:t>
      </w:r>
      <w:r w:rsidRPr="003D5B70">
        <w:rPr>
          <w:rFonts w:ascii="Times New Roman" w:hAnsi="Times New Roman" w:cs="Times New Roman"/>
          <w:b/>
          <w:bCs/>
          <w:i/>
          <w:iCs/>
          <w:color w:val="0C0F11"/>
          <w:sz w:val="28"/>
          <w:szCs w:val="28"/>
        </w:rPr>
        <w:t>)</w:t>
      </w:r>
      <w:r w:rsidRPr="003D5B70">
        <w:rPr>
          <w:rFonts w:ascii="Times New Roman" w:hAnsi="Times New Roman" w:cs="Times New Roman"/>
          <w:color w:val="0C0F11"/>
          <w:sz w:val="28"/>
          <w:szCs w:val="28"/>
        </w:rPr>
        <w:t xml:space="preserve"> означает круг вопросов, в которых человек хорошо осведомлен, обладает познаниями и опытом. </w:t>
      </w:r>
    </w:p>
    <w:p w:rsidR="00ED2593" w:rsidRPr="003D5B70" w:rsidRDefault="00ED2593" w:rsidP="00ED2593">
      <w:pPr>
        <w:pStyle w:val="a3"/>
        <w:spacing w:before="0" w:beforeAutospacing="0" w:after="0" w:afterAutospacing="0" w:line="360" w:lineRule="auto"/>
        <w:ind w:firstLine="709"/>
        <w:jc w:val="both"/>
        <w:rPr>
          <w:sz w:val="28"/>
          <w:szCs w:val="28"/>
        </w:rPr>
      </w:pPr>
      <w:r w:rsidRPr="003D5B70">
        <w:rPr>
          <w:sz w:val="28"/>
          <w:szCs w:val="28"/>
        </w:rPr>
        <w:t>Компетентностей достаточно много, но среди них выделяют ключевые (основные). Это наиболее общие (универсальные) культурно-выработанные способы действия (способности и умения), позволяющие человеку понимать ситуацию, достигать результатов в личной и профессиональной жизни в условиях конкретного общества. Они приобретаются в результате опыта успешного применения полученных в образовательном процессе умений.</w:t>
      </w:r>
    </w:p>
    <w:p w:rsidR="00ED2593" w:rsidRPr="003D5B70" w:rsidRDefault="00ED2593" w:rsidP="00ED2593">
      <w:pPr>
        <w:pStyle w:val="a3"/>
        <w:spacing w:before="0" w:beforeAutospacing="0" w:after="0" w:afterAutospacing="0" w:line="360" w:lineRule="auto"/>
        <w:ind w:firstLine="709"/>
        <w:jc w:val="both"/>
        <w:rPr>
          <w:sz w:val="28"/>
          <w:szCs w:val="28"/>
        </w:rPr>
      </w:pPr>
      <w:proofErr w:type="gramStart"/>
      <w:r w:rsidRPr="00057979">
        <w:rPr>
          <w:rStyle w:val="a5"/>
          <w:b w:val="0"/>
          <w:i/>
          <w:iCs/>
          <w:sz w:val="28"/>
          <w:szCs w:val="28"/>
        </w:rPr>
        <w:lastRenderedPageBreak/>
        <w:t>Хуторской Андрей Викторович</w:t>
      </w:r>
      <w:r w:rsidRPr="003D5B70">
        <w:rPr>
          <w:rStyle w:val="a4"/>
          <w:sz w:val="28"/>
          <w:szCs w:val="28"/>
        </w:rPr>
        <w:t>, докт. пед. наук, академик Международной педагогической академии,</w:t>
      </w:r>
      <w:r w:rsidRPr="003D5B70">
        <w:rPr>
          <w:sz w:val="28"/>
          <w:szCs w:val="28"/>
        </w:rPr>
        <w:t xml:space="preserve"> выделяет следующие основополагающие, или ключевые, компетенции в образовании: ценностно-смысловые, общекультурные, учебно-познавательные, информационные, коммуникативные, социально-трудовые и компетенции личностного самосовершенствования.</w:t>
      </w:r>
      <w:proofErr w:type="gramEnd"/>
    </w:p>
    <w:p w:rsidR="00ED2593" w:rsidRPr="003D5B70" w:rsidRDefault="00ED2593" w:rsidP="00ED2593">
      <w:pPr>
        <w:pStyle w:val="a3"/>
        <w:spacing w:before="0" w:beforeAutospacing="0" w:after="0" w:afterAutospacing="0" w:line="360" w:lineRule="auto"/>
        <w:ind w:firstLine="709"/>
        <w:jc w:val="both"/>
        <w:rPr>
          <w:sz w:val="28"/>
          <w:szCs w:val="28"/>
        </w:rPr>
      </w:pPr>
      <w:r w:rsidRPr="00057979">
        <w:rPr>
          <w:rStyle w:val="a5"/>
          <w:b w:val="0"/>
          <w:sz w:val="28"/>
          <w:szCs w:val="28"/>
        </w:rPr>
        <w:t>Ценностно-смысловая компетенция</w:t>
      </w:r>
      <w:r w:rsidRPr="003D5B70">
        <w:rPr>
          <w:sz w:val="28"/>
          <w:szCs w:val="28"/>
        </w:rPr>
        <w:t xml:space="preserve"> - это 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Поэтому эту группу компетенций можно поставить на первое место. Данные компетенции обеспечивают механизм самоопределения ученика в ситуациях учебной и иной деятельности.  </w:t>
      </w:r>
    </w:p>
    <w:p w:rsidR="00ED2593" w:rsidRPr="003D5B70" w:rsidRDefault="00ED2593" w:rsidP="00ED2593">
      <w:pPr>
        <w:pStyle w:val="a3"/>
        <w:spacing w:before="0" w:beforeAutospacing="0" w:after="0" w:afterAutospacing="0" w:line="360" w:lineRule="auto"/>
        <w:ind w:firstLine="709"/>
        <w:jc w:val="both"/>
        <w:rPr>
          <w:sz w:val="28"/>
          <w:szCs w:val="28"/>
        </w:rPr>
      </w:pPr>
      <w:r w:rsidRPr="003D5B70">
        <w:rPr>
          <w:sz w:val="28"/>
          <w:szCs w:val="28"/>
        </w:rPr>
        <w:t>При проведении урока учитель стремится к тому, чтобы ученик четко для себя представлял, что и как он изучает сегодня, на следующем занятии и каким образом он сможет использовать полученные знания в последующей жизни.  Важно, чтобы учитель не сообщал знания в готовом виде, а побуждал учащихся к сравнению, сопоставлению и противопоставлению фактов, в результате чего и возникает поисковая ситуация. При такой организации обучения ученик, анализируя, сравнивая, синтезируя, обобщая, конкретизируя фактический материал, сам получает из него новую информацию. Особенно эффективно данный вид компетенции развивается при решении нестандартных, занимательных задач, а также при проблемном способе изложения новой темы, проведения  мини-исследований на основе изучения материала. Это способствует развитию творческих способностей учащихся, обучению их системе активных умственных действий.</w:t>
      </w:r>
      <w:r w:rsidRPr="003D5B70">
        <w:rPr>
          <w:rStyle w:val="a5"/>
          <w:sz w:val="28"/>
          <w:szCs w:val="28"/>
        </w:rPr>
        <w:t xml:space="preserve"> </w:t>
      </w:r>
      <w:r w:rsidRPr="00057979">
        <w:rPr>
          <w:rStyle w:val="a5"/>
          <w:b w:val="0"/>
          <w:sz w:val="28"/>
          <w:szCs w:val="28"/>
        </w:rPr>
        <w:t>Информационная компетенция</w:t>
      </w:r>
      <w:r w:rsidRPr="003D5B70">
        <w:rPr>
          <w:sz w:val="28"/>
          <w:szCs w:val="28"/>
        </w:rPr>
        <w:t> - при помощи реальных объектов (телевизор, магнитофон, телефон, факс, компьютер, принтер, модем, копир) и информационных технологий (ауди</w:t>
      </w:r>
      <w:proofErr w:type="gramStart"/>
      <w:r w:rsidRPr="003D5B70">
        <w:rPr>
          <w:sz w:val="28"/>
          <w:szCs w:val="28"/>
        </w:rPr>
        <w:t>о-</w:t>
      </w:r>
      <w:proofErr w:type="gramEnd"/>
      <w:r w:rsidRPr="003D5B70">
        <w:rPr>
          <w:sz w:val="28"/>
          <w:szCs w:val="28"/>
        </w:rPr>
        <w:t xml:space="preserve"> видеозапись, электронная почта, СМИ, </w:t>
      </w:r>
      <w:r w:rsidRPr="003D5B70">
        <w:rPr>
          <w:sz w:val="28"/>
          <w:szCs w:val="28"/>
        </w:rPr>
        <w:lastRenderedPageBreak/>
        <w:t>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Данные компетенции также являются жизненно необходимиыми, так как обеспечивают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ED2593" w:rsidRPr="003D5B70" w:rsidRDefault="00ED2593" w:rsidP="00ED2593">
      <w:pPr>
        <w:pStyle w:val="a3"/>
        <w:spacing w:before="0" w:beforeAutospacing="0" w:after="0" w:afterAutospacing="0" w:line="360" w:lineRule="auto"/>
        <w:ind w:firstLine="709"/>
        <w:jc w:val="both"/>
        <w:rPr>
          <w:b/>
          <w:bCs/>
          <w:sz w:val="28"/>
          <w:szCs w:val="28"/>
        </w:rPr>
      </w:pPr>
      <w:r w:rsidRPr="00057979">
        <w:rPr>
          <w:sz w:val="28"/>
          <w:szCs w:val="28"/>
        </w:rPr>
        <w:t>Коммуникативная компетенция</w:t>
      </w:r>
      <w:r w:rsidRPr="003D5B70">
        <w:rPr>
          <w:sz w:val="28"/>
          <w:szCs w:val="28"/>
        </w:rPr>
        <w:t xml:space="preserve"> - это знания, умения и навыки, необходимые для понимания чужих и порождения собственных программ речевого поведения, адекватных целям, сферам, ситуациям общения. Реализация коммуникативной цели обучения предполагает, что речевая деятельность формируется во всех ее видах: чтении, говорении, письме, слушании. При этом осуществляется комплексное овладение всеми видами речевой деятельности как необходимое условие общения. Формируются эти навыки на уроках, во время внеклассной деятельности, при проведении бесед, экскурсий.</w:t>
      </w:r>
      <w:r w:rsidRPr="003D5B70">
        <w:rPr>
          <w:rStyle w:val="a5"/>
          <w:sz w:val="28"/>
          <w:szCs w:val="28"/>
        </w:rPr>
        <w:t xml:space="preserve"> </w:t>
      </w:r>
      <w:r w:rsidRPr="003D5B70">
        <w:rPr>
          <w:sz w:val="28"/>
          <w:szCs w:val="28"/>
        </w:rPr>
        <w:t xml:space="preserve">Для развития этого вида компетентности применяются разнообразные виды работ: создание различных текстов (сочинений, сообщений), публичное выступление, продуктивная групповая коммуникация, создание диалогов, работа в группах. </w:t>
      </w:r>
    </w:p>
    <w:p w:rsidR="00ED2593" w:rsidRPr="003D5B70" w:rsidRDefault="00ED2593" w:rsidP="00ED2593">
      <w:pPr>
        <w:shd w:val="clear" w:color="auto" w:fill="FFFFFF"/>
        <w:spacing w:after="0" w:line="360" w:lineRule="auto"/>
        <w:ind w:firstLine="709"/>
        <w:jc w:val="both"/>
        <w:rPr>
          <w:rFonts w:ascii="Times New Roman" w:hAnsi="Times New Roman" w:cs="Times New Roman"/>
          <w:color w:val="000000"/>
          <w:spacing w:val="-1"/>
          <w:sz w:val="28"/>
          <w:szCs w:val="28"/>
        </w:rPr>
      </w:pPr>
      <w:r w:rsidRPr="00057979">
        <w:rPr>
          <w:rStyle w:val="a5"/>
          <w:rFonts w:ascii="Times New Roman" w:hAnsi="Times New Roman" w:cs="Times New Roman"/>
          <w:b w:val="0"/>
          <w:sz w:val="28"/>
          <w:szCs w:val="28"/>
        </w:rPr>
        <w:t>Социально-трудовые компетенции</w:t>
      </w:r>
      <w:r w:rsidRPr="003D5B70">
        <w:rPr>
          <w:rFonts w:ascii="Times New Roman" w:hAnsi="Times New Roman" w:cs="Times New Roman"/>
          <w:sz w:val="28"/>
          <w:szCs w:val="28"/>
        </w:rPr>
        <w:t> - означают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покупателя, клиента, производителя), в сфере семейных отношений и обязанностей, в вопросах экономики и права, в области профессионального самоопределения. Сюда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Ученик овладевает минимально необходимыми для жизни в современном обществе навыками социальной активности и функциональной грамотности.</w:t>
      </w:r>
      <w:r w:rsidRPr="003D5B70">
        <w:rPr>
          <w:rFonts w:ascii="Times New Roman" w:hAnsi="Times New Roman" w:cs="Times New Roman"/>
          <w:color w:val="000000"/>
          <w:spacing w:val="-1"/>
          <w:sz w:val="28"/>
          <w:szCs w:val="28"/>
        </w:rPr>
        <w:t xml:space="preserve"> </w:t>
      </w:r>
    </w:p>
    <w:p w:rsidR="00ED2593" w:rsidRPr="003D5B70" w:rsidRDefault="00ED2593" w:rsidP="00ED2593">
      <w:pPr>
        <w:pStyle w:val="a3"/>
        <w:spacing w:before="0" w:beforeAutospacing="0" w:after="0" w:afterAutospacing="0" w:line="360" w:lineRule="auto"/>
        <w:ind w:firstLine="709"/>
        <w:jc w:val="both"/>
        <w:rPr>
          <w:sz w:val="28"/>
          <w:szCs w:val="28"/>
        </w:rPr>
      </w:pPr>
      <w:r w:rsidRPr="00057979">
        <w:rPr>
          <w:rStyle w:val="a5"/>
          <w:b w:val="0"/>
          <w:sz w:val="28"/>
          <w:szCs w:val="28"/>
        </w:rPr>
        <w:lastRenderedPageBreak/>
        <w:t>Компетенции личного самосовершенствования.</w:t>
      </w:r>
      <w:r w:rsidRPr="00057979">
        <w:rPr>
          <w:b/>
          <w:sz w:val="28"/>
          <w:szCs w:val="28"/>
        </w:rPr>
        <w:br/>
      </w:r>
      <w:r w:rsidRPr="003D5B70">
        <w:rPr>
          <w:sz w:val="28"/>
          <w:szCs w:val="28"/>
        </w:rPr>
        <w:t>С целью развития данного вида компетенций учителем используются задания на развитие навыков самоконтроля. Одним из приемов выработки самоконтроля является проведение проверки выполнения каких-либо упражнений. Такая проверка требует настойчивости и определенных волевых усилий. В результате у учащихся воспитываются ценнейшие качества – самостоятельность и решительность в действиях, чувство ответственности за них.</w:t>
      </w:r>
    </w:p>
    <w:p w:rsidR="00ED2593" w:rsidRDefault="00ED2593" w:rsidP="00ED2593">
      <w:pPr>
        <w:pStyle w:val="a3"/>
        <w:spacing w:before="0" w:beforeAutospacing="0" w:after="0" w:afterAutospacing="0" w:line="360" w:lineRule="auto"/>
        <w:ind w:firstLine="709"/>
        <w:jc w:val="both"/>
        <w:rPr>
          <w:sz w:val="28"/>
          <w:szCs w:val="28"/>
        </w:rPr>
      </w:pPr>
      <w:r w:rsidRPr="003D5B70">
        <w:rPr>
          <w:sz w:val="28"/>
          <w:szCs w:val="28"/>
        </w:rPr>
        <w:t xml:space="preserve">Таким </w:t>
      </w:r>
      <w:proofErr w:type="gramStart"/>
      <w:r w:rsidRPr="003D5B70">
        <w:rPr>
          <w:sz w:val="28"/>
          <w:szCs w:val="28"/>
        </w:rPr>
        <w:t>образом</w:t>
      </w:r>
      <w:proofErr w:type="gramEnd"/>
      <w:r w:rsidRPr="003D5B70">
        <w:rPr>
          <w:sz w:val="28"/>
          <w:szCs w:val="28"/>
        </w:rPr>
        <w:t xml:space="preserve"> очевидно, что компетентность – это не специфические предметные умения и навыки, даже не абстрактные умственные действия или логические операции, а конкретные, жизненные, необходимые человеку любой профессии, возраста, родственного состояния. И только сформировав в каждом учащемся ключевые компетенции, мы сможем достичь поставленной перед нами обществом и государством цели: воспитать  нравственного, ответственного, инициативного и компетентного гражданина России.</w:t>
      </w:r>
    </w:p>
    <w:p w:rsidR="00ED2593" w:rsidRPr="00E7025C" w:rsidRDefault="00ED2593" w:rsidP="00ED2593">
      <w:pPr>
        <w:rPr>
          <w:rFonts w:ascii="Times New Roman" w:eastAsia="Times New Roman" w:hAnsi="Times New Roman" w:cs="Times New Roman"/>
          <w:sz w:val="28"/>
          <w:szCs w:val="28"/>
        </w:rPr>
      </w:pPr>
      <w:r>
        <w:rPr>
          <w:sz w:val="28"/>
          <w:szCs w:val="28"/>
        </w:rPr>
        <w:br w:type="page"/>
      </w:r>
    </w:p>
    <w:p w:rsidR="00ED2593" w:rsidRPr="003D5B70" w:rsidRDefault="00ED2593" w:rsidP="00ED2593">
      <w:pPr>
        <w:pStyle w:val="a3"/>
        <w:spacing w:before="0" w:beforeAutospacing="0" w:after="0" w:afterAutospacing="0" w:line="360" w:lineRule="auto"/>
        <w:ind w:firstLine="708"/>
        <w:jc w:val="center"/>
        <w:rPr>
          <w:sz w:val="28"/>
          <w:szCs w:val="28"/>
        </w:rPr>
      </w:pPr>
      <w:r w:rsidRPr="003D5B70">
        <w:rPr>
          <w:b/>
          <w:sz w:val="28"/>
          <w:szCs w:val="28"/>
        </w:rPr>
        <w:lastRenderedPageBreak/>
        <w:t>Список и</w:t>
      </w:r>
      <w:r>
        <w:rPr>
          <w:b/>
          <w:sz w:val="28"/>
          <w:szCs w:val="28"/>
        </w:rPr>
        <w:t>спользованной литературы:</w:t>
      </w:r>
    </w:p>
    <w:p w:rsidR="00ED2593"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1.Федеральный государственный образовательный стандарт основного общего образования/Министерство образования и науки РФ,    </w:t>
      </w:r>
    </w:p>
    <w:p w:rsidR="00ED2593"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М., Просвещение, 2014 г.</w:t>
      </w:r>
    </w:p>
    <w:p w:rsidR="00ED2593"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2. «Фундаментальное ядро содержания общего образования/Российская академия наук,  Российская академия образования»,  под редакцией В.В.Козлова, А.М.Кондакова, М., Просвещение, 2011 г.</w:t>
      </w:r>
    </w:p>
    <w:p w:rsidR="00ED2593" w:rsidRPr="00C17391"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3.</w:t>
      </w:r>
      <w:r w:rsidRPr="00C17391">
        <w:rPr>
          <w:rFonts w:ascii="Times New Roman" w:hAnsi="Times New Roman"/>
          <w:sz w:val="28"/>
          <w:szCs w:val="28"/>
        </w:rPr>
        <w:t xml:space="preserve"> Андреев, А. Знания или компетенции? / А. Андреев // Высш. образование в России: науч</w:t>
      </w:r>
      <w:proofErr w:type="gramStart"/>
      <w:r w:rsidRPr="00C17391">
        <w:rPr>
          <w:rFonts w:ascii="Times New Roman" w:hAnsi="Times New Roman"/>
          <w:sz w:val="28"/>
          <w:szCs w:val="28"/>
        </w:rPr>
        <w:t>.-</w:t>
      </w:r>
      <w:proofErr w:type="gramEnd"/>
      <w:r w:rsidRPr="00C17391">
        <w:rPr>
          <w:rFonts w:ascii="Times New Roman" w:hAnsi="Times New Roman"/>
          <w:sz w:val="28"/>
          <w:szCs w:val="28"/>
        </w:rPr>
        <w:t>пед. журн. 2005. - № 2. - С. 3-11.</w:t>
      </w:r>
    </w:p>
    <w:p w:rsidR="00ED2593" w:rsidRPr="00B276BF"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4.</w:t>
      </w:r>
      <w:r w:rsidRPr="00C17391">
        <w:rPr>
          <w:rFonts w:ascii="Times New Roman" w:hAnsi="Times New Roman"/>
          <w:sz w:val="28"/>
          <w:szCs w:val="28"/>
        </w:rPr>
        <w:t xml:space="preserve">Бурцева, </w:t>
      </w:r>
      <w:r w:rsidRPr="00C17391">
        <w:rPr>
          <w:rFonts w:ascii="Times New Roman" w:hAnsi="Times New Roman"/>
          <w:sz w:val="28"/>
          <w:szCs w:val="28"/>
          <w:lang w:val="en-US"/>
        </w:rPr>
        <w:t>JI</w:t>
      </w:r>
      <w:r w:rsidRPr="00C17391">
        <w:rPr>
          <w:rFonts w:ascii="Times New Roman" w:hAnsi="Times New Roman"/>
          <w:sz w:val="28"/>
          <w:szCs w:val="28"/>
        </w:rPr>
        <w:t>.</w:t>
      </w:r>
      <w:r w:rsidRPr="00C17391">
        <w:rPr>
          <w:rFonts w:ascii="Times New Roman" w:hAnsi="Times New Roman"/>
          <w:sz w:val="28"/>
          <w:szCs w:val="28"/>
          <w:lang w:val="en-US"/>
        </w:rPr>
        <w:t>B</w:t>
      </w:r>
      <w:r w:rsidRPr="00C17391">
        <w:rPr>
          <w:rFonts w:ascii="Times New Roman" w:hAnsi="Times New Roman"/>
          <w:sz w:val="28"/>
          <w:szCs w:val="28"/>
        </w:rPr>
        <w:t xml:space="preserve">. Формирование речевых компетенций учащихся / </w:t>
      </w:r>
      <w:r w:rsidRPr="00C17391">
        <w:rPr>
          <w:rFonts w:ascii="Times New Roman" w:hAnsi="Times New Roman"/>
          <w:sz w:val="28"/>
          <w:szCs w:val="28"/>
          <w:lang w:val="en-US"/>
        </w:rPr>
        <w:t>JI</w:t>
      </w:r>
      <w:r w:rsidRPr="00C17391">
        <w:rPr>
          <w:rFonts w:ascii="Times New Roman" w:hAnsi="Times New Roman"/>
          <w:sz w:val="28"/>
          <w:szCs w:val="28"/>
        </w:rPr>
        <w:t>.</w:t>
      </w:r>
      <w:r w:rsidRPr="00C17391">
        <w:rPr>
          <w:rFonts w:ascii="Times New Roman" w:hAnsi="Times New Roman"/>
          <w:sz w:val="28"/>
          <w:szCs w:val="28"/>
          <w:lang w:val="en-US"/>
        </w:rPr>
        <w:t>B</w:t>
      </w:r>
      <w:r w:rsidRPr="00C17391">
        <w:rPr>
          <w:rFonts w:ascii="Times New Roman" w:hAnsi="Times New Roman"/>
          <w:sz w:val="28"/>
          <w:szCs w:val="28"/>
        </w:rPr>
        <w:t xml:space="preserve">. Бурцева // Управление школой. </w:t>
      </w:r>
      <w:r w:rsidRPr="00B276BF">
        <w:rPr>
          <w:rFonts w:ascii="Times New Roman" w:hAnsi="Times New Roman"/>
          <w:sz w:val="28"/>
          <w:szCs w:val="28"/>
        </w:rPr>
        <w:t>2007. - № 8. - С.46-47.</w:t>
      </w:r>
    </w:p>
    <w:p w:rsidR="00ED2593" w:rsidRPr="00B276BF"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5.</w:t>
      </w:r>
      <w:r w:rsidRPr="00C17391">
        <w:rPr>
          <w:rFonts w:ascii="Times New Roman" w:hAnsi="Times New Roman"/>
          <w:sz w:val="28"/>
          <w:szCs w:val="28"/>
        </w:rPr>
        <w:t xml:space="preserve">Дахин, А. Компетенция и компетентность: сколько их у российского школьника / А. Дахин // Народное образование. </w:t>
      </w:r>
      <w:r w:rsidRPr="00B276BF">
        <w:rPr>
          <w:rFonts w:ascii="Times New Roman" w:hAnsi="Times New Roman"/>
          <w:sz w:val="28"/>
          <w:szCs w:val="28"/>
        </w:rPr>
        <w:t>2004, № 4. - С.136-143</w:t>
      </w:r>
    </w:p>
    <w:p w:rsidR="00ED2593" w:rsidRPr="00C17391"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6.</w:t>
      </w:r>
      <w:r w:rsidRPr="00C17391">
        <w:rPr>
          <w:rFonts w:ascii="Times New Roman" w:hAnsi="Times New Roman"/>
          <w:sz w:val="28"/>
          <w:szCs w:val="28"/>
        </w:rPr>
        <w:t xml:space="preserve">Зимняя, И. А. Ключевые компетентности как результативно-целевая основа компетентностного подхода в образовании. Авторская версия / И.А Зимняя. М.: Исследовательский центр проблем качества подготовки специалистов, 2004. - 38 </w:t>
      </w:r>
      <w:proofErr w:type="gramStart"/>
      <w:r w:rsidRPr="00C17391">
        <w:rPr>
          <w:rFonts w:ascii="Times New Roman" w:hAnsi="Times New Roman"/>
          <w:sz w:val="28"/>
          <w:szCs w:val="28"/>
        </w:rPr>
        <w:t>с</w:t>
      </w:r>
      <w:proofErr w:type="gramEnd"/>
      <w:r w:rsidRPr="00C17391">
        <w:rPr>
          <w:rFonts w:ascii="Times New Roman" w:hAnsi="Times New Roman"/>
          <w:sz w:val="28"/>
          <w:szCs w:val="28"/>
        </w:rPr>
        <w:t>.</w:t>
      </w:r>
    </w:p>
    <w:p w:rsidR="00ED2593" w:rsidRPr="00C17391"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7.</w:t>
      </w:r>
      <w:r w:rsidRPr="00C17391">
        <w:rPr>
          <w:rFonts w:ascii="Times New Roman" w:hAnsi="Times New Roman"/>
          <w:sz w:val="28"/>
          <w:szCs w:val="28"/>
        </w:rPr>
        <w:t xml:space="preserve">Зимняя, И.А. Ключевые компетенции — новая парадигма результата современного образования Электронный ресурс. / И.А. </w:t>
      </w:r>
      <w:proofErr w:type="gramStart"/>
      <w:r w:rsidRPr="00C17391">
        <w:rPr>
          <w:rFonts w:ascii="Times New Roman" w:hAnsi="Times New Roman"/>
          <w:sz w:val="28"/>
          <w:szCs w:val="28"/>
        </w:rPr>
        <w:t>Зимняя</w:t>
      </w:r>
      <w:proofErr w:type="gramEnd"/>
      <w:r w:rsidRPr="00C17391">
        <w:rPr>
          <w:rFonts w:ascii="Times New Roman" w:hAnsi="Times New Roman"/>
          <w:sz w:val="28"/>
          <w:szCs w:val="28"/>
        </w:rPr>
        <w:t xml:space="preserve">// Интернет-журнал "Эйдос". 2006. - 5 мая. </w:t>
      </w:r>
      <w:r w:rsidRPr="00C17391">
        <w:rPr>
          <w:rFonts w:ascii="Times New Roman" w:hAnsi="Times New Roman"/>
          <w:sz w:val="28"/>
          <w:szCs w:val="28"/>
          <w:lang w:val="en-US"/>
        </w:rPr>
        <w:t>Http</w:t>
      </w:r>
      <w:r w:rsidRPr="00C17391">
        <w:rPr>
          <w:rFonts w:ascii="Times New Roman" w:hAnsi="Times New Roman"/>
          <w:sz w:val="28"/>
          <w:szCs w:val="28"/>
        </w:rPr>
        <w:t>://</w:t>
      </w:r>
      <w:r w:rsidRPr="00C17391">
        <w:rPr>
          <w:rFonts w:ascii="Times New Roman" w:hAnsi="Times New Roman"/>
          <w:sz w:val="28"/>
          <w:szCs w:val="28"/>
          <w:lang w:val="en-US"/>
        </w:rPr>
        <w:t>www</w:t>
      </w:r>
      <w:r w:rsidRPr="00C17391">
        <w:rPr>
          <w:rFonts w:ascii="Times New Roman" w:hAnsi="Times New Roman"/>
          <w:sz w:val="28"/>
          <w:szCs w:val="28"/>
        </w:rPr>
        <w:t>.</w:t>
      </w:r>
      <w:r w:rsidRPr="00C17391">
        <w:rPr>
          <w:rFonts w:ascii="Times New Roman" w:hAnsi="Times New Roman"/>
          <w:sz w:val="28"/>
          <w:szCs w:val="28"/>
          <w:lang w:val="en-US"/>
        </w:rPr>
        <w:t>eidos</w:t>
      </w:r>
      <w:r w:rsidRPr="00C17391">
        <w:rPr>
          <w:rFonts w:ascii="Times New Roman" w:hAnsi="Times New Roman"/>
          <w:sz w:val="28"/>
          <w:szCs w:val="28"/>
        </w:rPr>
        <w:t>.</w:t>
      </w:r>
      <w:r w:rsidRPr="00C17391">
        <w:rPr>
          <w:rFonts w:ascii="Times New Roman" w:hAnsi="Times New Roman"/>
          <w:sz w:val="28"/>
          <w:szCs w:val="28"/>
          <w:lang w:val="en-US"/>
        </w:rPr>
        <w:t>ru</w:t>
      </w:r>
      <w:r w:rsidRPr="00C17391">
        <w:rPr>
          <w:rFonts w:ascii="Times New Roman" w:hAnsi="Times New Roman"/>
          <w:sz w:val="28"/>
          <w:szCs w:val="28"/>
        </w:rPr>
        <w:t>/</w:t>
      </w:r>
      <w:r w:rsidRPr="00C17391">
        <w:rPr>
          <w:rFonts w:ascii="Times New Roman" w:hAnsi="Times New Roman"/>
          <w:sz w:val="28"/>
          <w:szCs w:val="28"/>
          <w:lang w:val="en-US"/>
        </w:rPr>
        <w:t>iournal</w:t>
      </w:r>
    </w:p>
    <w:p w:rsidR="00ED2593" w:rsidRPr="00B276BF" w:rsidRDefault="00ED2593" w:rsidP="00ED259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8.</w:t>
      </w:r>
      <w:r w:rsidRPr="00C17391">
        <w:rPr>
          <w:rFonts w:ascii="Times New Roman" w:hAnsi="Times New Roman"/>
          <w:sz w:val="28"/>
          <w:szCs w:val="28"/>
        </w:rPr>
        <w:t xml:space="preserve"> Калинина, Н.В. Развитие социальной компетентности у младших школьников / Н.В. Калинина // Психология и шк. : науч</w:t>
      </w:r>
      <w:proofErr w:type="gramStart"/>
      <w:r w:rsidRPr="00C17391">
        <w:rPr>
          <w:rFonts w:ascii="Times New Roman" w:hAnsi="Times New Roman"/>
          <w:sz w:val="28"/>
          <w:szCs w:val="28"/>
        </w:rPr>
        <w:t>.-</w:t>
      </w:r>
      <w:proofErr w:type="gramEnd"/>
      <w:r w:rsidRPr="00C17391">
        <w:rPr>
          <w:rFonts w:ascii="Times New Roman" w:hAnsi="Times New Roman"/>
          <w:sz w:val="28"/>
          <w:szCs w:val="28"/>
        </w:rPr>
        <w:t xml:space="preserve">практ. журн. </w:t>
      </w:r>
      <w:r w:rsidRPr="00B276BF">
        <w:rPr>
          <w:rFonts w:ascii="Times New Roman" w:hAnsi="Times New Roman"/>
          <w:sz w:val="28"/>
          <w:szCs w:val="28"/>
        </w:rPr>
        <w:t>2005. - № 4. - С.62-72.</w:t>
      </w:r>
    </w:p>
    <w:p w:rsidR="00ED2593" w:rsidRDefault="00ED2593" w:rsidP="00ED2593">
      <w:pPr>
        <w:widowControl w:val="0"/>
        <w:autoSpaceDE w:val="0"/>
        <w:autoSpaceDN w:val="0"/>
        <w:adjustRightInd w:val="0"/>
        <w:spacing w:after="0" w:line="360" w:lineRule="auto"/>
        <w:jc w:val="both"/>
        <w:rPr>
          <w:rFonts w:ascii="Times New Roman" w:hAnsi="Times New Roman"/>
          <w:sz w:val="28"/>
          <w:szCs w:val="28"/>
          <w:lang w:val="en-US"/>
        </w:rPr>
      </w:pPr>
      <w:r>
        <w:rPr>
          <w:rFonts w:ascii="Times New Roman" w:hAnsi="Times New Roman"/>
          <w:sz w:val="28"/>
          <w:szCs w:val="28"/>
        </w:rPr>
        <w:t>9.</w:t>
      </w:r>
      <w:r w:rsidRPr="00C17391">
        <w:rPr>
          <w:rFonts w:ascii="Times New Roman" w:hAnsi="Times New Roman"/>
          <w:sz w:val="28"/>
          <w:szCs w:val="28"/>
        </w:rPr>
        <w:t xml:space="preserve"> Ключевые компетенции и образовательные стандарты. Стенограмма обсуждения доклада </w:t>
      </w:r>
      <w:r w:rsidRPr="00C17391">
        <w:rPr>
          <w:rFonts w:ascii="Times New Roman" w:hAnsi="Times New Roman"/>
          <w:sz w:val="28"/>
          <w:szCs w:val="28"/>
          <w:lang w:val="en-US"/>
        </w:rPr>
        <w:t>A</w:t>
      </w:r>
      <w:r w:rsidRPr="00C17391">
        <w:rPr>
          <w:rFonts w:ascii="Times New Roman" w:hAnsi="Times New Roman"/>
          <w:sz w:val="28"/>
          <w:szCs w:val="28"/>
        </w:rPr>
        <w:t>.</w:t>
      </w:r>
      <w:r w:rsidRPr="00C17391">
        <w:rPr>
          <w:rFonts w:ascii="Times New Roman" w:hAnsi="Times New Roman"/>
          <w:sz w:val="28"/>
          <w:szCs w:val="28"/>
          <w:lang w:val="en-US"/>
        </w:rPr>
        <w:t>B</w:t>
      </w:r>
      <w:r w:rsidRPr="00C17391">
        <w:rPr>
          <w:rFonts w:ascii="Times New Roman" w:hAnsi="Times New Roman"/>
          <w:sz w:val="28"/>
          <w:szCs w:val="28"/>
        </w:rPr>
        <w:t xml:space="preserve">.Хуторского в РАО Электронный ресурс. // Интернет-журнал "Эйдос". </w:t>
      </w:r>
      <w:r w:rsidRPr="00C17391">
        <w:rPr>
          <w:rFonts w:ascii="Times New Roman" w:hAnsi="Times New Roman"/>
          <w:sz w:val="28"/>
          <w:szCs w:val="28"/>
          <w:lang w:val="en-US"/>
        </w:rPr>
        <w:t xml:space="preserve">2002. - 23 апреля. </w:t>
      </w:r>
      <w:hyperlink r:id="rId7" w:history="1">
        <w:r w:rsidRPr="00C14BFD">
          <w:rPr>
            <w:rStyle w:val="a6"/>
            <w:rFonts w:ascii="Times New Roman" w:hAnsi="Times New Roman"/>
            <w:sz w:val="28"/>
            <w:szCs w:val="28"/>
            <w:lang w:val="en-US"/>
          </w:rPr>
          <w:t>Http://www.eidos.ru/journal</w:t>
        </w:r>
      </w:hyperlink>
    </w:p>
    <w:p w:rsidR="005F667F" w:rsidRPr="00ED2593" w:rsidRDefault="005F667F" w:rsidP="00ED2593">
      <w:pPr>
        <w:spacing w:after="0" w:line="360" w:lineRule="auto"/>
        <w:rPr>
          <w:rFonts w:ascii="Times New Roman" w:hAnsi="Times New Roman" w:cs="Times New Roman"/>
          <w:sz w:val="28"/>
          <w:szCs w:val="28"/>
        </w:rPr>
      </w:pPr>
    </w:p>
    <w:sectPr w:rsidR="005F667F" w:rsidRPr="00ED2593" w:rsidSect="00153858">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58" w:rsidRDefault="00153858" w:rsidP="00153858">
      <w:pPr>
        <w:spacing w:after="0" w:line="240" w:lineRule="auto"/>
      </w:pPr>
      <w:r>
        <w:separator/>
      </w:r>
    </w:p>
  </w:endnote>
  <w:endnote w:type="continuationSeparator" w:id="0">
    <w:p w:rsidR="00153858" w:rsidRDefault="00153858" w:rsidP="0015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3658"/>
      <w:docPartObj>
        <w:docPartGallery w:val="Page Numbers (Bottom of Page)"/>
        <w:docPartUnique/>
      </w:docPartObj>
    </w:sdtPr>
    <w:sdtContent>
      <w:p w:rsidR="00153858" w:rsidRDefault="00153858">
        <w:pPr>
          <w:pStyle w:val="a9"/>
          <w:jc w:val="center"/>
        </w:pPr>
        <w:r>
          <w:t>[</w:t>
        </w:r>
        <w:fldSimple w:instr=" PAGE   \* MERGEFORMAT ">
          <w:r>
            <w:rPr>
              <w:noProof/>
            </w:rPr>
            <w:t>2</w:t>
          </w:r>
        </w:fldSimple>
        <w:r>
          <w:t>]</w:t>
        </w:r>
      </w:p>
    </w:sdtContent>
  </w:sdt>
  <w:p w:rsidR="00153858" w:rsidRDefault="001538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58" w:rsidRDefault="00153858" w:rsidP="00153858">
      <w:pPr>
        <w:spacing w:after="0" w:line="240" w:lineRule="auto"/>
      </w:pPr>
      <w:r>
        <w:separator/>
      </w:r>
    </w:p>
  </w:footnote>
  <w:footnote w:type="continuationSeparator" w:id="0">
    <w:p w:rsidR="00153858" w:rsidRDefault="00153858" w:rsidP="001538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ED2593"/>
    <w:rsid w:val="00153858"/>
    <w:rsid w:val="005F667F"/>
    <w:rsid w:val="006D0544"/>
    <w:rsid w:val="00ED2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25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ED2593"/>
    <w:rPr>
      <w:i/>
      <w:iCs/>
    </w:rPr>
  </w:style>
  <w:style w:type="character" w:styleId="a5">
    <w:name w:val="Strong"/>
    <w:basedOn w:val="a0"/>
    <w:qFormat/>
    <w:rsid w:val="00ED2593"/>
    <w:rPr>
      <w:b/>
      <w:bCs/>
    </w:rPr>
  </w:style>
  <w:style w:type="character" w:styleId="a6">
    <w:name w:val="Hyperlink"/>
    <w:basedOn w:val="a0"/>
    <w:uiPriority w:val="99"/>
    <w:unhideWhenUsed/>
    <w:rsid w:val="00ED2593"/>
    <w:rPr>
      <w:color w:val="0000FF" w:themeColor="hyperlink"/>
      <w:u w:val="single"/>
    </w:rPr>
  </w:style>
  <w:style w:type="paragraph" w:styleId="a7">
    <w:name w:val="header"/>
    <w:basedOn w:val="a"/>
    <w:link w:val="a8"/>
    <w:uiPriority w:val="99"/>
    <w:semiHidden/>
    <w:unhideWhenUsed/>
    <w:rsid w:val="001538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53858"/>
    <w:rPr>
      <w:rFonts w:eastAsiaTheme="minorEastAsia"/>
      <w:lang w:eastAsia="ru-RU"/>
    </w:rPr>
  </w:style>
  <w:style w:type="paragraph" w:styleId="a9">
    <w:name w:val="footer"/>
    <w:basedOn w:val="a"/>
    <w:link w:val="aa"/>
    <w:uiPriority w:val="99"/>
    <w:unhideWhenUsed/>
    <w:rsid w:val="001538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385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dos.ru/journ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A760-733C-4C71-8BB5-C8D6E430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4</cp:revision>
  <dcterms:created xsi:type="dcterms:W3CDTF">2015-04-13T17:27:00Z</dcterms:created>
  <dcterms:modified xsi:type="dcterms:W3CDTF">2015-04-13T17:39:00Z</dcterms:modified>
</cp:coreProperties>
</file>