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0" w:rsidRDefault="00C22BB1">
      <w:r w:rsidRPr="00C22BB1">
        <w:object w:dxaOrig="15569" w:dyaOrig="8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8.5pt;height:442.5pt" o:ole="">
            <v:imagedata r:id="rId5" o:title=""/>
          </v:shape>
          <o:OLEObject Type="Embed" ProgID="Word.Document.12" ShapeID="_x0000_i1025" DrawAspect="Content" ObjectID="_1508011124" r:id="rId6">
            <o:FieldCodes>\s</o:FieldCodes>
          </o:OLEObject>
        </w:object>
      </w:r>
    </w:p>
    <w:tbl>
      <w:tblPr>
        <w:tblW w:w="15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3390"/>
        <w:gridCol w:w="2294"/>
        <w:gridCol w:w="2196"/>
        <w:gridCol w:w="2882"/>
        <w:gridCol w:w="1923"/>
      </w:tblGrid>
      <w:tr w:rsidR="00935C60" w:rsidRPr="009D264B" w:rsidTr="00C52F5C">
        <w:trPr>
          <w:trHeight w:val="554"/>
        </w:trPr>
        <w:tc>
          <w:tcPr>
            <w:tcW w:w="2824" w:type="dxa"/>
          </w:tcPr>
          <w:p w:rsidR="00935C60" w:rsidRPr="009D264B" w:rsidRDefault="00935C60" w:rsidP="00C52F5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Дидактическая структура урока</w:t>
            </w:r>
          </w:p>
        </w:tc>
        <w:tc>
          <w:tcPr>
            <w:tcW w:w="3390" w:type="dxa"/>
          </w:tcPr>
          <w:p w:rsidR="00935C60" w:rsidRPr="009D264B" w:rsidRDefault="00935C60" w:rsidP="00C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 и развивающие компоненты этапа урока</w:t>
            </w:r>
          </w:p>
        </w:tc>
        <w:tc>
          <w:tcPr>
            <w:tcW w:w="2294" w:type="dxa"/>
          </w:tcPr>
          <w:p w:rsidR="00935C60" w:rsidRPr="009D264B" w:rsidRDefault="00935C60" w:rsidP="00C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5C60" w:rsidRPr="009D264B" w:rsidRDefault="00935C60" w:rsidP="00C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5C60" w:rsidRPr="009D264B" w:rsidRDefault="00935C60" w:rsidP="00C5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контроль</w:t>
            </w:r>
          </w:p>
        </w:tc>
      </w:tr>
      <w:tr w:rsidR="00935C60" w:rsidRPr="009D264B" w:rsidTr="00C52F5C">
        <w:trPr>
          <w:trHeight w:val="395"/>
        </w:trPr>
        <w:tc>
          <w:tcPr>
            <w:tcW w:w="282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1.Мотивация к </w:t>
            </w:r>
            <w:proofErr w:type="spell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самоопреде-лению</w:t>
            </w:r>
            <w:proofErr w:type="spell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2мин)</w:t>
            </w:r>
          </w:p>
        </w:tc>
        <w:tc>
          <w:tcPr>
            <w:tcW w:w="3390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ind w:left="49" w:hanging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учащихся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готовности к уроку</w:t>
            </w:r>
          </w:p>
        </w:tc>
        <w:tc>
          <w:tcPr>
            <w:tcW w:w="2882" w:type="dxa"/>
            <w:tcBorders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</w:tc>
        <w:tc>
          <w:tcPr>
            <w:tcW w:w="1922" w:type="dxa"/>
            <w:tcBorders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Эмоциональный настрой уч-ся</w:t>
            </w:r>
          </w:p>
        </w:tc>
      </w:tr>
      <w:tr w:rsidR="00935C60" w:rsidRPr="009D264B" w:rsidTr="00C52F5C">
        <w:trPr>
          <w:trHeight w:val="847"/>
        </w:trPr>
        <w:tc>
          <w:tcPr>
            <w:tcW w:w="282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2.Актуализация знаний и фиксирование затруднений 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(3мин)</w:t>
            </w:r>
          </w:p>
        </w:tc>
        <w:tc>
          <w:tcPr>
            <w:tcW w:w="3390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задачи из домашнего задания.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готовому чертежу)</w:t>
            </w:r>
          </w:p>
        </w:tc>
        <w:tc>
          <w:tcPr>
            <w:tcW w:w="229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чел </w:t>
            </w: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ает комментарий по решению, 1чел-эксперт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К-умение строить логические цепочки рассуждений, умение слушать и слышать  друг друга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Разбор задания, выявление затруднений</w:t>
            </w:r>
          </w:p>
        </w:tc>
      </w:tr>
      <w:tr w:rsidR="00935C60" w:rsidRPr="009D264B" w:rsidTr="00C52F5C">
        <w:trPr>
          <w:trHeight w:val="992"/>
        </w:trPr>
        <w:tc>
          <w:tcPr>
            <w:tcW w:w="282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3.Постановка учебной задачи(3мин)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РТ№ 72 –что вы можете сказать о данных треугольниках?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1.Будут ли они равны?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2.Как это можно определить?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3.Всегда ли наложением можно определить равенство треугольников?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4.Определите тему и цель урока?</w:t>
            </w:r>
          </w:p>
        </w:tc>
        <w:tc>
          <w:tcPr>
            <w:tcW w:w="229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диалоговое обсуждение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Вспоминают понятие равных фигур, предлагают версии. Формулируют тему урока и с помощью учителя </w:t>
            </w: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К-уметь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 xml:space="preserve"> участвовать в диалоге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П-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 xml:space="preserve"> определять познавательную цель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Р-умение составлять план действий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Определяют проблему</w:t>
            </w:r>
          </w:p>
        </w:tc>
      </w:tr>
      <w:tr w:rsidR="00935C60" w:rsidRPr="009D264B" w:rsidTr="00C52F5C">
        <w:trPr>
          <w:trHeight w:val="847"/>
        </w:trPr>
        <w:tc>
          <w:tcPr>
            <w:tcW w:w="282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4.Этап открытия новых знаний (15мин)</w:t>
            </w:r>
          </w:p>
        </w:tc>
        <w:tc>
          <w:tcPr>
            <w:tcW w:w="3390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1.РТ № 72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2.Слайд по аналогии с № 73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3.Слайд: 1признак равенства треугольников. Что означает признак? Как это можно применить к теме урока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Теорема. Начало – учитель, далее помогают дети</w:t>
            </w:r>
          </w:p>
        </w:tc>
        <w:tc>
          <w:tcPr>
            <w:tcW w:w="229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Подводит к выводу, что в равных треугольниках равны  все </w:t>
            </w:r>
            <w:proofErr w:type="spellStart"/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соответству-ющие</w:t>
            </w:r>
            <w:proofErr w:type="spellEnd"/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элементы, организует их поиск 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3.Нельзя ли как-то иначе определить равенство фигур?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4.Формулирует теорему (если никто из учащихся не даст предположения), организует составление конспекта в тетради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1.выполняют задания в парах с комментарием вслух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2.фронтальное объяснение по цепочке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3.По аналогии  с теоремами о равнобедренном треугольнике пробуют доказать теорему.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Р-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уметь</w:t>
            </w:r>
            <w:r w:rsidRPr="009D2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9D264B">
              <w:rPr>
                <w:rFonts w:ascii="Times New Roman" w:eastAsia="Times New Roman" w:hAnsi="Times New Roman" w:cs="Times New Roman"/>
                <w:lang w:eastAsia="ru-RU"/>
              </w:rPr>
              <w:t>оценивать правильность выполнения действия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К-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с уметь с помощью вопросов добывать недостающую информацию троить логические цепочки размышлений;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описывать содержание совершаемых действий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Доказывается теорема</w:t>
            </w:r>
          </w:p>
        </w:tc>
      </w:tr>
      <w:tr w:rsidR="00935C60" w:rsidRPr="009D264B" w:rsidTr="00C52F5C">
        <w:trPr>
          <w:trHeight w:val="847"/>
        </w:trPr>
        <w:tc>
          <w:tcPr>
            <w:tcW w:w="282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Этап первичной проверки понимания изученного(5мин)</w:t>
            </w:r>
          </w:p>
        </w:tc>
        <w:tc>
          <w:tcPr>
            <w:tcW w:w="3390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тематическом тесте №5(вариант</w:t>
            </w: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равные треугольник по первому признаку равенства треугольников</w:t>
            </w:r>
          </w:p>
        </w:tc>
        <w:tc>
          <w:tcPr>
            <w:tcW w:w="2294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работу и защиту ответов</w:t>
            </w:r>
          </w:p>
        </w:tc>
        <w:tc>
          <w:tcPr>
            <w:tcW w:w="2196" w:type="dxa"/>
            <w:tcBorders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парах обсуждают варианты и защищают их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уметь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речевое высказывание в устной форме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Контроль проверки усвоения новых знаний</w:t>
            </w:r>
          </w:p>
        </w:tc>
      </w:tr>
      <w:tr w:rsidR="00935C60" w:rsidRPr="009D264B" w:rsidTr="00C52F5C">
        <w:trPr>
          <w:trHeight w:val="483"/>
        </w:trPr>
        <w:tc>
          <w:tcPr>
            <w:tcW w:w="282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6.Физпауза (1мин)</w:t>
            </w:r>
          </w:p>
        </w:tc>
        <w:tc>
          <w:tcPr>
            <w:tcW w:w="1268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</w:pPr>
            <w:proofErr w:type="spellStart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 xml:space="preserve"> для глаз (</w:t>
            </w:r>
            <w:proofErr w:type="spellStart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>улучшитель</w:t>
            </w:r>
            <w:proofErr w:type="spellEnd"/>
            <w:r w:rsidRPr="009D264B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 xml:space="preserve"> настроения)</w:t>
            </w:r>
          </w:p>
        </w:tc>
      </w:tr>
      <w:tr w:rsidR="00935C60" w:rsidRPr="009D264B" w:rsidTr="00C52F5C">
        <w:trPr>
          <w:trHeight w:val="275"/>
        </w:trPr>
        <w:tc>
          <w:tcPr>
            <w:tcW w:w="282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Первичное закрепление материала урока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( 8 мин)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двух задач по слайдам</w:t>
            </w:r>
          </w:p>
        </w:tc>
        <w:tc>
          <w:tcPr>
            <w:tcW w:w="229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дает комментарий по оформлению решения</w:t>
            </w:r>
          </w:p>
        </w:tc>
        <w:tc>
          <w:tcPr>
            <w:tcW w:w="2196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Дают предложения по решению, записывают. 1 чел у доски с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комментарием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П-уметь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речевое высказывание в устной и письменной форме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Р-</w:t>
            </w:r>
            <w:r w:rsidRPr="009D26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</w:t>
            </w:r>
            <w:r w:rsidRPr="009D2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действия</w:t>
            </w:r>
          </w:p>
        </w:tc>
        <w:tc>
          <w:tcPr>
            <w:tcW w:w="192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 умения применять изученный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 со стороны учителя и самоконтроль уч-ся</w:t>
            </w:r>
          </w:p>
        </w:tc>
      </w:tr>
      <w:tr w:rsidR="00935C60" w:rsidRPr="009D264B" w:rsidTr="00C52F5C">
        <w:trPr>
          <w:trHeight w:val="275"/>
        </w:trPr>
        <w:tc>
          <w:tcPr>
            <w:tcW w:w="282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8.Самостоятельная работа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(4мин)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задачи по готовому чертежу устно</w:t>
            </w:r>
          </w:p>
        </w:tc>
        <w:tc>
          <w:tcPr>
            <w:tcW w:w="229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обсуждение</w:t>
            </w:r>
          </w:p>
        </w:tc>
        <w:tc>
          <w:tcPr>
            <w:tcW w:w="2196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в парах, защищают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участвовать в диалоге;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уметь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речевое высказывание в устной форме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D26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</w:t>
            </w:r>
            <w:r w:rsidRPr="009D26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действия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C60" w:rsidRPr="009D264B" w:rsidTr="00C52F5C">
        <w:trPr>
          <w:trHeight w:val="1213"/>
        </w:trPr>
        <w:tc>
          <w:tcPr>
            <w:tcW w:w="282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Подведение итогов урока. Запись домашнего задания. Оценивание. Рефлексия.</w:t>
            </w:r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мин)</w:t>
            </w:r>
          </w:p>
        </w:tc>
        <w:tc>
          <w:tcPr>
            <w:tcW w:w="3390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хорош признак равенства треугольников?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особого в формулировке признака?</w:t>
            </w:r>
          </w:p>
          <w:p w:rsidR="00935C60" w:rsidRPr="009D264B" w:rsidRDefault="00935C60" w:rsidP="00C5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 ли тебе 1 признак в решении задач?</w:t>
            </w:r>
          </w:p>
        </w:tc>
        <w:tc>
          <w:tcPr>
            <w:tcW w:w="2294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обсуждение и рефлексию</w:t>
            </w: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(=,-,±)</w:t>
            </w:r>
            <w:proofErr w:type="gramEnd"/>
          </w:p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Дает комментарий по домашнему заданию. Оценивает учащихся.</w:t>
            </w:r>
          </w:p>
        </w:tc>
        <w:tc>
          <w:tcPr>
            <w:tcW w:w="2196" w:type="dxa"/>
            <w:tcBorders>
              <w:top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обсуждении, записывают домашнее задание</w:t>
            </w:r>
          </w:p>
        </w:tc>
        <w:tc>
          <w:tcPr>
            <w:tcW w:w="2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9D26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уметь</w:t>
            </w:r>
            <w:r w:rsidRPr="009D26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9D264B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результативность своей деятельности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5C60" w:rsidRPr="009D264B" w:rsidRDefault="00935C60" w:rsidP="00C52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итогов. Рефлексия собственной деятельности. Запись домашнего задания</w:t>
            </w:r>
          </w:p>
        </w:tc>
      </w:tr>
    </w:tbl>
    <w:p w:rsidR="00935C60" w:rsidRPr="009D264B" w:rsidRDefault="00935C60" w:rsidP="00935C60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35C60" w:rsidRPr="009D264B" w:rsidRDefault="00935C60" w:rsidP="00935C60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35C60" w:rsidRDefault="00935C60" w:rsidP="00935C60">
      <w:pPr>
        <w:ind w:right="-456"/>
      </w:pPr>
    </w:p>
    <w:p w:rsidR="006550C0" w:rsidRDefault="006550C0">
      <w:bookmarkStart w:id="0" w:name="_GoBack"/>
      <w:bookmarkEnd w:id="0"/>
    </w:p>
    <w:sectPr w:rsidR="006550C0" w:rsidSect="00C22B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1"/>
    <w:rsid w:val="00565331"/>
    <w:rsid w:val="006550C0"/>
    <w:rsid w:val="00935C60"/>
    <w:rsid w:val="00C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Company>Home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</dc:creator>
  <cp:keywords/>
  <dc:description/>
  <cp:lastModifiedBy>User</cp:lastModifiedBy>
  <cp:revision>3</cp:revision>
  <dcterms:created xsi:type="dcterms:W3CDTF">2015-11-02T18:01:00Z</dcterms:created>
  <dcterms:modified xsi:type="dcterms:W3CDTF">2015-11-02T18:12:00Z</dcterms:modified>
</cp:coreProperties>
</file>