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D8" w:rsidRPr="005A76EA" w:rsidRDefault="004B3FD8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E419D" w:rsidRPr="005A76EA" w:rsidRDefault="00E77C4C" w:rsidP="005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B4064F" w:rsidRPr="005A76EA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3A60F0" w:rsidRPr="005A76EA" w:rsidRDefault="003A60F0" w:rsidP="005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323D70" w:rsidRPr="005A76E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A76EA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A60F0" w:rsidRPr="005A76EA" w:rsidRDefault="003A60F0" w:rsidP="005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A60F0" w:rsidRPr="005A76EA" w:rsidRDefault="00323D70" w:rsidP="005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Пищевой колледж </w:t>
      </w:r>
      <w:r w:rsidR="003A60F0" w:rsidRPr="005A76EA">
        <w:rPr>
          <w:rFonts w:ascii="Times New Roman" w:hAnsi="Times New Roman" w:cs="Times New Roman"/>
          <w:sz w:val="28"/>
          <w:szCs w:val="28"/>
        </w:rPr>
        <w:t xml:space="preserve"> №33</w:t>
      </w: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23D70" w:rsidRPr="005A76EA" w:rsidRDefault="00323D70" w:rsidP="005A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«Рекомендовано»</w:t>
      </w:r>
      <w:r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323D70" w:rsidRPr="005A76EA" w:rsidRDefault="00323D70" w:rsidP="005A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Методическим советом</w:t>
      </w:r>
      <w:r w:rsidR="004B3FD8" w:rsidRPr="005A76EA">
        <w:rPr>
          <w:rFonts w:ascii="Times New Roman" w:hAnsi="Times New Roman" w:cs="Times New Roman"/>
          <w:sz w:val="28"/>
          <w:szCs w:val="28"/>
        </w:rPr>
        <w:tab/>
      </w:r>
      <w:r w:rsidR="004B3FD8"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B3FD8" w:rsidRPr="005A76EA">
        <w:rPr>
          <w:rFonts w:ascii="Times New Roman" w:hAnsi="Times New Roman" w:cs="Times New Roman"/>
          <w:sz w:val="28"/>
          <w:szCs w:val="28"/>
        </w:rPr>
        <w:tab/>
      </w:r>
      <w:r w:rsidR="004B3FD8" w:rsidRPr="005A76EA">
        <w:rPr>
          <w:rFonts w:ascii="Times New Roman" w:hAnsi="Times New Roman" w:cs="Times New Roman"/>
          <w:sz w:val="28"/>
          <w:szCs w:val="28"/>
        </w:rPr>
        <w:tab/>
      </w:r>
      <w:r w:rsidRPr="005A76EA">
        <w:rPr>
          <w:rFonts w:ascii="Times New Roman" w:hAnsi="Times New Roman" w:cs="Times New Roman"/>
          <w:sz w:val="28"/>
          <w:szCs w:val="28"/>
        </w:rPr>
        <w:t xml:space="preserve"> Зам.</w:t>
      </w:r>
      <w:r w:rsidR="004B3FD8"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</w:rPr>
        <w:t>директора по УВР</w:t>
      </w:r>
    </w:p>
    <w:p w:rsidR="004B3FD8" w:rsidRPr="005A76EA" w:rsidRDefault="00323D70" w:rsidP="005A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ГБОУ СПО ПК № 33</w:t>
      </w:r>
    </w:p>
    <w:p w:rsidR="00555D52" w:rsidRPr="005A76EA" w:rsidRDefault="004B3FD8" w:rsidP="005A7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  <w:u w:val="single"/>
        </w:rPr>
        <w:t>«     »</w:t>
      </w:r>
      <w:r w:rsidR="00555D52" w:rsidRPr="005A76EA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5A76EA">
        <w:rPr>
          <w:rFonts w:ascii="Times New Roman" w:hAnsi="Times New Roman" w:cs="Times New Roman"/>
          <w:sz w:val="28"/>
          <w:szCs w:val="28"/>
          <w:u w:val="single"/>
        </w:rPr>
        <w:t>2015г.</w:t>
      </w:r>
      <w:r w:rsidR="00555D52" w:rsidRPr="005A7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</w:rPr>
        <w:t>И.Н.Терехина</w:t>
      </w:r>
      <w:r w:rsidR="00555D52" w:rsidRPr="005A76E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6EA">
        <w:rPr>
          <w:rFonts w:ascii="Times New Roman" w:hAnsi="Times New Roman" w:cs="Times New Roman"/>
          <w:sz w:val="28"/>
          <w:szCs w:val="28"/>
        </w:rPr>
        <w:t xml:space="preserve">    </w:t>
      </w:r>
      <w:r w:rsidR="00555D52" w:rsidRPr="005A76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  <w:u w:val="single"/>
        </w:rPr>
        <w:t>«     »</w:t>
      </w:r>
      <w:r w:rsidR="00555D52" w:rsidRPr="005A76E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A76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4C6D" w:rsidRPr="005A76E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5A76EA">
        <w:rPr>
          <w:rFonts w:ascii="Times New Roman" w:hAnsi="Times New Roman" w:cs="Times New Roman"/>
          <w:sz w:val="28"/>
          <w:szCs w:val="28"/>
          <w:u w:val="single"/>
        </w:rPr>
        <w:t>2015 г.</w:t>
      </w:r>
      <w:r w:rsidRPr="005A7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Б.Р.Киракосян</w:t>
      </w:r>
      <w:proofErr w:type="spellEnd"/>
    </w:p>
    <w:p w:rsidR="00555D52" w:rsidRPr="005A76EA" w:rsidRDefault="00555D52" w:rsidP="005A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4B3FD8" w:rsidP="00412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4B3FD8" w:rsidRPr="005A76EA" w:rsidRDefault="004B3FD8" w:rsidP="00412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физкультурно-спортивной  направленности (</w:t>
      </w:r>
      <w:proofErr w:type="gramStart"/>
      <w:r w:rsidRPr="005A76EA">
        <w:rPr>
          <w:rFonts w:ascii="Times New Roman" w:hAnsi="Times New Roman" w:cs="Times New Roman"/>
          <w:bCs/>
          <w:sz w:val="28"/>
          <w:szCs w:val="28"/>
        </w:rPr>
        <w:t>ознакомительная</w:t>
      </w:r>
      <w:proofErr w:type="gramEnd"/>
      <w:r w:rsidRPr="005A76EA">
        <w:rPr>
          <w:rFonts w:ascii="Times New Roman" w:hAnsi="Times New Roman" w:cs="Times New Roman"/>
          <w:bCs/>
          <w:sz w:val="28"/>
          <w:szCs w:val="28"/>
        </w:rPr>
        <w:t>)</w:t>
      </w:r>
    </w:p>
    <w:p w:rsidR="004B3FD8" w:rsidRPr="005A76EA" w:rsidRDefault="009D08B6" w:rsidP="00412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 xml:space="preserve">«Общая физическая подготовка  </w:t>
      </w:r>
      <w:proofErr w:type="gramStart"/>
      <w:r w:rsidRPr="005A76E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76EA">
        <w:rPr>
          <w:rFonts w:ascii="Times New Roman" w:hAnsi="Times New Roman" w:cs="Times New Roman"/>
          <w:b/>
          <w:sz w:val="28"/>
          <w:szCs w:val="28"/>
        </w:rPr>
        <w:t>ОФП) с элементами спортивных игр»</w:t>
      </w:r>
    </w:p>
    <w:p w:rsidR="00555D52" w:rsidRPr="005A76EA" w:rsidRDefault="00555D52" w:rsidP="00412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D52" w:rsidRPr="005A76EA" w:rsidRDefault="00555D52" w:rsidP="005A76EA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555D52" w:rsidP="005A76EA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555D52" w:rsidRPr="005A76EA" w:rsidRDefault="00193053" w:rsidP="0041205B">
      <w:pPr>
        <w:spacing w:after="0" w:line="4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4B3FD8" w:rsidRPr="005A76EA">
        <w:rPr>
          <w:rFonts w:ascii="Times New Roman" w:hAnsi="Times New Roman" w:cs="Times New Roman"/>
          <w:sz w:val="28"/>
          <w:szCs w:val="28"/>
        </w:rPr>
        <w:t xml:space="preserve"> -</w:t>
      </w:r>
      <w:r w:rsidRPr="005A76EA">
        <w:rPr>
          <w:rFonts w:ascii="Times New Roman" w:hAnsi="Times New Roman" w:cs="Times New Roman"/>
          <w:sz w:val="28"/>
          <w:szCs w:val="28"/>
        </w:rPr>
        <w:t xml:space="preserve"> 15-</w:t>
      </w:r>
      <w:r w:rsidR="004B3FD8" w:rsidRPr="005A76EA">
        <w:rPr>
          <w:rFonts w:ascii="Times New Roman" w:hAnsi="Times New Roman" w:cs="Times New Roman"/>
          <w:sz w:val="28"/>
          <w:szCs w:val="28"/>
        </w:rPr>
        <w:t>18</w:t>
      </w:r>
      <w:r w:rsidRPr="005A76E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93053" w:rsidRPr="005A76EA" w:rsidRDefault="004B3FD8" w:rsidP="0041205B">
      <w:pPr>
        <w:spacing w:after="0" w:line="4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Срок реализации – 3 месяца</w:t>
      </w:r>
    </w:p>
    <w:p w:rsidR="00193053" w:rsidRPr="005A76EA" w:rsidRDefault="00193053" w:rsidP="0041205B">
      <w:pPr>
        <w:tabs>
          <w:tab w:val="left" w:pos="7680"/>
        </w:tabs>
        <w:spacing w:after="0" w:line="4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93053" w:rsidRPr="005A76EA" w:rsidRDefault="00193053" w:rsidP="005A76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785"/>
        <w:gridCol w:w="4786"/>
      </w:tblGrid>
      <w:tr w:rsidR="00ED7A09" w:rsidRPr="005A76EA" w:rsidTr="00ED7A09">
        <w:trPr>
          <w:jc w:val="center"/>
        </w:trPr>
        <w:tc>
          <w:tcPr>
            <w:tcW w:w="4785" w:type="dxa"/>
          </w:tcPr>
          <w:p w:rsidR="00ED7A09" w:rsidRPr="005A76EA" w:rsidRDefault="00ED7A09" w:rsidP="005A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Разработчи</w:t>
            </w:r>
            <w:proofErr w:type="gram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и) программы:</w:t>
            </w:r>
          </w:p>
          <w:p w:rsidR="00ED7A09" w:rsidRPr="005A76EA" w:rsidRDefault="009D08B6" w:rsidP="005A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Симонова О.Ю.</w:t>
            </w:r>
            <w:r w:rsidR="00ED7A09"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ED7A09" w:rsidRPr="005A76EA">
              <w:rPr>
                <w:rFonts w:ascii="Times New Roman" w:hAnsi="Times New Roman" w:cs="Times New Roman"/>
                <w:sz w:val="28"/>
                <w:szCs w:val="28"/>
              </w:rPr>
              <w:t>физ.</w:t>
            </w: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A09" w:rsidRPr="005A76EA">
              <w:rPr>
                <w:rFonts w:ascii="Times New Roman" w:hAnsi="Times New Roman" w:cs="Times New Roman"/>
                <w:sz w:val="28"/>
                <w:szCs w:val="28"/>
              </w:rPr>
              <w:t>воспитания ГБОУ СПО ПК № 33</w:t>
            </w:r>
          </w:p>
        </w:tc>
        <w:tc>
          <w:tcPr>
            <w:tcW w:w="4786" w:type="dxa"/>
          </w:tcPr>
          <w:p w:rsidR="00ED7A09" w:rsidRPr="005A76EA" w:rsidRDefault="00ED7A09" w:rsidP="005A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Педагоги, реализующие программу:</w:t>
            </w:r>
          </w:p>
          <w:p w:rsidR="00ED7A09" w:rsidRPr="005A76EA" w:rsidRDefault="009D08B6" w:rsidP="005A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Симонова О.Ю., преподаватель физ. воспитания ГБОУ СПО ПК № 33</w:t>
            </w:r>
          </w:p>
        </w:tc>
      </w:tr>
    </w:tbl>
    <w:p w:rsidR="00193053" w:rsidRPr="005A76EA" w:rsidRDefault="00193053" w:rsidP="005A76EA">
      <w:pPr>
        <w:rPr>
          <w:rFonts w:ascii="Times New Roman" w:hAnsi="Times New Roman" w:cs="Times New Roman"/>
          <w:sz w:val="28"/>
          <w:szCs w:val="28"/>
        </w:rPr>
      </w:pPr>
    </w:p>
    <w:p w:rsidR="00193053" w:rsidRPr="005A76EA" w:rsidRDefault="00193053" w:rsidP="005A76EA">
      <w:pPr>
        <w:rPr>
          <w:rFonts w:ascii="Times New Roman" w:hAnsi="Times New Roman" w:cs="Times New Roman"/>
          <w:sz w:val="28"/>
          <w:szCs w:val="28"/>
        </w:rPr>
      </w:pPr>
    </w:p>
    <w:p w:rsidR="009A6A28" w:rsidRPr="005A76EA" w:rsidRDefault="009A6A28" w:rsidP="005A7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D8" w:rsidRPr="005A76EA" w:rsidRDefault="004B3FD8" w:rsidP="00412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г.</w:t>
      </w:r>
      <w:r w:rsidR="00193053" w:rsidRPr="005A76EA">
        <w:rPr>
          <w:rFonts w:ascii="Times New Roman" w:hAnsi="Times New Roman" w:cs="Times New Roman"/>
          <w:sz w:val="28"/>
          <w:szCs w:val="28"/>
        </w:rPr>
        <w:t xml:space="preserve">  Москва</w:t>
      </w:r>
    </w:p>
    <w:p w:rsidR="009D08B6" w:rsidRPr="005A76EA" w:rsidRDefault="00193053" w:rsidP="0041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2015</w:t>
      </w:r>
      <w:r w:rsidR="004B3FD8" w:rsidRPr="005A7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4776" w:rsidRPr="005A76EA" w:rsidRDefault="00144776" w:rsidP="005A7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0F73" w:rsidRDefault="00EC0F73" w:rsidP="0041205B">
      <w:pPr>
        <w:tabs>
          <w:tab w:val="left" w:pos="4820"/>
        </w:tabs>
        <w:spacing w:line="19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205B" w:rsidRPr="005A76EA" w:rsidRDefault="0041205B" w:rsidP="0041205B">
      <w:pPr>
        <w:tabs>
          <w:tab w:val="left" w:pos="4820"/>
        </w:tabs>
        <w:spacing w:line="19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B6" w:rsidRPr="005A76EA" w:rsidRDefault="00EC0F73" w:rsidP="005A76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ED7A09" w:rsidRPr="005A76EA">
        <w:rPr>
          <w:rFonts w:ascii="Times New Roman" w:hAnsi="Times New Roman" w:cs="Times New Roman"/>
          <w:sz w:val="28"/>
          <w:szCs w:val="28"/>
        </w:rPr>
        <w:t xml:space="preserve"> физкультурно-спортивной  направленности</w:t>
      </w:r>
      <w:r w:rsidR="009D08B6" w:rsidRPr="005A76EA">
        <w:rPr>
          <w:rFonts w:ascii="Times New Roman" w:hAnsi="Times New Roman" w:cs="Times New Roman"/>
          <w:sz w:val="28"/>
          <w:szCs w:val="28"/>
        </w:rPr>
        <w:t>,</w:t>
      </w:r>
      <w:r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="009D08B6" w:rsidRPr="005A76EA">
        <w:rPr>
          <w:rFonts w:ascii="Times New Roman" w:hAnsi="Times New Roman" w:cs="Times New Roman"/>
          <w:b/>
          <w:sz w:val="28"/>
          <w:szCs w:val="28"/>
        </w:rPr>
        <w:t>«</w:t>
      </w:r>
      <w:r w:rsidR="009D08B6" w:rsidRPr="005A76EA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 </w:t>
      </w:r>
      <w:proofErr w:type="gramStart"/>
      <w:r w:rsidR="009D08B6" w:rsidRPr="005A76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08B6" w:rsidRPr="005A76EA">
        <w:rPr>
          <w:rFonts w:ascii="Times New Roman" w:hAnsi="Times New Roman" w:cs="Times New Roman"/>
          <w:sz w:val="28"/>
          <w:szCs w:val="28"/>
        </w:rPr>
        <w:t>ОФП) с элементами спортивных игр»</w:t>
      </w:r>
    </w:p>
    <w:p w:rsidR="00EC0F73" w:rsidRPr="005A76EA" w:rsidRDefault="00EC0F73" w:rsidP="005A76EA">
      <w:pPr>
        <w:tabs>
          <w:tab w:val="left" w:pos="48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для занятий в рамках дополнительного образования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="009D08B6" w:rsidRPr="005A76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08B6"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</w:rPr>
        <w:t>рассчитана на учащихся 15-</w:t>
      </w:r>
      <w:r w:rsidR="00323D70" w:rsidRPr="005A76EA">
        <w:rPr>
          <w:rFonts w:ascii="Times New Roman" w:hAnsi="Times New Roman" w:cs="Times New Roman"/>
          <w:sz w:val="28"/>
          <w:szCs w:val="28"/>
        </w:rPr>
        <w:t>18</w:t>
      </w:r>
      <w:r w:rsidRPr="005A76EA">
        <w:rPr>
          <w:rFonts w:ascii="Times New Roman" w:hAnsi="Times New Roman" w:cs="Times New Roman"/>
          <w:sz w:val="28"/>
          <w:szCs w:val="28"/>
        </w:rPr>
        <w:t xml:space="preserve"> лет. </w:t>
      </w:r>
      <w:r w:rsidR="00210419" w:rsidRPr="005A76EA">
        <w:rPr>
          <w:rFonts w:ascii="Times New Roman" w:hAnsi="Times New Roman" w:cs="Times New Roman"/>
          <w:sz w:val="28"/>
          <w:szCs w:val="28"/>
        </w:rPr>
        <w:t>Она предусматривает проведение теоретических и практических занятий, выполнение контрольных нормативов, участие в соревнованиях и инструкторскую практику.</w:t>
      </w:r>
    </w:p>
    <w:p w:rsidR="00D653E0" w:rsidRPr="005A76EA" w:rsidRDefault="00D653E0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В рабочей программе представлены основные разделы спортивной подготовки </w:t>
      </w:r>
      <w:r w:rsidR="009D08B6" w:rsidRPr="005A76EA">
        <w:rPr>
          <w:rFonts w:ascii="Times New Roman" w:hAnsi="Times New Roman" w:cs="Times New Roman"/>
          <w:sz w:val="28"/>
          <w:szCs w:val="28"/>
        </w:rPr>
        <w:t>занимающихся</w:t>
      </w:r>
      <w:r w:rsidRPr="005A76EA">
        <w:rPr>
          <w:rFonts w:ascii="Times New Roman" w:hAnsi="Times New Roman" w:cs="Times New Roman"/>
          <w:sz w:val="28"/>
          <w:szCs w:val="28"/>
        </w:rPr>
        <w:t xml:space="preserve"> ознакомительного этапа 1-го года обучения, изложенные на основе новейших данных в области теории физической культуры и спорта. Особое внимание уделяется планированию, построению и контролю процесса спортивной подготовки</w:t>
      </w:r>
      <w:r w:rsidR="009D08B6" w:rsidRPr="005A76EA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5A76EA">
        <w:rPr>
          <w:rFonts w:ascii="Times New Roman" w:hAnsi="Times New Roman" w:cs="Times New Roman"/>
          <w:sz w:val="28"/>
          <w:szCs w:val="28"/>
        </w:rPr>
        <w:t>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Основополагающие принципы: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Комплексность -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Преемственность - определяет последовательность изложения программного материала по этапам обучения, чтобы обеспечить в учебно-тренировочном процессе преемственность задач, средств и методов подготовки, объемов тренировочных нагрузок, рост показателей уровня физической и технико-тактической подготовленности.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Вариативность - предусматривает, в зависимости от этапа  подготовки, индивидуальных особенностей студента,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Создание условий для массового привлечения студентов к занятиям ОФП и спортивными играми в группах дополнительного образования.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433D1B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1</w:t>
      </w:r>
      <w:r w:rsidR="0087607E" w:rsidRPr="005A76EA">
        <w:rPr>
          <w:rFonts w:ascii="Times New Roman" w:hAnsi="Times New Roman" w:cs="Times New Roman"/>
          <w:sz w:val="28"/>
          <w:szCs w:val="28"/>
        </w:rPr>
        <w:t>. Формирование стойкого интереса к занятиям.</w:t>
      </w:r>
    </w:p>
    <w:p w:rsidR="0087607E" w:rsidRPr="005A76EA" w:rsidRDefault="00433D1B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2</w:t>
      </w:r>
      <w:r w:rsidR="0087607E" w:rsidRPr="005A76EA">
        <w:rPr>
          <w:rFonts w:ascii="Times New Roman" w:hAnsi="Times New Roman" w:cs="Times New Roman"/>
          <w:sz w:val="28"/>
          <w:szCs w:val="28"/>
        </w:rPr>
        <w:t>. Всестороннее гармоническое развитие физических способностей,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укрепление   здоровья, закаливание организма.</w:t>
      </w:r>
    </w:p>
    <w:p w:rsidR="0087607E" w:rsidRPr="005A76EA" w:rsidRDefault="00433D1B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07E" w:rsidRPr="005A76EA">
        <w:rPr>
          <w:rFonts w:ascii="Times New Roman" w:hAnsi="Times New Roman" w:cs="Times New Roman"/>
          <w:sz w:val="28"/>
          <w:szCs w:val="28"/>
        </w:rPr>
        <w:t>.Развитие основных двигательных качеств (силы, гибкости</w:t>
      </w:r>
      <w:proofErr w:type="gramStart"/>
      <w:r w:rsidR="0087607E" w:rsidRPr="005A76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7607E" w:rsidRPr="005A76EA">
        <w:rPr>
          <w:rFonts w:ascii="Times New Roman" w:hAnsi="Times New Roman" w:cs="Times New Roman"/>
          <w:sz w:val="28"/>
          <w:szCs w:val="28"/>
        </w:rPr>
        <w:t xml:space="preserve"> быстроты, ловкости , выносливости и   равновесия )</w:t>
      </w:r>
    </w:p>
    <w:p w:rsidR="0087607E" w:rsidRPr="005A76EA" w:rsidRDefault="00433D1B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4</w:t>
      </w:r>
      <w:r w:rsidR="0087607E" w:rsidRPr="005A76EA">
        <w:rPr>
          <w:rFonts w:ascii="Times New Roman" w:hAnsi="Times New Roman" w:cs="Times New Roman"/>
          <w:sz w:val="28"/>
          <w:szCs w:val="28"/>
        </w:rPr>
        <w:t>. Обучение основным приёмам техники и тактики игры в волейбол и баскетбол.</w:t>
      </w:r>
    </w:p>
    <w:p w:rsidR="00C06ACA" w:rsidRPr="005A76EA" w:rsidRDefault="00C06ACA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5</w:t>
      </w:r>
      <w:r w:rsidR="0087607E" w:rsidRPr="005A76EA">
        <w:rPr>
          <w:rFonts w:ascii="Times New Roman" w:hAnsi="Times New Roman" w:cs="Times New Roman"/>
          <w:sz w:val="28"/>
          <w:szCs w:val="28"/>
        </w:rPr>
        <w:t>. Привитие навыков соревновательной деятельности.</w:t>
      </w:r>
    </w:p>
    <w:p w:rsidR="00C06ACA" w:rsidRPr="005A76EA" w:rsidRDefault="00C06ACA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6. Привитие умения работать самостоятельно и в команде.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Занятия в группе проводится 2 раза в неделю по 2 и 1 академического часа. Два раза за период обучения  в группах должны проводиться испытания по общей и специальной физической подготовке.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Программа содержит теоретическую и практическую части. Теоретический материал имеет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валеологическую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и профессиональную направленность. Его освоение обеспечивает формирование мировоззренческой системы научно-практических основ физической культуры, осознание 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 xml:space="preserve"> значения здорового образа жизни и двигательной активности в профессиональном  росте и адаптации к изменяющемуся рынку труда.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Практическая часть предусматривает организацию учебно-методических и  учебно-тренировочных занятий.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Содержание учебно-методических занятий обеспечивает: ознакомление обучающихся с основами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; формирование установки на психическое и физическое здоровье; освоение методов профилактики профессиональных заболеваний; овладение приемами массажа и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>, психорегулирующими упражнениями; знакомство с тестами, позволяющими самостоятельно анализировать состояние здоровья и профессиональной активности;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На учебно-методических занятиях преподаватель проводит консультации обучающихся,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направленностью.</w:t>
      </w:r>
    </w:p>
    <w:p w:rsidR="0087607E" w:rsidRPr="005A76EA" w:rsidRDefault="0087607E" w:rsidP="005A76EA">
      <w:pPr>
        <w:tabs>
          <w:tab w:val="left" w:pos="4820"/>
        </w:tabs>
        <w:spacing w:after="0"/>
        <w:ind w:firstLine="79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Учебно-тренировочные занятия содействую развитию физических качеств, повышению уровня функциональных и двигательных способностей организма, укреплению здоровья обучающихся, а также предупреждению и профилактике профессиональных заболеваний.</w:t>
      </w:r>
    </w:p>
    <w:p w:rsidR="0087607E" w:rsidRPr="005A76EA" w:rsidRDefault="0087607E" w:rsidP="005A76EA">
      <w:pPr>
        <w:tabs>
          <w:tab w:val="left" w:pos="7905"/>
        </w:tabs>
        <w:rPr>
          <w:rFonts w:ascii="Times New Roman" w:hAnsi="Times New Roman" w:cs="Times New Roman"/>
          <w:b/>
          <w:sz w:val="28"/>
          <w:szCs w:val="28"/>
        </w:rPr>
      </w:pPr>
    </w:p>
    <w:p w:rsidR="0087607E" w:rsidRPr="005A76EA" w:rsidRDefault="0087607E" w:rsidP="005A76EA">
      <w:pPr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7607E" w:rsidRDefault="0087607E" w:rsidP="006D7EB3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6D7EB3" w:rsidRPr="005A76EA" w:rsidRDefault="006D7EB3" w:rsidP="006D7EB3">
      <w:pPr>
        <w:tabs>
          <w:tab w:val="left" w:pos="79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Тема 1. Введение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Содержание: Понятие «физическая культура». Физическая культура как составная  часть общей культуры. Значение физической культуры для укрепления здоровья, физического развития. Роль физической культуры в воспитании молодежи. Цели и задачи занятий ОФП с элементами спортивных игр.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Тема 2. Сведения о строении и функциях организма человека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Содержание: Мотивация к регулярным занятиям спортом. Спортивно-эстетическое воспитание. Инициативность, самостоятельность и творческое отношение к тренировкам.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восстановительных мероприятий после напряженных тренировочных нагрузок.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Тема 3. Гигиена, врачебный контроль, предупреждение травм.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Содержание: Понятия о гигиене. Гигиена тела. Гигиенические требования к спортивной одежде и обуви. Значение дыхания для жизнедеятельности организма. Понятия о рациональном питании и общем расходе энергии. Гигиенические требования  к питанию 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>. Значение витаминов и минеральных солей, их нормы. Режим питания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>Значение сна, утренней гигиенической гимнастики для юного спортсмена. Вредные привычки – курение, употребление спиртных напитков. Профилактика вредных привычек.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Простудные заболевания  у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распространения. Травматизм в процессе занятий в тренажёрном зале и на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спорт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>лощадке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>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противопоказания к тренировочным занятиям и соревнованиям.</w:t>
      </w:r>
    </w:p>
    <w:p w:rsidR="0087607E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D7EB3" w:rsidRDefault="006D7EB3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6D7EB3" w:rsidRPr="005A76EA" w:rsidRDefault="006D7EB3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lastRenderedPageBreak/>
        <w:t>Тема 4. Основы техники и техническая подготовка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Содержание: Основные сведения о технике игр в волейбол и баскетбол,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- Гигиенические требования к 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Режим дня спортсмена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Естественные основы по защите организма и профилактике заболеваний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Терминологию избранной игры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Названия основных мышечных групп, суставов и связок.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Уметь: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Закаливать свой организм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Подготовить место для занятий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Соблюдать технику безопасности на занятиях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Оказать первую доврачебную помощь пострадавшему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Проявлять стойкий интерес к занятиям</w:t>
      </w:r>
    </w:p>
    <w:p w:rsidR="0087607E" w:rsidRDefault="0087607E" w:rsidP="005A76EA">
      <w:pPr>
        <w:pStyle w:val="a7"/>
        <w:tabs>
          <w:tab w:val="left" w:pos="7905"/>
        </w:tabs>
        <w:ind w:left="1154"/>
        <w:rPr>
          <w:rFonts w:ascii="Times New Roman" w:hAnsi="Times New Roman" w:cs="Times New Roman"/>
          <w:b/>
          <w:sz w:val="28"/>
          <w:szCs w:val="28"/>
        </w:rPr>
      </w:pPr>
    </w:p>
    <w:p w:rsidR="006D7EB3" w:rsidRDefault="006D7EB3" w:rsidP="005A76EA">
      <w:pPr>
        <w:pStyle w:val="a7"/>
        <w:tabs>
          <w:tab w:val="left" w:pos="7905"/>
        </w:tabs>
        <w:ind w:left="1154"/>
        <w:rPr>
          <w:rFonts w:ascii="Times New Roman" w:hAnsi="Times New Roman" w:cs="Times New Roman"/>
          <w:b/>
          <w:sz w:val="28"/>
          <w:szCs w:val="28"/>
        </w:rPr>
      </w:pPr>
    </w:p>
    <w:p w:rsidR="006D7EB3" w:rsidRPr="005A76EA" w:rsidRDefault="006D7EB3" w:rsidP="005A76EA">
      <w:pPr>
        <w:pStyle w:val="a7"/>
        <w:tabs>
          <w:tab w:val="left" w:pos="7905"/>
        </w:tabs>
        <w:ind w:left="1154"/>
        <w:rPr>
          <w:rFonts w:ascii="Times New Roman" w:hAnsi="Times New Roman" w:cs="Times New Roman"/>
          <w:b/>
          <w:sz w:val="28"/>
          <w:szCs w:val="28"/>
        </w:rPr>
      </w:pPr>
    </w:p>
    <w:p w:rsidR="0087607E" w:rsidRDefault="0087607E" w:rsidP="006D7EB3">
      <w:pPr>
        <w:pStyle w:val="a7"/>
        <w:tabs>
          <w:tab w:val="left" w:pos="7905"/>
        </w:tabs>
        <w:ind w:left="115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D7EB3" w:rsidRPr="005A76EA" w:rsidRDefault="006D7EB3" w:rsidP="006D7EB3">
      <w:pPr>
        <w:pStyle w:val="a7"/>
        <w:tabs>
          <w:tab w:val="left" w:pos="7905"/>
        </w:tabs>
        <w:ind w:left="11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07E" w:rsidRPr="005A76EA" w:rsidRDefault="0087607E" w:rsidP="005A76EA">
      <w:pPr>
        <w:pStyle w:val="a7"/>
        <w:tabs>
          <w:tab w:val="left" w:pos="7905"/>
        </w:tabs>
        <w:ind w:left="851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Учебно-методическая</w:t>
      </w:r>
    </w:p>
    <w:p w:rsidR="0087607E" w:rsidRPr="005A76EA" w:rsidRDefault="0087607E" w:rsidP="005A76EA">
      <w:pPr>
        <w:pStyle w:val="a7"/>
        <w:tabs>
          <w:tab w:val="left" w:pos="7905"/>
        </w:tabs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Содержание учебно-методических занятий определяется по выбору преподавателя с учетом интересов обучающихся.</w:t>
      </w:r>
    </w:p>
    <w:p w:rsidR="0087607E" w:rsidRPr="005A76EA" w:rsidRDefault="0087607E" w:rsidP="005A76EA">
      <w:pPr>
        <w:pStyle w:val="a7"/>
        <w:numPr>
          <w:ilvl w:val="0"/>
          <w:numId w:val="4"/>
        </w:numPr>
        <w:tabs>
          <w:tab w:val="left" w:pos="79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Простейшие методики самооценки работоспособности,</w:t>
      </w:r>
    </w:p>
    <w:p w:rsidR="0087607E" w:rsidRPr="005A76EA" w:rsidRDefault="0087607E" w:rsidP="005A76EA">
      <w:pPr>
        <w:pStyle w:val="a7"/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усталости, утомления и применение средств физической культуры для их направленной коррекции. Использование методов самоконтроля.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2. Методика составления и проведения самостоятельных занятий физическими упражнениями гигиенической и профессиональной направленности. Методика активного отдыха в ходе профессиональной деятельности по избранному направлению.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3. Массаж и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при физическом и умственном утомлении.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4. Физические упражнения для профилактики и коррекции нарушения опорно-двигательного аппарата. Профилактика профессиональных заболеваний средствами и методами физического воспитания. Физические упражнения для коррекции зрения.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lastRenderedPageBreak/>
        <w:t>5. Составление и проведение комплексов утренней, вводной и производственной гимнастики с учетом направления будущей профессиональной деятельности обучающихся.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6. Методика определения профессионально значимых психофизиологических и двигательных качеств на основе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специалиста.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Спортограмма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>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7. Самооценка и анализ выполнения обязательных тестов состояния здоровья и общефизической подготовки. Методика самоконтроля за уровнем развития профессионально значимых качеств и свойств личности.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8. Ведение личного дневника самоконтроля (индивидуальная карта здоровья). Определение уровня здоровья.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9. Индивидуальная оздоровительная программа двигательной активности с учетом профессиональной направленности.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5A76EA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Технологию совершенствования приобретенного опыта творческой практической деятельности, развития деятельности, развития самодеятельности в физической культуре и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5A76EA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Реализовать теоретико-методические знания в плане применения разнообразных средств физической культуры 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 xml:space="preserve"> индивидуального и коллективного практического опыта, развивать и совершенствовать свою познавательную творческую активность в направлении формирования жизненно и профессионально значимых качеств, свойств, умений и навыков.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Практические занятия.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1. Общая физическая подготовка (ОФП)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- Упражнения для </w:t>
      </w:r>
      <w:r w:rsidR="007C63EB">
        <w:rPr>
          <w:rFonts w:ascii="Times New Roman" w:hAnsi="Times New Roman" w:cs="Times New Roman"/>
          <w:sz w:val="28"/>
          <w:szCs w:val="28"/>
        </w:rPr>
        <w:t xml:space="preserve">мышц </w:t>
      </w:r>
      <w:r w:rsidRPr="005A76EA">
        <w:rPr>
          <w:rFonts w:ascii="Times New Roman" w:hAnsi="Times New Roman" w:cs="Times New Roman"/>
          <w:sz w:val="28"/>
          <w:szCs w:val="28"/>
        </w:rPr>
        <w:t>плечевого пояса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- Упражнения для </w:t>
      </w:r>
      <w:r w:rsidR="007C63EB">
        <w:rPr>
          <w:rFonts w:ascii="Times New Roman" w:hAnsi="Times New Roman" w:cs="Times New Roman"/>
          <w:sz w:val="28"/>
          <w:szCs w:val="28"/>
        </w:rPr>
        <w:t>мышц</w:t>
      </w:r>
      <w:r w:rsidR="007C63EB"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</w:rPr>
        <w:t>ног, и тазобедренного сустава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- Упражнения для </w:t>
      </w:r>
      <w:r w:rsidR="007C63EB">
        <w:rPr>
          <w:rFonts w:ascii="Times New Roman" w:hAnsi="Times New Roman" w:cs="Times New Roman"/>
          <w:sz w:val="28"/>
          <w:szCs w:val="28"/>
        </w:rPr>
        <w:t>мышц</w:t>
      </w:r>
      <w:r w:rsidR="007C63EB" w:rsidRPr="005A76EA">
        <w:rPr>
          <w:rFonts w:ascii="Times New Roman" w:hAnsi="Times New Roman" w:cs="Times New Roman"/>
          <w:sz w:val="28"/>
          <w:szCs w:val="28"/>
        </w:rPr>
        <w:t xml:space="preserve"> </w:t>
      </w:r>
      <w:r w:rsidRPr="005A76EA">
        <w:rPr>
          <w:rFonts w:ascii="Times New Roman" w:hAnsi="Times New Roman" w:cs="Times New Roman"/>
          <w:sz w:val="28"/>
          <w:szCs w:val="28"/>
        </w:rPr>
        <w:t>шеи и туловища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удержания правильной осанки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силы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быстроты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гибкости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ловкости</w:t>
      </w:r>
    </w:p>
    <w:p w:rsidR="0087607E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общей выносливости</w:t>
      </w:r>
    </w:p>
    <w:p w:rsidR="006D7EB3" w:rsidRPr="005A76EA" w:rsidRDefault="006D7EB3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должны </w:t>
      </w:r>
      <w:r w:rsidRPr="005A76E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Технику безопасности при выполнении упражнений (ОФП)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Технику выполнения упражнений, последовательность, периодичность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Уметь</w:t>
      </w:r>
      <w:r w:rsidRPr="005A76EA">
        <w:rPr>
          <w:rFonts w:ascii="Times New Roman" w:hAnsi="Times New Roman" w:cs="Times New Roman"/>
          <w:sz w:val="28"/>
          <w:szCs w:val="28"/>
        </w:rPr>
        <w:t>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Выполнять комплекс разминки самостоятельно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2. Специальная физическая подготовка (СФП)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быстроты движения и прыгучести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игровой ловкости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специальной выносливости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Упражнения для развития скоростно-силовых качеств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-Упражнения с собственным весом и отягощениями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5A76E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Технику безопасности при выполнении упражнений (СФП)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Технику выполнения упражнений, последовательность, периодичность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Выполнять упражнения самостоятельно и при помощи партнёра,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 изменением скорости, амплитуды, с отягощениями и без них.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Развивать специальные способности (гибкость, быстроту, ловкость)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i/>
          <w:sz w:val="28"/>
          <w:szCs w:val="28"/>
        </w:rPr>
        <w:t>3. Техническая и тактическая подготовка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Основные технические приемы: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1.</w:t>
      </w:r>
      <w:r w:rsidRPr="005A76EA">
        <w:rPr>
          <w:rFonts w:ascii="Times New Roman" w:hAnsi="Times New Roman" w:cs="Times New Roman"/>
          <w:i/>
          <w:sz w:val="28"/>
          <w:szCs w:val="28"/>
        </w:rPr>
        <w:t>Исходные положения (стойки)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2.</w:t>
      </w:r>
      <w:r w:rsidRPr="005A76EA">
        <w:rPr>
          <w:rFonts w:ascii="Times New Roman" w:hAnsi="Times New Roman" w:cs="Times New Roman"/>
          <w:i/>
          <w:sz w:val="28"/>
          <w:szCs w:val="28"/>
        </w:rPr>
        <w:t>Способы передвижений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3.</w:t>
      </w:r>
      <w:r w:rsidRPr="005A76EA">
        <w:rPr>
          <w:rFonts w:ascii="Times New Roman" w:hAnsi="Times New Roman" w:cs="Times New Roman"/>
          <w:i/>
          <w:sz w:val="28"/>
          <w:szCs w:val="28"/>
        </w:rPr>
        <w:t>Способы владения волейбольным и баскетбольным мячами.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4. </w:t>
      </w:r>
      <w:r w:rsidRPr="005A76EA">
        <w:rPr>
          <w:rFonts w:ascii="Times New Roman" w:hAnsi="Times New Roman" w:cs="Times New Roman"/>
          <w:i/>
          <w:sz w:val="28"/>
          <w:szCs w:val="28"/>
        </w:rPr>
        <w:t>Подачи в волейболе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а) верхняя прямая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б) нижняя прямая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в) боковая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5. </w:t>
      </w:r>
      <w:r w:rsidRPr="005A76EA">
        <w:rPr>
          <w:rFonts w:ascii="Times New Roman" w:hAnsi="Times New Roman" w:cs="Times New Roman"/>
          <w:i/>
          <w:sz w:val="28"/>
          <w:szCs w:val="28"/>
        </w:rPr>
        <w:t>Технические приемы в волейболе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а) приём снизу и сверху двумя руками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б) передачи снизу и сверху двумя руками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в) нападающий удар через сетку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г) блок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>) страховка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6. </w:t>
      </w:r>
      <w:r w:rsidRPr="005A76EA">
        <w:rPr>
          <w:rFonts w:ascii="Times New Roman" w:hAnsi="Times New Roman" w:cs="Times New Roman"/>
          <w:i/>
          <w:sz w:val="28"/>
          <w:szCs w:val="28"/>
        </w:rPr>
        <w:t>Технические приемы в баскетболе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а) броски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 xml:space="preserve"> ловля , ведение и передачи мяча партнёру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б) штрафной бросок в кольцо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lastRenderedPageBreak/>
        <w:t>в) бросок в кольцо с разбега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7. </w:t>
      </w:r>
      <w:r w:rsidRPr="005A76EA">
        <w:rPr>
          <w:rFonts w:ascii="Times New Roman" w:hAnsi="Times New Roman" w:cs="Times New Roman"/>
          <w:i/>
          <w:sz w:val="28"/>
          <w:szCs w:val="28"/>
        </w:rPr>
        <w:t>Тактика нападения в баскетболе и волейболе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а) варианты группового взаимодействия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б) варианты командного взаимодействия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8. </w:t>
      </w:r>
      <w:r w:rsidRPr="005A76EA">
        <w:rPr>
          <w:rFonts w:ascii="Times New Roman" w:hAnsi="Times New Roman" w:cs="Times New Roman"/>
          <w:i/>
          <w:sz w:val="28"/>
          <w:szCs w:val="28"/>
        </w:rPr>
        <w:t>Тактика защиты в баскетболе и волейболе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а) варианты группового взаимодействия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б) варианты командного взаимодействия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5A76E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Технику безопасности при выполнении технических упражнений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Основные технические  приёмы.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Основные тактические  приёмы в нападении и защите.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Выполнять эти технические элементы на учебно-тренировочных занятиях.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Выполнять элементы тактики на учебно-тренировочных занятиях.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- Соблюдать технику безопасности при выполнении технических элементов.</w:t>
      </w: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607E" w:rsidRPr="005A76EA" w:rsidRDefault="0087607E" w:rsidP="005A76EA">
      <w:pPr>
        <w:tabs>
          <w:tab w:val="left" w:pos="79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45F0A" w:rsidRPr="005A76EA" w:rsidRDefault="00345F0A" w:rsidP="005A76EA">
      <w:pPr>
        <w:tabs>
          <w:tab w:val="left" w:pos="79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44776" w:rsidRPr="005A76EA" w:rsidRDefault="00144776" w:rsidP="005A76EA">
      <w:pPr>
        <w:tabs>
          <w:tab w:val="left" w:pos="79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144776" w:rsidRPr="005A76EA" w:rsidRDefault="00144776" w:rsidP="005A76EA">
      <w:pPr>
        <w:tabs>
          <w:tab w:val="left" w:pos="7905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F0BDE" w:rsidRPr="005A76EA" w:rsidRDefault="00144776" w:rsidP="005A7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br w:type="page"/>
      </w:r>
      <w:r w:rsidR="000473C6" w:rsidRPr="005A76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</w:t>
      </w:r>
      <w:r w:rsidR="00886D6F" w:rsidRPr="005A76EA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1568D" w:rsidRPr="005A76EA" w:rsidRDefault="0031568D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088"/>
        <w:gridCol w:w="2375"/>
      </w:tblGrid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184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375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1. Теоретические занятия:</w:t>
            </w:r>
          </w:p>
        </w:tc>
        <w:tc>
          <w:tcPr>
            <w:tcW w:w="2375" w:type="dxa"/>
          </w:tcPr>
          <w:p w:rsidR="00886D6F" w:rsidRPr="005A76EA" w:rsidRDefault="00AD5905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87607E" w:rsidP="00BD050C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AD5905"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строении и функциях организма человека</w:t>
            </w:r>
            <w:r w:rsidR="00BD050C">
              <w:rPr>
                <w:rFonts w:ascii="Times New Roman" w:hAnsi="Times New Roman" w:cs="Times New Roman"/>
                <w:sz w:val="28"/>
                <w:szCs w:val="28"/>
              </w:rPr>
              <w:t>. Инструктаж по технике безопасности</w:t>
            </w:r>
            <w:proofErr w:type="gramStart"/>
            <w:r w:rsidR="00BD050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75" w:type="dxa"/>
          </w:tcPr>
          <w:p w:rsidR="00886D6F" w:rsidRPr="005A76EA" w:rsidRDefault="00144776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BD050C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 Гигиена, врачебный контроль и предупреждение травм.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905" w:rsidRPr="005A76EA">
              <w:rPr>
                <w:rFonts w:ascii="Times New Roman" w:hAnsi="Times New Roman" w:cs="Times New Roman"/>
                <w:sz w:val="28"/>
                <w:szCs w:val="28"/>
              </w:rPr>
              <w:t>Основы техники и техническая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886D6F" w:rsidRPr="005A76EA" w:rsidRDefault="00144776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7F0F" w:rsidRPr="005A76EA" w:rsidTr="009A6A28">
        <w:tc>
          <w:tcPr>
            <w:tcW w:w="7088" w:type="dxa"/>
          </w:tcPr>
          <w:p w:rsidR="00ED7F0F" w:rsidRPr="005A76EA" w:rsidRDefault="00ED7F0F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D7F0F" w:rsidRPr="005A76EA" w:rsidRDefault="00ED7F0F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2. Практические занятия</w:t>
            </w:r>
          </w:p>
        </w:tc>
        <w:tc>
          <w:tcPr>
            <w:tcW w:w="2375" w:type="dxa"/>
          </w:tcPr>
          <w:p w:rsidR="00886D6F" w:rsidRPr="005A76EA" w:rsidRDefault="00144776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C2AFC"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375" w:type="dxa"/>
          </w:tcPr>
          <w:p w:rsidR="00886D6F" w:rsidRPr="005A76EA" w:rsidRDefault="00AD5905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AFC" w:rsidRPr="005A7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375" w:type="dxa"/>
          </w:tcPr>
          <w:p w:rsidR="00886D6F" w:rsidRPr="005A76EA" w:rsidRDefault="005B0AC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Техническая и тактическая подготовка</w:t>
            </w:r>
          </w:p>
        </w:tc>
        <w:tc>
          <w:tcPr>
            <w:tcW w:w="2375" w:type="dxa"/>
          </w:tcPr>
          <w:p w:rsidR="00886D6F" w:rsidRPr="005A76EA" w:rsidRDefault="005B0AC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2AFC" w:rsidRPr="005A76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7F0F" w:rsidRPr="005A76EA" w:rsidTr="009A6A28">
        <w:tc>
          <w:tcPr>
            <w:tcW w:w="7088" w:type="dxa"/>
          </w:tcPr>
          <w:p w:rsidR="00ED7F0F" w:rsidRPr="005A76EA" w:rsidRDefault="00ED7F0F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D7F0F" w:rsidRPr="005A76EA" w:rsidRDefault="00ED7F0F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3. Соревнования:</w:t>
            </w:r>
          </w:p>
        </w:tc>
        <w:tc>
          <w:tcPr>
            <w:tcW w:w="2375" w:type="dxa"/>
          </w:tcPr>
          <w:p w:rsidR="00886D6F" w:rsidRPr="00ED7F0F" w:rsidRDefault="000C2AFC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0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2375" w:type="dxa"/>
          </w:tcPr>
          <w:p w:rsidR="00886D6F" w:rsidRPr="005A76EA" w:rsidRDefault="00AD5905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Контрольные игры и соревнования</w:t>
            </w:r>
          </w:p>
        </w:tc>
        <w:tc>
          <w:tcPr>
            <w:tcW w:w="2375" w:type="dxa"/>
          </w:tcPr>
          <w:p w:rsidR="00886D6F" w:rsidRPr="005A76EA" w:rsidRDefault="00AD5905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2375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D6F" w:rsidRPr="005A76EA" w:rsidTr="009A6A28">
        <w:tc>
          <w:tcPr>
            <w:tcW w:w="7088" w:type="dxa"/>
          </w:tcPr>
          <w:p w:rsidR="00886D6F" w:rsidRPr="005A76EA" w:rsidRDefault="0031568D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75" w:type="dxa"/>
          </w:tcPr>
          <w:p w:rsidR="00886D6F" w:rsidRPr="005A76EA" w:rsidRDefault="000C2AFC" w:rsidP="005A76EA">
            <w:pPr>
              <w:tabs>
                <w:tab w:val="left" w:pos="790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886D6F" w:rsidRPr="005A76EA" w:rsidRDefault="00886D6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A06ED" w:rsidRPr="005A76EA" w:rsidRDefault="00BA06ED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Pr="005A76EA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40542" w:rsidRPr="005A76EA" w:rsidRDefault="00F40542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Pr="005A76EA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Pr="005A76EA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Pr="005A76EA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473C6" w:rsidRDefault="000473C6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F40542" w:rsidRPr="005A76EA" w:rsidRDefault="00F40542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A76EA">
        <w:rPr>
          <w:rFonts w:ascii="Times New Roman" w:hAnsi="Times New Roman" w:cs="Times New Roman"/>
          <w:sz w:val="28"/>
          <w:szCs w:val="28"/>
        </w:rPr>
        <w:t>:</w:t>
      </w:r>
    </w:p>
    <w:p w:rsidR="000665EF" w:rsidRPr="005A76EA" w:rsidRDefault="000665E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1.Спортивная площадка для игры в волейбол.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2. Спортивная площадка для игры в баскетбол.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3. Тренажерный зал.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4.Волейбольная сетка.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5. Баскетбольные кольца.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6. Тренажёры различной направленности.</w:t>
      </w: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1.Маты гимнастические.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2.Гантели, гири, штанги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3.Скакалки.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4. Мячи волейбольные.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5. Мячи баскетбольные.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6. Секундомер.</w:t>
      </w: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7. Свисток.</w:t>
      </w:r>
    </w:p>
    <w:p w:rsidR="00BA06ED" w:rsidRPr="005A76EA" w:rsidRDefault="00BA06ED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A76EA" w:rsidRPr="005A76EA" w:rsidRDefault="005A76EA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B328F" w:rsidRPr="005A76EA" w:rsidRDefault="009B328F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1568D" w:rsidRPr="005A76EA" w:rsidRDefault="00250023" w:rsidP="005A76EA">
      <w:pPr>
        <w:tabs>
          <w:tab w:val="left" w:pos="7905"/>
        </w:tabs>
        <w:spacing w:after="0"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0C2AFC" w:rsidRPr="005A76EA" w:rsidRDefault="000C2AFC" w:rsidP="005A76EA">
      <w:pPr>
        <w:tabs>
          <w:tab w:val="left" w:pos="7905"/>
        </w:tabs>
        <w:spacing w:after="0" w:line="192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7938" w:type="dxa"/>
        <w:tblInd w:w="108" w:type="dxa"/>
        <w:tblLayout w:type="fixed"/>
        <w:tblLook w:val="04A0"/>
      </w:tblPr>
      <w:tblGrid>
        <w:gridCol w:w="2127"/>
        <w:gridCol w:w="2328"/>
        <w:gridCol w:w="826"/>
        <w:gridCol w:w="877"/>
        <w:gridCol w:w="922"/>
        <w:gridCol w:w="858"/>
      </w:tblGrid>
      <w:tr w:rsidR="000C2AFC" w:rsidRPr="005A76EA" w:rsidTr="000C2AFC">
        <w:trPr>
          <w:trHeight w:val="345"/>
        </w:trPr>
        <w:tc>
          <w:tcPr>
            <w:tcW w:w="2127" w:type="dxa"/>
            <w:vMerge w:val="restart"/>
          </w:tcPr>
          <w:p w:rsidR="000C2AFC" w:rsidRPr="005A76EA" w:rsidRDefault="00A641DD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</w:t>
            </w:r>
          </w:p>
        </w:tc>
        <w:tc>
          <w:tcPr>
            <w:tcW w:w="2328" w:type="dxa"/>
            <w:vMerge w:val="restart"/>
          </w:tcPr>
          <w:p w:rsidR="000C2AFC" w:rsidRPr="005A76EA" w:rsidRDefault="00A641DD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703" w:type="dxa"/>
            <w:gridSpan w:val="2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780" w:type="dxa"/>
            <w:gridSpan w:val="2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</w:tr>
      <w:tr w:rsidR="000C2AFC" w:rsidRPr="005A76EA" w:rsidTr="000C2AFC">
        <w:trPr>
          <w:trHeight w:val="315"/>
        </w:trPr>
        <w:tc>
          <w:tcPr>
            <w:tcW w:w="2127" w:type="dxa"/>
            <w:vMerge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vMerge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77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Дев.</w:t>
            </w:r>
          </w:p>
        </w:tc>
        <w:tc>
          <w:tcPr>
            <w:tcW w:w="922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Юн.</w:t>
            </w:r>
          </w:p>
        </w:tc>
        <w:tc>
          <w:tcPr>
            <w:tcW w:w="858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Дев.</w:t>
            </w:r>
          </w:p>
        </w:tc>
      </w:tr>
      <w:tr w:rsidR="000C2AFC" w:rsidRPr="005A76EA" w:rsidTr="000C2AFC">
        <w:trPr>
          <w:trHeight w:val="297"/>
        </w:trPr>
        <w:tc>
          <w:tcPr>
            <w:tcW w:w="2127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2AFC" w:rsidRPr="005A76EA" w:rsidTr="000C2AFC">
        <w:trPr>
          <w:trHeight w:val="772"/>
        </w:trPr>
        <w:tc>
          <w:tcPr>
            <w:tcW w:w="2127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Прыжковая выносливость</w:t>
            </w:r>
          </w:p>
        </w:tc>
        <w:tc>
          <w:tcPr>
            <w:tcW w:w="232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скакалку, </w:t>
            </w:r>
            <w:proofErr w:type="gram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 во раз</w:t>
            </w:r>
          </w:p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За 1 мин.</w:t>
            </w:r>
          </w:p>
        </w:tc>
        <w:tc>
          <w:tcPr>
            <w:tcW w:w="826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AFC" w:rsidRPr="005A76EA" w:rsidRDefault="00A641DD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22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AFC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C2AFC" w:rsidRPr="005A76EA" w:rsidTr="000C2AFC">
        <w:trPr>
          <w:trHeight w:val="818"/>
        </w:trPr>
        <w:tc>
          <w:tcPr>
            <w:tcW w:w="2127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232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Челночный бег</w:t>
            </w:r>
          </w:p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3х10 м, сек</w:t>
            </w:r>
          </w:p>
        </w:tc>
        <w:tc>
          <w:tcPr>
            <w:tcW w:w="826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77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22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5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C2AFC" w:rsidRPr="005A76EA" w:rsidTr="000C2AFC">
        <w:trPr>
          <w:trHeight w:val="818"/>
        </w:trPr>
        <w:tc>
          <w:tcPr>
            <w:tcW w:w="2127" w:type="dxa"/>
            <w:vAlign w:val="center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232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826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77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22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8" w:type="dxa"/>
          </w:tcPr>
          <w:p w:rsidR="000C2AFC" w:rsidRPr="005A76EA" w:rsidRDefault="000C2AFC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7925D4" w:rsidRPr="005A76EA" w:rsidTr="000C2AFC">
        <w:trPr>
          <w:trHeight w:val="818"/>
        </w:trPr>
        <w:tc>
          <w:tcPr>
            <w:tcW w:w="2127" w:type="dxa"/>
            <w:vMerge w:val="restart"/>
            <w:vAlign w:val="center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2328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перекладине, раз</w:t>
            </w:r>
          </w:p>
        </w:tc>
        <w:tc>
          <w:tcPr>
            <w:tcW w:w="826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D4" w:rsidRPr="005A76EA" w:rsidTr="000C2AFC">
        <w:trPr>
          <w:trHeight w:val="863"/>
        </w:trPr>
        <w:tc>
          <w:tcPr>
            <w:tcW w:w="2127" w:type="dxa"/>
            <w:vMerge/>
            <w:vAlign w:val="center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Подтягивание на низкой перекладине из виса, раз</w:t>
            </w:r>
          </w:p>
        </w:tc>
        <w:tc>
          <w:tcPr>
            <w:tcW w:w="826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7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2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" w:type="dxa"/>
          </w:tcPr>
          <w:p w:rsidR="007925D4" w:rsidRPr="005A76EA" w:rsidRDefault="007925D4" w:rsidP="005A76EA">
            <w:pPr>
              <w:tabs>
                <w:tab w:val="left" w:pos="7905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61439" w:rsidRPr="005A76EA" w:rsidRDefault="00461439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F66EDD" w:rsidRDefault="00F66EDD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F40542" w:rsidRPr="005A76EA" w:rsidRDefault="00F40542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F66EDD" w:rsidRPr="005A76EA" w:rsidRDefault="00F66EDD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461439" w:rsidRPr="005A76EA" w:rsidRDefault="00461439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Контрольные упражнения по т</w:t>
      </w:r>
      <w:r w:rsidR="00BA06ED" w:rsidRPr="005A76EA">
        <w:rPr>
          <w:rFonts w:ascii="Times New Roman" w:hAnsi="Times New Roman" w:cs="Times New Roman"/>
          <w:b/>
          <w:sz w:val="28"/>
          <w:szCs w:val="28"/>
        </w:rPr>
        <w:t>актико-технической подготовке.</w:t>
      </w:r>
    </w:p>
    <w:tbl>
      <w:tblPr>
        <w:tblStyle w:val="a8"/>
        <w:tblW w:w="0" w:type="auto"/>
        <w:tblInd w:w="-34" w:type="dxa"/>
        <w:tblLook w:val="04A0"/>
      </w:tblPr>
      <w:tblGrid>
        <w:gridCol w:w="851"/>
        <w:gridCol w:w="5103"/>
        <w:gridCol w:w="2410"/>
        <w:gridCol w:w="1241"/>
      </w:tblGrid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приема</w:t>
            </w:r>
          </w:p>
        </w:tc>
        <w:tc>
          <w:tcPr>
            <w:tcW w:w="2410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7925D4" w:rsidRPr="005A76EA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41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4C6D" w:rsidRPr="005A76EA" w:rsidRDefault="007925D4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Передачи мяча сверху двумя руками над собой в волейболе</w:t>
            </w:r>
          </w:p>
        </w:tc>
        <w:tc>
          <w:tcPr>
            <w:tcW w:w="2410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41" w:type="dxa"/>
          </w:tcPr>
          <w:p w:rsidR="00884C6D" w:rsidRPr="005A76EA" w:rsidRDefault="00884C6D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EDD" w:rsidRPr="005A76EA" w:rsidTr="00884C6D">
        <w:tc>
          <w:tcPr>
            <w:tcW w:w="851" w:type="dxa"/>
          </w:tcPr>
          <w:p w:rsidR="00F66EDD" w:rsidRPr="005A76EA" w:rsidRDefault="00F66ED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Передачи мяча снизу двумя руками над собой в волейболе</w:t>
            </w:r>
          </w:p>
        </w:tc>
        <w:tc>
          <w:tcPr>
            <w:tcW w:w="2410" w:type="dxa"/>
          </w:tcPr>
          <w:p w:rsidR="00F66EDD" w:rsidRPr="005A76EA" w:rsidRDefault="00F66EDD" w:rsidP="005A76EA">
            <w:pPr>
              <w:pStyle w:val="a7"/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241" w:type="dxa"/>
          </w:tcPr>
          <w:p w:rsidR="00F66EDD" w:rsidRPr="005A76EA" w:rsidRDefault="00F66EDD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Подача мяча через сетку в волейболе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(8 попыток)</w:t>
            </w:r>
          </w:p>
        </w:tc>
        <w:tc>
          <w:tcPr>
            <w:tcW w:w="2410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41" w:type="dxa"/>
          </w:tcPr>
          <w:p w:rsidR="00884C6D" w:rsidRPr="005A76EA" w:rsidRDefault="00884C6D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Штрафной бросок в баскетболе</w:t>
            </w:r>
          </w:p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(8 попыток)</w:t>
            </w:r>
          </w:p>
        </w:tc>
        <w:tc>
          <w:tcPr>
            <w:tcW w:w="2410" w:type="dxa"/>
          </w:tcPr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884C6D" w:rsidRPr="005A76EA" w:rsidRDefault="00884C6D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Ведение, бросок с 2х шагов в кольцо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( 9 попыток)</w:t>
            </w:r>
          </w:p>
        </w:tc>
        <w:tc>
          <w:tcPr>
            <w:tcW w:w="2410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  <w:p w:rsidR="00F66ED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41" w:type="dxa"/>
          </w:tcPr>
          <w:p w:rsidR="00884C6D" w:rsidRPr="005A76EA" w:rsidRDefault="00884C6D" w:rsidP="005A76EA">
            <w:p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C6D" w:rsidRPr="005A76EA" w:rsidTr="00884C6D">
        <w:tc>
          <w:tcPr>
            <w:tcW w:w="851" w:type="dxa"/>
          </w:tcPr>
          <w:p w:rsidR="00884C6D" w:rsidRPr="005A76EA" w:rsidRDefault="00884C6D" w:rsidP="005A76EA">
            <w:pPr>
              <w:pStyle w:val="a7"/>
              <w:numPr>
                <w:ilvl w:val="0"/>
                <w:numId w:val="5"/>
              </w:numPr>
              <w:tabs>
                <w:tab w:val="left" w:pos="7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84C6D" w:rsidRPr="005A76EA" w:rsidRDefault="00F66ED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Визуальная оценка участие в игре</w:t>
            </w:r>
          </w:p>
        </w:tc>
        <w:tc>
          <w:tcPr>
            <w:tcW w:w="2410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84C6D" w:rsidRPr="005A76EA" w:rsidRDefault="00884C6D" w:rsidP="005A76EA">
            <w:pPr>
              <w:pStyle w:val="a7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4C6D" w:rsidRPr="005A76EA" w:rsidRDefault="00884C6D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84C6D" w:rsidRPr="005A76EA" w:rsidRDefault="00884C6D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84C6D" w:rsidRDefault="00884C6D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5A76EA" w:rsidRDefault="005A76EA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5A76EA" w:rsidRPr="005A76EA" w:rsidRDefault="005A76EA" w:rsidP="005A76EA">
      <w:pPr>
        <w:tabs>
          <w:tab w:val="left" w:pos="7905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700886" w:rsidRPr="005A76EA" w:rsidRDefault="00700886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b/>
          <w:sz w:val="28"/>
          <w:szCs w:val="28"/>
        </w:rPr>
      </w:pPr>
      <w:r w:rsidRPr="005A76EA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7E5D12" w:rsidRPr="005A76EA" w:rsidRDefault="007E5D12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b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(статья 14, пункт 5)</w:t>
      </w: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Примерные требования к программам дополнительного образования детей /Письмо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России от 11.12.2006г. №06-1844/</w:t>
      </w: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Учебник «Физическая культура» Н.В.Решетников и Ю.Л.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 xml:space="preserve"> 10-е издание М. «Академия» 2012г.</w:t>
      </w: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 xml:space="preserve">«Подвижные игры» И. Коротков. </w:t>
      </w:r>
      <w:proofErr w:type="spellStart"/>
      <w:r w:rsidRPr="005A76EA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5A76EA">
        <w:rPr>
          <w:rFonts w:ascii="Times New Roman" w:hAnsi="Times New Roman" w:cs="Times New Roman"/>
          <w:sz w:val="28"/>
          <w:szCs w:val="28"/>
        </w:rPr>
        <w:t>, 2005</w:t>
      </w: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E5D12" w:rsidRPr="005A76EA" w:rsidRDefault="007E5D12" w:rsidP="005A76EA">
      <w:pPr>
        <w:pStyle w:val="a7"/>
        <w:tabs>
          <w:tab w:val="left" w:pos="790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t>Сборник программ дополнительного образования детей А.В.Федюкин, М.С. Самсонов</w:t>
      </w:r>
      <w:proofErr w:type="gramStart"/>
      <w:r w:rsidRPr="005A76E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A76EA">
        <w:rPr>
          <w:rFonts w:ascii="Times New Roman" w:hAnsi="Times New Roman" w:cs="Times New Roman"/>
          <w:sz w:val="28"/>
          <w:szCs w:val="28"/>
        </w:rPr>
        <w:t>.2012г.</w:t>
      </w:r>
    </w:p>
    <w:p w:rsidR="00700886" w:rsidRPr="005A76EA" w:rsidRDefault="00700886" w:rsidP="005A76EA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BA06ED" w:rsidRPr="005A76EA" w:rsidRDefault="00BA06ED" w:rsidP="005A76EA">
      <w:pPr>
        <w:rPr>
          <w:rFonts w:ascii="Times New Roman" w:hAnsi="Times New Roman" w:cs="Times New Roman"/>
          <w:sz w:val="28"/>
          <w:szCs w:val="28"/>
        </w:rPr>
      </w:pPr>
      <w:r w:rsidRPr="005A76EA">
        <w:rPr>
          <w:rFonts w:ascii="Times New Roman" w:hAnsi="Times New Roman" w:cs="Times New Roman"/>
          <w:sz w:val="28"/>
          <w:szCs w:val="28"/>
        </w:rPr>
        <w:br w:type="page"/>
      </w:r>
    </w:p>
    <w:p w:rsidR="00700886" w:rsidRPr="00323D70" w:rsidRDefault="00700886" w:rsidP="00A97708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p w:rsidR="00700886" w:rsidRPr="00323D70" w:rsidRDefault="00700886" w:rsidP="00A97708">
      <w:pPr>
        <w:pStyle w:val="a7"/>
        <w:tabs>
          <w:tab w:val="left" w:pos="7905"/>
        </w:tabs>
        <w:spacing w:line="192" w:lineRule="auto"/>
        <w:ind w:left="1157" w:hanging="23"/>
        <w:rPr>
          <w:rFonts w:ascii="Times New Roman" w:hAnsi="Times New Roman" w:cs="Times New Roman"/>
          <w:sz w:val="28"/>
          <w:szCs w:val="28"/>
        </w:rPr>
      </w:pPr>
    </w:p>
    <w:sectPr w:rsidR="00700886" w:rsidRPr="00323D70" w:rsidSect="009A6A28">
      <w:headerReference w:type="default" r:id="rId7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27" w:rsidRDefault="00603327" w:rsidP="008D3E8B">
      <w:pPr>
        <w:spacing w:after="0" w:line="240" w:lineRule="auto"/>
      </w:pPr>
      <w:r>
        <w:separator/>
      </w:r>
    </w:p>
  </w:endnote>
  <w:endnote w:type="continuationSeparator" w:id="0">
    <w:p w:rsidR="00603327" w:rsidRDefault="00603327" w:rsidP="008D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27" w:rsidRDefault="00603327" w:rsidP="008D3E8B">
      <w:pPr>
        <w:spacing w:after="0" w:line="240" w:lineRule="auto"/>
      </w:pPr>
      <w:r>
        <w:separator/>
      </w:r>
    </w:p>
  </w:footnote>
  <w:footnote w:type="continuationSeparator" w:id="0">
    <w:p w:rsidR="00603327" w:rsidRDefault="00603327" w:rsidP="008D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8B" w:rsidRDefault="008D3E8B" w:rsidP="008D3E8B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0F"/>
    <w:multiLevelType w:val="hybridMultilevel"/>
    <w:tmpl w:val="644C2F12"/>
    <w:lvl w:ilvl="0" w:tplc="139CA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A81C60"/>
    <w:multiLevelType w:val="hybridMultilevel"/>
    <w:tmpl w:val="A9F0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0C43"/>
    <w:multiLevelType w:val="hybridMultilevel"/>
    <w:tmpl w:val="303E2A4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DDF438C"/>
    <w:multiLevelType w:val="hybridMultilevel"/>
    <w:tmpl w:val="2E6EA468"/>
    <w:lvl w:ilvl="0" w:tplc="0572415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44F123B1"/>
    <w:multiLevelType w:val="hybridMultilevel"/>
    <w:tmpl w:val="E5D482D4"/>
    <w:lvl w:ilvl="0" w:tplc="A6245C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BA3"/>
    <w:rsid w:val="00043FEA"/>
    <w:rsid w:val="000473C6"/>
    <w:rsid w:val="000665EF"/>
    <w:rsid w:val="00097E98"/>
    <w:rsid w:val="000C2AFC"/>
    <w:rsid w:val="00144776"/>
    <w:rsid w:val="00154705"/>
    <w:rsid w:val="00173FD2"/>
    <w:rsid w:val="00193053"/>
    <w:rsid w:val="001A6507"/>
    <w:rsid w:val="00204B3D"/>
    <w:rsid w:val="002061A4"/>
    <w:rsid w:val="00210419"/>
    <w:rsid w:val="00250023"/>
    <w:rsid w:val="002A0AB7"/>
    <w:rsid w:val="0031568D"/>
    <w:rsid w:val="00323D70"/>
    <w:rsid w:val="00324D33"/>
    <w:rsid w:val="00343CA3"/>
    <w:rsid w:val="00345F0A"/>
    <w:rsid w:val="00377819"/>
    <w:rsid w:val="003A60F0"/>
    <w:rsid w:val="0041205B"/>
    <w:rsid w:val="00433D1B"/>
    <w:rsid w:val="00441E00"/>
    <w:rsid w:val="004544DC"/>
    <w:rsid w:val="00461439"/>
    <w:rsid w:val="004B3FD8"/>
    <w:rsid w:val="004B7342"/>
    <w:rsid w:val="00555D52"/>
    <w:rsid w:val="005A76EA"/>
    <w:rsid w:val="005B0ACD"/>
    <w:rsid w:val="005B1535"/>
    <w:rsid w:val="00603327"/>
    <w:rsid w:val="006B3915"/>
    <w:rsid w:val="006D288E"/>
    <w:rsid w:val="006D7EB3"/>
    <w:rsid w:val="00700886"/>
    <w:rsid w:val="00705930"/>
    <w:rsid w:val="00722147"/>
    <w:rsid w:val="007328C5"/>
    <w:rsid w:val="007758E3"/>
    <w:rsid w:val="007925D4"/>
    <w:rsid w:val="00794A0D"/>
    <w:rsid w:val="007C0F0F"/>
    <w:rsid w:val="007C63EB"/>
    <w:rsid w:val="007E5D12"/>
    <w:rsid w:val="0081406F"/>
    <w:rsid w:val="0087607E"/>
    <w:rsid w:val="00884C6D"/>
    <w:rsid w:val="00886D6F"/>
    <w:rsid w:val="008A5EDF"/>
    <w:rsid w:val="008C5C7C"/>
    <w:rsid w:val="008D3E8B"/>
    <w:rsid w:val="00925376"/>
    <w:rsid w:val="009A6A28"/>
    <w:rsid w:val="009B328F"/>
    <w:rsid w:val="009C0711"/>
    <w:rsid w:val="009D08B6"/>
    <w:rsid w:val="00A030A8"/>
    <w:rsid w:val="00A0793B"/>
    <w:rsid w:val="00A25187"/>
    <w:rsid w:val="00A641DD"/>
    <w:rsid w:val="00A97708"/>
    <w:rsid w:val="00AC3336"/>
    <w:rsid w:val="00AD5905"/>
    <w:rsid w:val="00B4064F"/>
    <w:rsid w:val="00B61E37"/>
    <w:rsid w:val="00B914D1"/>
    <w:rsid w:val="00BA06ED"/>
    <w:rsid w:val="00BA352D"/>
    <w:rsid w:val="00BB1AF2"/>
    <w:rsid w:val="00BC6F52"/>
    <w:rsid w:val="00BD050C"/>
    <w:rsid w:val="00BD3C71"/>
    <w:rsid w:val="00BF3A94"/>
    <w:rsid w:val="00C03112"/>
    <w:rsid w:val="00C06ACA"/>
    <w:rsid w:val="00C1454C"/>
    <w:rsid w:val="00C31454"/>
    <w:rsid w:val="00CD2E24"/>
    <w:rsid w:val="00CF0BDE"/>
    <w:rsid w:val="00D22A73"/>
    <w:rsid w:val="00D468F3"/>
    <w:rsid w:val="00D653E0"/>
    <w:rsid w:val="00E47C18"/>
    <w:rsid w:val="00E502B1"/>
    <w:rsid w:val="00E57F2C"/>
    <w:rsid w:val="00E77C4C"/>
    <w:rsid w:val="00EC0F73"/>
    <w:rsid w:val="00ED7A09"/>
    <w:rsid w:val="00ED7F0F"/>
    <w:rsid w:val="00F125FF"/>
    <w:rsid w:val="00F354ED"/>
    <w:rsid w:val="00F40542"/>
    <w:rsid w:val="00F66EDD"/>
    <w:rsid w:val="00F86644"/>
    <w:rsid w:val="00FA15E9"/>
    <w:rsid w:val="00FA4BA3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8B"/>
  </w:style>
  <w:style w:type="paragraph" w:styleId="a5">
    <w:name w:val="footer"/>
    <w:basedOn w:val="a"/>
    <w:link w:val="a6"/>
    <w:uiPriority w:val="99"/>
    <w:unhideWhenUsed/>
    <w:rsid w:val="008D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8B"/>
  </w:style>
  <w:style w:type="paragraph" w:styleId="a7">
    <w:name w:val="List Paragraph"/>
    <w:basedOn w:val="a"/>
    <w:uiPriority w:val="34"/>
    <w:qFormat/>
    <w:rsid w:val="00210419"/>
    <w:pPr>
      <w:ind w:left="720"/>
      <w:contextualSpacing/>
    </w:pPr>
  </w:style>
  <w:style w:type="table" w:styleId="a8">
    <w:name w:val="Table Grid"/>
    <w:basedOn w:val="a1"/>
    <w:uiPriority w:val="59"/>
    <w:rsid w:val="0088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B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E8B"/>
  </w:style>
  <w:style w:type="paragraph" w:styleId="a5">
    <w:name w:val="footer"/>
    <w:basedOn w:val="a"/>
    <w:link w:val="a6"/>
    <w:uiPriority w:val="99"/>
    <w:unhideWhenUsed/>
    <w:rsid w:val="008D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E8B"/>
  </w:style>
  <w:style w:type="paragraph" w:styleId="a7">
    <w:name w:val="List Paragraph"/>
    <w:basedOn w:val="a"/>
    <w:uiPriority w:val="34"/>
    <w:qFormat/>
    <w:rsid w:val="00210419"/>
    <w:pPr>
      <w:ind w:left="720"/>
      <w:contextualSpacing/>
    </w:pPr>
  </w:style>
  <w:style w:type="table" w:styleId="a8">
    <w:name w:val="Table Grid"/>
    <w:basedOn w:val="a1"/>
    <w:uiPriority w:val="59"/>
    <w:rsid w:val="0088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19</cp:revision>
  <cp:lastPrinted>2015-04-01T14:18:00Z</cp:lastPrinted>
  <dcterms:created xsi:type="dcterms:W3CDTF">2015-03-31T09:34:00Z</dcterms:created>
  <dcterms:modified xsi:type="dcterms:W3CDTF">2015-04-03T08:23:00Z</dcterms:modified>
</cp:coreProperties>
</file>