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E2" w:rsidRPr="00B76EE2" w:rsidRDefault="00B76EE2" w:rsidP="00B76EE2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6E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Игрушки в жизни ребенка</w:t>
      </w:r>
    </w:p>
    <w:p w:rsidR="00185F5D" w:rsidRDefault="00B76EE2"/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Игра – важное средство умственного воспитания ребёнка. В ней умственная активность детей всегда связана с работой воображения, которое проявляется и развивается в поиске средств, для выполнения задуманного. Интересные игры создают бодрое, радостное настроение, делают жизнь детей полной, удовлетворяют их потребность в активной деятельности.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Непременный спутник игры – игрушка. 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 xml:space="preserve">Игрушка ставит перед собой благородную воспитательную задачу – учить добру и красоте, мудрости и состраданию. Поэтому в </w:t>
      </w:r>
      <w:r>
        <w:rPr>
          <w:sz w:val="28"/>
          <w:szCs w:val="28"/>
        </w:rPr>
        <w:t>дошкольном возрасте лучше не по</w:t>
      </w:r>
      <w:r w:rsidRPr="00B76EE2">
        <w:rPr>
          <w:sz w:val="28"/>
          <w:szCs w:val="28"/>
        </w:rPr>
        <w:t xml:space="preserve">купать куклу </w:t>
      </w:r>
      <w:proofErr w:type="spellStart"/>
      <w:r w:rsidRPr="00B76EE2">
        <w:rPr>
          <w:sz w:val="28"/>
          <w:szCs w:val="28"/>
        </w:rPr>
        <w:t>Барби</w:t>
      </w:r>
      <w:proofErr w:type="spellEnd"/>
      <w:r w:rsidRPr="00B76EE2">
        <w:rPr>
          <w:sz w:val="28"/>
          <w:szCs w:val="28"/>
        </w:rPr>
        <w:t xml:space="preserve">. Ведь </w:t>
      </w:r>
      <w:proofErr w:type="spellStart"/>
      <w:r w:rsidRPr="00B76EE2">
        <w:rPr>
          <w:sz w:val="28"/>
          <w:szCs w:val="28"/>
        </w:rPr>
        <w:t>Барби</w:t>
      </w:r>
      <w:proofErr w:type="spellEnd"/>
      <w:r w:rsidRPr="00B76EE2">
        <w:rPr>
          <w:sz w:val="28"/>
          <w:szCs w:val="28"/>
        </w:rPr>
        <w:t xml:space="preserve"> – модель женщины. Её можно одевать, раздевать, приобретать всё новые вещи для неё. Через </w:t>
      </w:r>
      <w:proofErr w:type="spellStart"/>
      <w:r w:rsidRPr="00B76EE2">
        <w:rPr>
          <w:sz w:val="28"/>
          <w:szCs w:val="28"/>
        </w:rPr>
        <w:t>Барби</w:t>
      </w:r>
      <w:proofErr w:type="spellEnd"/>
      <w:r w:rsidRPr="00B76EE2">
        <w:rPr>
          <w:sz w:val="28"/>
          <w:szCs w:val="28"/>
        </w:rPr>
        <w:t xml:space="preserve"> транслируется потребительский образ жизни – бесконечные наряды, развлечения. По отношению к этой кукле девочка почувствует </w:t>
      </w:r>
      <w:proofErr w:type="gramStart"/>
      <w:r w:rsidRPr="00B76EE2">
        <w:rPr>
          <w:sz w:val="28"/>
          <w:szCs w:val="28"/>
        </w:rPr>
        <w:t>себя</w:t>
      </w:r>
      <w:proofErr w:type="gramEnd"/>
      <w:r w:rsidRPr="00B76EE2">
        <w:rPr>
          <w:sz w:val="28"/>
          <w:szCs w:val="28"/>
        </w:rPr>
        <w:t xml:space="preserve"> скорее горничной, прислугой, а не мамой, няней. Это не то маленькое существо, которое хочется нянчить, кормить, укладывать спать, лечить, т.е. ощущать себя хоть на ступеньку выше, взрослей. Кукла в этом возрасте должна акцентировать внимание ребёнка не на «красоте», а в первую очередь на чувствах заботы.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 xml:space="preserve">Но не всё так плохо. У нас есть хорошие, мудрые игрушки. В магазинах можно найти персонажей любимой телевизионной программы «Спокойной ночи, малыши»: Филю, </w:t>
      </w:r>
      <w:proofErr w:type="spellStart"/>
      <w:r w:rsidRPr="00B76EE2">
        <w:rPr>
          <w:sz w:val="28"/>
          <w:szCs w:val="28"/>
        </w:rPr>
        <w:t>Хрюшу</w:t>
      </w:r>
      <w:proofErr w:type="spellEnd"/>
      <w:r w:rsidRPr="00B76EE2">
        <w:rPr>
          <w:sz w:val="28"/>
          <w:szCs w:val="28"/>
        </w:rPr>
        <w:t xml:space="preserve">, Степашку и </w:t>
      </w:r>
      <w:proofErr w:type="spellStart"/>
      <w:r w:rsidRPr="00B76EE2">
        <w:rPr>
          <w:sz w:val="28"/>
          <w:szCs w:val="28"/>
        </w:rPr>
        <w:t>Каркушу</w:t>
      </w:r>
      <w:proofErr w:type="spellEnd"/>
      <w:r w:rsidRPr="00B76EE2">
        <w:rPr>
          <w:sz w:val="28"/>
          <w:szCs w:val="28"/>
        </w:rPr>
        <w:t>. Они учат добру, справедливости. Учат не обманывать, не предавать и многому другому. И всё это рассказывается в понятной для детей форме. Эти персонажи излучают добро и любовь к каждому из зрителей, а те тоже отвечают любовью.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 xml:space="preserve">Для детей постарше можно купить наборы для постройки кораблей, самолётов, лодок. Для девочек продаются красивые наборы для вышивания и пошива платьев своим любимым куклам, а для мальчиков – столярные, слесарные инструменты. Они учат детей самостоятельности, трудолюбию, заботе </w:t>
      </w:r>
      <w:proofErr w:type="gramStart"/>
      <w:r w:rsidRPr="00B76EE2">
        <w:rPr>
          <w:sz w:val="28"/>
          <w:szCs w:val="28"/>
        </w:rPr>
        <w:t>о</w:t>
      </w:r>
      <w:proofErr w:type="gramEnd"/>
      <w:r w:rsidRPr="00B76EE2">
        <w:rPr>
          <w:sz w:val="28"/>
          <w:szCs w:val="28"/>
        </w:rPr>
        <w:t xml:space="preserve"> ближних.</w:t>
      </w:r>
    </w:p>
    <w:p w:rsid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А так же есть игрушки, которые не надо покупать. Достаточно прогуляться по парку и набрать желудей, палочек, шишек, камушков, проверить мамины запасы кусочков ткани, лент и сделать игрушку из всего этого подручного материала. Здесь огромное поле для фантазии и игры.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B76EE2">
        <w:rPr>
          <w:rStyle w:val="a4"/>
          <w:sz w:val="28"/>
          <w:szCs w:val="28"/>
        </w:rPr>
        <w:t>Рекомендации для родителей: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1. Каждая игрушка рассчитана на определённый возраст. Если ребёнка 2–3 лет вполне удовлетворит машинка с нарисованными на ней частями, то ребёнку 6–7 лет играть с такой машинкой будет неинтересно.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2. Чем младше ребёнок, тем крупнее должен быть материал для строительных игр. В возрасте 6–7 лет крупный строительный материал обязательно надо дополнить мелким.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lastRenderedPageBreak/>
        <w:t>3. Ребёнок не играет всеми игрушками сразу, поэтому время от времени убирайте некоторые из них. Когда эти игрушки появятся снова, он будет рад им, как новым.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 xml:space="preserve">4. Прежде чем покупать игрушку, подумайте, какую пользу она может принести. </w:t>
      </w:r>
      <w:proofErr w:type="gramStart"/>
      <w:r w:rsidRPr="00B76EE2">
        <w:rPr>
          <w:sz w:val="28"/>
          <w:szCs w:val="28"/>
        </w:rPr>
        <w:t>У подвижного ребёнка, безусловно,  должны быть спортивные мячи, скакалки и т.д., но ему также необход</w:t>
      </w:r>
      <w:r>
        <w:rPr>
          <w:sz w:val="28"/>
          <w:szCs w:val="28"/>
        </w:rPr>
        <w:t>имы игрушки, воспитывающие усид</w:t>
      </w:r>
      <w:r w:rsidRPr="00B76EE2">
        <w:rPr>
          <w:sz w:val="28"/>
          <w:szCs w:val="28"/>
        </w:rPr>
        <w:t xml:space="preserve">чивость, сосредоточенность (мозаика, </w:t>
      </w:r>
      <w:proofErr w:type="spellStart"/>
      <w:r w:rsidRPr="00B76EE2">
        <w:rPr>
          <w:sz w:val="28"/>
          <w:szCs w:val="28"/>
        </w:rPr>
        <w:t>пазлы</w:t>
      </w:r>
      <w:proofErr w:type="spellEnd"/>
      <w:r w:rsidRPr="00B76EE2">
        <w:rPr>
          <w:sz w:val="28"/>
          <w:szCs w:val="28"/>
        </w:rPr>
        <w:t>, конструкторы, всевозможные наборы ручного труда).</w:t>
      </w:r>
      <w:proofErr w:type="gramEnd"/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5. Приобретая игрушки, учитывайте склонности детей, но не всегда руководствуйтесь только их интересами. Предлагая ребёнку разные игрушки, мы пробуждаем у него разнообразные интересы.</w:t>
      </w:r>
    </w:p>
    <w:p w:rsid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76EE2">
        <w:rPr>
          <w:sz w:val="28"/>
          <w:szCs w:val="28"/>
        </w:rPr>
        <w:t>6. Внимательно присмотритесь, как играет ваш ребёнок. Если он просто перекладывает игрушки с места на место, помогите ему организовать игру.</w:t>
      </w: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B76EE2" w:rsidRPr="00B76EE2" w:rsidRDefault="00B76EE2" w:rsidP="00B76E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B76EE2">
        <w:rPr>
          <w:rStyle w:val="a4"/>
          <w:sz w:val="28"/>
          <w:szCs w:val="28"/>
        </w:rPr>
        <w:t>ЧАЩЕ ИГРАЙТЕ ВМЕСТЕ С ДЕТЬМИ!</w:t>
      </w:r>
    </w:p>
    <w:p w:rsidR="00B76EE2" w:rsidRPr="00B76EE2" w:rsidRDefault="00B76EE2">
      <w:pPr>
        <w:rPr>
          <w:rFonts w:ascii="Times New Roman" w:hAnsi="Times New Roman" w:cs="Times New Roman"/>
          <w:sz w:val="28"/>
          <w:szCs w:val="28"/>
        </w:rPr>
      </w:pPr>
    </w:p>
    <w:sectPr w:rsidR="00B76EE2" w:rsidRPr="00B76EE2" w:rsidSect="0070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E2"/>
    <w:rsid w:val="0061774B"/>
    <w:rsid w:val="006F4B95"/>
    <w:rsid w:val="0070059D"/>
    <w:rsid w:val="00821473"/>
    <w:rsid w:val="00A15440"/>
    <w:rsid w:val="00B7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D"/>
  </w:style>
  <w:style w:type="paragraph" w:styleId="1">
    <w:name w:val="heading 1"/>
    <w:basedOn w:val="a"/>
    <w:link w:val="10"/>
    <w:uiPriority w:val="9"/>
    <w:qFormat/>
    <w:rsid w:val="00B76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vfif</dc:creator>
  <cp:lastModifiedBy>vfif</cp:lastModifiedBy>
  <cp:revision>2</cp:revision>
  <dcterms:created xsi:type="dcterms:W3CDTF">2014-09-26T14:26:00Z</dcterms:created>
  <dcterms:modified xsi:type="dcterms:W3CDTF">2014-09-26T14:26:00Z</dcterms:modified>
</cp:coreProperties>
</file>