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0" w:rsidRPr="00D73E2C" w:rsidRDefault="004364D0" w:rsidP="00D73E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Мастер-класс учителя химии МКОУ </w:t>
      </w:r>
      <w:proofErr w:type="spellStart"/>
      <w:r w:rsidRPr="00D73E2C"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 w:rsidRPr="00D73E2C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D73E2C" w:rsidRPr="00D73E2C" w:rsidRDefault="00D73E2C" w:rsidP="00D73E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5B6051" w:rsidRPr="00D73E2C" w:rsidRDefault="00050484" w:rsidP="00D73E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Зябкиной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Алексеевны</w:t>
      </w:r>
    </w:p>
    <w:p w:rsidR="004364D0" w:rsidRPr="00D73E2C" w:rsidRDefault="004364D0" w:rsidP="00D73E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Тема: «Способы активизации познавательной деятельности учащихся на уроках»</w:t>
      </w:r>
    </w:p>
    <w:p w:rsidR="002C7A3A" w:rsidRPr="00D73E2C" w:rsidRDefault="00B12E2E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В свете ФГОС вопросы активизации познавательной деятельности учащихся относятся к числу наиболее актуальных проблем современной педагогической науки и практики. </w:t>
      </w:r>
      <w:r w:rsidR="002C7A3A" w:rsidRPr="00D73E2C">
        <w:rPr>
          <w:rFonts w:ascii="Times New Roman" w:hAnsi="Times New Roman" w:cs="Times New Roman"/>
          <w:sz w:val="24"/>
          <w:szCs w:val="24"/>
        </w:rPr>
        <w:t xml:space="preserve">Так как в стандартах </w:t>
      </w:r>
      <w:r w:rsidR="009D36F9" w:rsidRPr="00D73E2C">
        <w:rPr>
          <w:rFonts w:ascii="Times New Roman" w:hAnsi="Times New Roman" w:cs="Times New Roman"/>
          <w:sz w:val="24"/>
          <w:szCs w:val="24"/>
        </w:rPr>
        <w:t xml:space="preserve"> представлены основные личностные, </w:t>
      </w:r>
      <w:proofErr w:type="spellStart"/>
      <w:r w:rsidR="009D36F9" w:rsidRPr="00D73E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D36F9" w:rsidRPr="00D73E2C">
        <w:rPr>
          <w:rFonts w:ascii="Times New Roman" w:hAnsi="Times New Roman" w:cs="Times New Roman"/>
          <w:sz w:val="24"/>
          <w:szCs w:val="24"/>
        </w:rPr>
        <w:t xml:space="preserve"> и предметные качества, которые необходимо развивать </w:t>
      </w:r>
      <w:proofErr w:type="gramStart"/>
      <w:r w:rsidR="009D36F9" w:rsidRPr="00D73E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D36F9" w:rsidRPr="00D73E2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73E2C">
        <w:rPr>
          <w:rFonts w:ascii="Times New Roman" w:hAnsi="Times New Roman" w:cs="Times New Roman"/>
          <w:sz w:val="24"/>
          <w:szCs w:val="24"/>
        </w:rPr>
        <w:t>для их полноценной социализации</w:t>
      </w:r>
      <w:r w:rsidR="002C7A3A" w:rsidRPr="00D73E2C">
        <w:rPr>
          <w:rFonts w:ascii="Times New Roman" w:hAnsi="Times New Roman" w:cs="Times New Roman"/>
          <w:sz w:val="24"/>
          <w:szCs w:val="24"/>
        </w:rPr>
        <w:t xml:space="preserve">, то современное обучение и воспитание должно строиться на  </w:t>
      </w:r>
      <w:proofErr w:type="spellStart"/>
      <w:r w:rsidR="002C7A3A" w:rsidRPr="00D73E2C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2C7A3A" w:rsidRPr="00D73E2C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9D36F9" w:rsidRPr="00D73E2C" w:rsidRDefault="009D36F9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Одним из способов достижения этих целей </w:t>
      </w:r>
      <w:r w:rsidR="00B12E2E" w:rsidRPr="00D73E2C">
        <w:rPr>
          <w:rFonts w:ascii="Times New Roman" w:hAnsi="Times New Roman" w:cs="Times New Roman"/>
          <w:sz w:val="24"/>
          <w:szCs w:val="24"/>
        </w:rPr>
        <w:t xml:space="preserve">и </w:t>
      </w:r>
      <w:r w:rsidRPr="00D73E2C">
        <w:rPr>
          <w:rFonts w:ascii="Times New Roman" w:hAnsi="Times New Roman" w:cs="Times New Roman"/>
          <w:sz w:val="24"/>
          <w:szCs w:val="24"/>
        </w:rPr>
        <w:t xml:space="preserve">является формирование и развитие у учащихся </w:t>
      </w:r>
      <w:r w:rsidRPr="00D73E2C">
        <w:rPr>
          <w:rFonts w:ascii="Times New Roman" w:hAnsi="Times New Roman" w:cs="Times New Roman"/>
          <w:iCs/>
          <w:sz w:val="24"/>
          <w:szCs w:val="24"/>
        </w:rPr>
        <w:t>познавательного интереса</w:t>
      </w:r>
      <w:r w:rsidRPr="00D73E2C">
        <w:rPr>
          <w:rFonts w:ascii="Times New Roman" w:hAnsi="Times New Roman" w:cs="Times New Roman"/>
          <w:sz w:val="24"/>
          <w:szCs w:val="24"/>
        </w:rPr>
        <w:t>,</w:t>
      </w:r>
      <w:r w:rsidR="002C7A3A" w:rsidRPr="00D73E2C">
        <w:rPr>
          <w:rFonts w:ascii="Times New Roman" w:hAnsi="Times New Roman" w:cs="Times New Roman"/>
          <w:sz w:val="24"/>
          <w:szCs w:val="24"/>
        </w:rPr>
        <w:t xml:space="preserve"> и такая организация учебного процесса,  результате которой будет формироваться человек, способный</w:t>
      </w:r>
      <w:r w:rsidRPr="00D73E2C">
        <w:rPr>
          <w:rFonts w:ascii="Times New Roman" w:hAnsi="Times New Roman" w:cs="Times New Roman"/>
          <w:sz w:val="24"/>
          <w:szCs w:val="24"/>
        </w:rPr>
        <w:t xml:space="preserve"> к дальнейшему самообразованию и саморазвитию, </w:t>
      </w:r>
      <w:r w:rsidR="002C7A3A" w:rsidRPr="00D73E2C">
        <w:rPr>
          <w:rFonts w:ascii="Times New Roman" w:hAnsi="Times New Roman" w:cs="Times New Roman"/>
          <w:sz w:val="24"/>
          <w:szCs w:val="24"/>
        </w:rPr>
        <w:t xml:space="preserve"> использующи</w:t>
      </w:r>
      <w:r w:rsidRPr="00D73E2C">
        <w:rPr>
          <w:rFonts w:ascii="Times New Roman" w:hAnsi="Times New Roman" w:cs="Times New Roman"/>
          <w:sz w:val="24"/>
          <w:szCs w:val="24"/>
        </w:rPr>
        <w:t xml:space="preserve">й свои таланты для пользы социуму. </w:t>
      </w:r>
    </w:p>
    <w:p w:rsidR="00B12E2E" w:rsidRPr="00D73E2C" w:rsidRDefault="00B12E2E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Еще Я.А. Коменский, А.К. Макарова, Н.Ф. Талызина, Г.И. Щукина и др. педагоги доказывали, что познавательный интерес должен приносить радость участникам учебного процесса. </w:t>
      </w:r>
      <w:r w:rsidR="002C7A3A" w:rsidRPr="00D73E2C">
        <w:rPr>
          <w:rFonts w:ascii="Times New Roman" w:hAnsi="Times New Roman" w:cs="Times New Roman"/>
          <w:sz w:val="24"/>
          <w:szCs w:val="24"/>
        </w:rPr>
        <w:t>Познавательный интерес лежит в основе познавательной деятельности.</w:t>
      </w:r>
    </w:p>
    <w:p w:rsidR="00036992" w:rsidRPr="00D73E2C" w:rsidRDefault="002C228F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 xml:space="preserve">Познавательная деятельность </w:t>
      </w:r>
      <w:r w:rsidRPr="00D73E2C">
        <w:rPr>
          <w:rFonts w:ascii="Times New Roman" w:hAnsi="Times New Roman" w:cs="Times New Roman"/>
          <w:sz w:val="24"/>
          <w:szCs w:val="24"/>
          <w:u w:val="single"/>
        </w:rPr>
        <w:t xml:space="preserve">- это единство </w:t>
      </w:r>
      <w:r w:rsidR="00385B2C" w:rsidRPr="00D73E2C">
        <w:rPr>
          <w:rFonts w:ascii="Times New Roman" w:hAnsi="Times New Roman" w:cs="Times New Roman"/>
          <w:sz w:val="24"/>
          <w:szCs w:val="24"/>
          <w:u w:val="single"/>
        </w:rPr>
        <w:t xml:space="preserve">трех категорий: </w:t>
      </w:r>
      <w:r w:rsidRPr="00D73E2C">
        <w:rPr>
          <w:rFonts w:ascii="Times New Roman" w:hAnsi="Times New Roman" w:cs="Times New Roman"/>
          <w:sz w:val="24"/>
          <w:szCs w:val="24"/>
          <w:u w:val="single"/>
        </w:rPr>
        <w:t>чувственного восприятия, теоретического мышления и практической деятельности</w:t>
      </w:r>
      <w:r w:rsidR="00385B2C" w:rsidRPr="00D73E2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36992" w:rsidRPr="00D73E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5B2C" w:rsidRPr="00D73E2C" w:rsidRDefault="00385B2C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Познавательная деятельность важна тем, что о</w:t>
      </w:r>
      <w:r w:rsidR="002C228F" w:rsidRPr="00D73E2C">
        <w:rPr>
          <w:rFonts w:ascii="Times New Roman" w:hAnsi="Times New Roman" w:cs="Times New Roman"/>
          <w:sz w:val="24"/>
          <w:szCs w:val="24"/>
        </w:rPr>
        <w:t>на осуществляется на каждом жизненном шагу, во всех видах деятельности и социальных взаимоотношений учащихся</w:t>
      </w:r>
      <w:r w:rsidR="00036992" w:rsidRPr="00D73E2C">
        <w:rPr>
          <w:rFonts w:ascii="Times New Roman" w:hAnsi="Times New Roman" w:cs="Times New Roman"/>
          <w:sz w:val="24"/>
          <w:szCs w:val="24"/>
        </w:rPr>
        <w:t xml:space="preserve"> на этапе обучения в школе и впоследствии во взрослой жизни.</w:t>
      </w:r>
    </w:p>
    <w:p w:rsidR="00036992" w:rsidRPr="00D73E2C" w:rsidRDefault="00385B2C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В ходе познавательной деятельности в разной степени может проявляться познавательная активность ученика.</w:t>
      </w:r>
      <w:r w:rsidR="00036992" w:rsidRPr="00D7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92" w:rsidRPr="00D73E2C" w:rsidRDefault="002C228F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 xml:space="preserve">Управление активностью учащихся </w:t>
      </w:r>
      <w:r w:rsidR="0004451E" w:rsidRPr="00D73E2C">
        <w:rPr>
          <w:rFonts w:ascii="Times New Roman" w:hAnsi="Times New Roman" w:cs="Times New Roman"/>
          <w:b/>
          <w:sz w:val="24"/>
          <w:szCs w:val="24"/>
        </w:rPr>
        <w:t xml:space="preserve">в педагогике </w:t>
      </w:r>
      <w:r w:rsidRPr="00D73E2C">
        <w:rPr>
          <w:rFonts w:ascii="Times New Roman" w:hAnsi="Times New Roman" w:cs="Times New Roman"/>
          <w:b/>
          <w:sz w:val="24"/>
          <w:szCs w:val="24"/>
        </w:rPr>
        <w:t>традиционно называют активизацией.</w:t>
      </w:r>
      <w:r w:rsidRPr="00D73E2C">
        <w:rPr>
          <w:rFonts w:ascii="Times New Roman" w:hAnsi="Times New Roman" w:cs="Times New Roman"/>
          <w:sz w:val="24"/>
          <w:szCs w:val="24"/>
        </w:rPr>
        <w:t xml:space="preserve"> 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</w:t>
      </w:r>
      <w:r w:rsidR="00036992" w:rsidRPr="00D73E2C">
        <w:rPr>
          <w:rFonts w:ascii="Times New Roman" w:hAnsi="Times New Roman" w:cs="Times New Roman"/>
          <w:sz w:val="24"/>
          <w:szCs w:val="24"/>
        </w:rPr>
        <w:t>.</w:t>
      </w:r>
    </w:p>
    <w:p w:rsidR="00036992" w:rsidRPr="00D73E2C" w:rsidRDefault="0004451E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И</w:t>
      </w:r>
      <w:r w:rsidR="00F351FE" w:rsidRPr="00D73E2C">
        <w:rPr>
          <w:rFonts w:ascii="Times New Roman" w:hAnsi="Times New Roman" w:cs="Times New Roman"/>
          <w:sz w:val="24"/>
          <w:szCs w:val="24"/>
        </w:rPr>
        <w:t>стина</w:t>
      </w:r>
      <w:r w:rsidRPr="00D73E2C">
        <w:rPr>
          <w:rFonts w:ascii="Times New Roman" w:hAnsi="Times New Roman" w:cs="Times New Roman"/>
          <w:sz w:val="24"/>
          <w:szCs w:val="24"/>
        </w:rPr>
        <w:t>,</w:t>
      </w:r>
      <w:r w:rsidR="00F351FE" w:rsidRPr="00D73E2C">
        <w:rPr>
          <w:rFonts w:ascii="Times New Roman" w:hAnsi="Times New Roman" w:cs="Times New Roman"/>
          <w:sz w:val="24"/>
          <w:szCs w:val="24"/>
        </w:rPr>
        <w:t xml:space="preserve"> добытая путем собственного напряжения усилий, имеет огромную познавательную ценность.</w:t>
      </w:r>
    </w:p>
    <w:p w:rsidR="00F351FE" w:rsidRPr="00D73E2C" w:rsidRDefault="00F351FE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При выборе тех или иных методов обучения необходимо</w:t>
      </w:r>
      <w:r w:rsidR="00036992" w:rsidRPr="00D73E2C">
        <w:rPr>
          <w:rFonts w:ascii="Times New Roman" w:hAnsi="Times New Roman" w:cs="Times New Roman"/>
          <w:sz w:val="24"/>
          <w:szCs w:val="24"/>
        </w:rPr>
        <w:t>,</w:t>
      </w:r>
      <w:r w:rsidRPr="00D73E2C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36992" w:rsidRPr="00D73E2C">
        <w:rPr>
          <w:rFonts w:ascii="Times New Roman" w:hAnsi="Times New Roman" w:cs="Times New Roman"/>
          <w:sz w:val="24"/>
          <w:szCs w:val="24"/>
        </w:rPr>
        <w:t>,</w:t>
      </w:r>
      <w:r w:rsidRPr="00D73E2C">
        <w:rPr>
          <w:rFonts w:ascii="Times New Roman" w:hAnsi="Times New Roman" w:cs="Times New Roman"/>
          <w:sz w:val="24"/>
          <w:szCs w:val="24"/>
        </w:rPr>
        <w:t xml:space="preserve"> стремится к продуктивному результату. </w:t>
      </w:r>
    </w:p>
    <w:p w:rsidR="00871F88" w:rsidRPr="00D73E2C" w:rsidRDefault="00871F88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В качестве действенного способа активизации познавательной деятельности учащихся в своей педагогической практике использую ряд методических приемов из различных технологий, которые опираются на сенсорное воспитание, позволяющее создавать яркие, запоминающиеся образы изучаемых объектов, процессов, способов </w:t>
      </w:r>
      <w:r w:rsidR="0068070B" w:rsidRPr="00D73E2C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D73E2C">
        <w:rPr>
          <w:rFonts w:ascii="Times New Roman" w:hAnsi="Times New Roman" w:cs="Times New Roman"/>
          <w:sz w:val="24"/>
          <w:szCs w:val="24"/>
        </w:rPr>
        <w:t xml:space="preserve">действий. </w:t>
      </w:r>
    </w:p>
    <w:p w:rsidR="00036992" w:rsidRPr="00D73E2C" w:rsidRDefault="0068070B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E2C">
        <w:rPr>
          <w:rFonts w:ascii="Times New Roman" w:hAnsi="Times New Roman" w:cs="Times New Roman"/>
          <w:sz w:val="24"/>
          <w:szCs w:val="24"/>
        </w:rPr>
        <w:t>Еще в</w:t>
      </w:r>
      <w:r w:rsidR="008047DD" w:rsidRPr="00D73E2C">
        <w:rPr>
          <w:rFonts w:ascii="Times New Roman" w:hAnsi="Times New Roman" w:cs="Times New Roman"/>
          <w:sz w:val="24"/>
          <w:szCs w:val="24"/>
        </w:rPr>
        <w:t xml:space="preserve"> истории дошкольной педагогики известны различные системы сенсорного воспитания, разработанные педагогами прошлого (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Ф.Фребель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О.Декроли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, Е.И. Тихеева и др.) В отечественной педагогике систему сенсорного воспитания разрабатывали А.П. Усова, 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Н.Сакулина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, Н.Ветлугина, 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А.Леушина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 и др. Разработка этой системы неразрывно связана с созданием теории восприятия в отечественной психологии (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Л.Выготский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>, Б.Ананьев, С.Рубинштейн</w:t>
      </w:r>
      <w:proofErr w:type="gram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А.Леонтьев, А.Запорожец, </w:t>
      </w:r>
      <w:proofErr w:type="spellStart"/>
      <w:r w:rsidR="008047DD" w:rsidRPr="00D73E2C">
        <w:rPr>
          <w:rFonts w:ascii="Times New Roman" w:hAnsi="Times New Roman" w:cs="Times New Roman"/>
          <w:sz w:val="24"/>
          <w:szCs w:val="24"/>
        </w:rPr>
        <w:t>Л.Венгер</w:t>
      </w:r>
      <w:proofErr w:type="spellEnd"/>
      <w:r w:rsidR="008047DD" w:rsidRPr="00D73E2C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153F69" w:rsidRPr="00D73E2C" w:rsidRDefault="0068070B" w:rsidP="0025536B">
      <w:pPr>
        <w:pStyle w:val="a3"/>
        <w:spacing w:before="0" w:beforeAutospacing="0" w:after="0" w:afterAutospacing="0"/>
        <w:ind w:firstLine="708"/>
        <w:jc w:val="both"/>
      </w:pPr>
      <w:r w:rsidRPr="00D73E2C">
        <w:t xml:space="preserve">Почему </w:t>
      </w:r>
      <w:proofErr w:type="spellStart"/>
      <w:r w:rsidRPr="00D73E2C">
        <w:t>сенсорика</w:t>
      </w:r>
      <w:proofErr w:type="spellEnd"/>
      <w:r w:rsidRPr="00D73E2C">
        <w:t xml:space="preserve">? </w:t>
      </w:r>
      <w:r w:rsidR="008047DD" w:rsidRPr="00D73E2C">
        <w:t>В</w:t>
      </w:r>
      <w:r w:rsidRPr="00D73E2C">
        <w:t xml:space="preserve"> процессе восприятия участвуют  эмоции.  Эмоции – лежат в  основе мотивации. Мотивы порождают потребность в познании, интерес</w:t>
      </w:r>
      <w:proofErr w:type="gramStart"/>
      <w:r w:rsidRPr="00D73E2C">
        <w:t xml:space="preserve"> .</w:t>
      </w:r>
      <w:proofErr w:type="gramEnd"/>
      <w:r w:rsidRPr="00D73E2C">
        <w:t xml:space="preserve"> Потребность в познании побуждает  ученика к поиску способов действий</w:t>
      </w:r>
      <w:r w:rsidR="00153F69" w:rsidRPr="00D73E2C">
        <w:t>, а применение на практике этих способов приводит к какому –либо конечному важному продукту, имеющему личностную и социально значимую ценность для ученика.</w:t>
      </w:r>
    </w:p>
    <w:p w:rsidR="00162C90" w:rsidRPr="00D73E2C" w:rsidRDefault="00AB6A72" w:rsidP="0025536B">
      <w:pPr>
        <w:pStyle w:val="a3"/>
        <w:spacing w:before="0" w:beforeAutospacing="0" w:after="0" w:afterAutospacing="0"/>
        <w:ind w:firstLine="708"/>
        <w:jc w:val="both"/>
      </w:pPr>
      <w:r w:rsidRPr="00D73E2C">
        <w:t>Для формирования образа изучаемого объект</w:t>
      </w:r>
      <w:r w:rsidR="008844F0" w:rsidRPr="00D73E2C">
        <w:t xml:space="preserve">а  использую метод сенсорного воздействия через органы чувств: зрение, обоняние, слух, вкус, осязание. Важным </w:t>
      </w:r>
      <w:r w:rsidR="008844F0" w:rsidRPr="00D73E2C">
        <w:lastRenderedPageBreak/>
        <w:t>условием является комплексность воздействия. Для этого подбираю серию методических приемов из разных технологий таким образом, чтобы они максимально создали запоминающийся образ.</w:t>
      </w:r>
    </w:p>
    <w:p w:rsidR="008844F0" w:rsidRPr="00D73E2C" w:rsidRDefault="008844F0" w:rsidP="0025536B">
      <w:pPr>
        <w:pStyle w:val="a3"/>
        <w:spacing w:before="0" w:beforeAutospacing="0" w:after="0" w:afterAutospacing="0"/>
        <w:ind w:firstLine="708"/>
        <w:jc w:val="both"/>
      </w:pPr>
      <w:r w:rsidRPr="00D73E2C">
        <w:t>Для зрительного восприятия использую приемы: демонстрация яркого запоминающегося видеофрагмента</w:t>
      </w:r>
      <w:r w:rsidR="002478C5" w:rsidRPr="00D73E2C">
        <w:t>, необычного эксперимента, несущего в себе элемент непознанного явления, определенных предметов с неизвестными свойствами.</w:t>
      </w:r>
      <w:r w:rsidR="00174C26" w:rsidRPr="00D73E2C">
        <w:t xml:space="preserve"> Например, эксперимент «Уголь из сахара», видеофрагмент познавательного мультфильма о путешествии</w:t>
      </w:r>
      <w:proofErr w:type="gramStart"/>
      <w:r w:rsidR="00174C26" w:rsidRPr="00D73E2C">
        <w:t xml:space="preserve"> К</w:t>
      </w:r>
      <w:proofErr w:type="gramEnd"/>
      <w:r w:rsidR="00174C26" w:rsidRPr="00D73E2C">
        <w:t>роша в космос на «кислородной ракете», светящиеся в темноте растворы, легко меняющие цвет при встряхивании или помешивании.</w:t>
      </w:r>
    </w:p>
    <w:p w:rsidR="002478C5" w:rsidRPr="00D73E2C" w:rsidRDefault="002478C5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 xml:space="preserve">Для слухового восприятия использую фрагменты из литературных или музыкальных произведений, высказывание или крылатую фразу известных людей, естественные звуковые сигналы, поступающие </w:t>
      </w:r>
      <w:proofErr w:type="gramStart"/>
      <w:r w:rsidRPr="00D73E2C">
        <w:t>из</w:t>
      </w:r>
      <w:proofErr w:type="gramEnd"/>
      <w:r w:rsidRPr="00D73E2C">
        <w:t xml:space="preserve"> вне.</w:t>
      </w:r>
    </w:p>
    <w:p w:rsidR="002478C5" w:rsidRPr="00D73E2C" w:rsidRDefault="002478C5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>Для восприятия свойств объекта через обоняние использую прием</w:t>
      </w:r>
      <w:r w:rsidR="0024298B" w:rsidRPr="00D73E2C">
        <w:t xml:space="preserve"> определения вещества по запаху на основе ассоциации с известными другими хорошо знакомыми запахами</w:t>
      </w:r>
      <w:r w:rsidR="0004297B" w:rsidRPr="00D73E2C">
        <w:t>.</w:t>
      </w:r>
      <w:r w:rsidR="0081346C" w:rsidRPr="00D73E2C">
        <w:t xml:space="preserve"> Например, запах газа сероводорода легко запоминается при сравнении с запахом воды в «Пятигорском провале», запах аммиака </w:t>
      </w:r>
      <w:r w:rsidR="00174C26" w:rsidRPr="00D73E2C">
        <w:t>легко ассоциируется с хорошо известным медицинским препаратом – нашатырным спиртом, который есть у каждого в домашней аптечке.</w:t>
      </w:r>
    </w:p>
    <w:p w:rsidR="0004297B" w:rsidRPr="00D73E2C" w:rsidRDefault="0081346C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>Для создания</w:t>
      </w:r>
      <w:r w:rsidR="0004297B" w:rsidRPr="00D73E2C">
        <w:t xml:space="preserve"> образа объекта через осязание использую прием «тактильных ощущений», когда информация поступает через кожные рецепторы.</w:t>
      </w:r>
      <w:r w:rsidR="006915EB" w:rsidRPr="00D73E2C">
        <w:t xml:space="preserve"> Например, эффекты выделения или поглощения тепла в термических реакциях легко запоминаются, если ученик самостоятельно проводит такие реакции, соприкасаясь руками с моментально замерзающей или нагревающейся пробиркой.</w:t>
      </w:r>
      <w:r w:rsidR="00174C26" w:rsidRPr="00D73E2C">
        <w:t xml:space="preserve">  Или прием «Что в черном ящике».</w:t>
      </w:r>
    </w:p>
    <w:p w:rsidR="0004297B" w:rsidRPr="00D73E2C" w:rsidRDefault="0004297B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 xml:space="preserve">В отдельных случаях возможно </w:t>
      </w:r>
      <w:r w:rsidR="006915EB" w:rsidRPr="00D73E2C">
        <w:t xml:space="preserve">восприятие свойств объекта через вкусовые ощущения. Например, горький вкус солей магния и бария в морской воде, сладкий вкус </w:t>
      </w:r>
      <w:proofErr w:type="spellStart"/>
      <w:r w:rsidR="006915EB" w:rsidRPr="00D73E2C">
        <w:t>моносахаров</w:t>
      </w:r>
      <w:proofErr w:type="spellEnd"/>
      <w:r w:rsidR="006915EB" w:rsidRPr="00D73E2C">
        <w:t xml:space="preserve"> на примере глюкозы или фруктозы</w:t>
      </w:r>
      <w:r w:rsidR="0081346C" w:rsidRPr="00D73E2C">
        <w:t>, вкус кислот через использование кисло-сладких фруктов.</w:t>
      </w:r>
    </w:p>
    <w:p w:rsidR="00AD52E2" w:rsidRPr="00D73E2C" w:rsidRDefault="00174C26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 xml:space="preserve">Все возникающие ощущения помогают в комплексе сформировать яркий образ изучаемого предмета или явления. </w:t>
      </w:r>
      <w:r w:rsidR="00AA5959" w:rsidRPr="00D73E2C">
        <w:t>Чтобы изучаемый предмет стал в дальнейшем объектом для познания, а не просто яркой картинкой, подкрепляем познавательный процесс ученика постановкой проблемной задачи, задания или ситуации.</w:t>
      </w:r>
      <w:r w:rsidR="00AD52E2" w:rsidRPr="00D73E2C">
        <w:t xml:space="preserve"> Такая задача может быть сформулирована самими учениками исходя из результатов своих комплексных ощущений.</w:t>
      </w:r>
    </w:p>
    <w:p w:rsidR="00D73E2C" w:rsidRDefault="00AA5959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>В ходе решения возникшей проблемы</w:t>
      </w:r>
      <w:r w:rsidR="00AD52E2" w:rsidRPr="00D73E2C">
        <w:t xml:space="preserve"> учащиеся классифицируют имеющуюся у них информацию на 2 категории: «Известное мне» и «Неизвестное мне».</w:t>
      </w:r>
    </w:p>
    <w:p w:rsidR="00926B0B" w:rsidRPr="00D73E2C" w:rsidRDefault="00AD52E2" w:rsidP="00D73E2C">
      <w:pPr>
        <w:pStyle w:val="a3"/>
        <w:spacing w:before="0" w:beforeAutospacing="0" w:after="0" w:afterAutospacing="0"/>
        <w:ind w:firstLine="708"/>
        <w:jc w:val="both"/>
      </w:pPr>
      <w:r w:rsidRPr="00D73E2C">
        <w:t>В проблеме должна быть заложена такая информация, которая в последующем будет иметь практическую значимость для самих учеников. Если «неизвестное мне» актуально для ученика и может иметь практическую направленность</w:t>
      </w:r>
      <w:r w:rsidR="00083671" w:rsidRPr="00D73E2C">
        <w:t xml:space="preserve">, то это неизвестное обязательно станет источником поиска для познания ученика. </w:t>
      </w:r>
    </w:p>
    <w:p w:rsidR="00926B0B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Для появления интереса к изучаемому предмету необходимо понимание нужности, важности, целесообразности изучения данного объекта в целом и отдельных его разделов, тем. Этому могут способствовать следующие приёмы.</w:t>
      </w:r>
    </w:p>
    <w:p w:rsidR="00926B0B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«Оратор»</w:t>
      </w:r>
      <w:r w:rsidR="00AB0AAF" w:rsidRPr="00D73E2C">
        <w:rPr>
          <w:rFonts w:ascii="Times New Roman" w:hAnsi="Times New Roman" w:cs="Times New Roman"/>
          <w:b/>
          <w:sz w:val="24"/>
          <w:szCs w:val="24"/>
        </w:rPr>
        <w:t xml:space="preserve"> (слуховое восприятие)</w:t>
      </w:r>
      <w:r w:rsidRPr="00D73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E2C">
        <w:rPr>
          <w:rFonts w:ascii="Times New Roman" w:hAnsi="Times New Roman" w:cs="Times New Roman"/>
          <w:sz w:val="24"/>
          <w:szCs w:val="24"/>
        </w:rPr>
        <w:t>За 1 минуту убедите своего собеседника в важности познания</w:t>
      </w:r>
    </w:p>
    <w:p w:rsidR="00926B0B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«Автор»</w:t>
      </w:r>
      <w:r w:rsidRPr="00D73E2C">
        <w:rPr>
          <w:rFonts w:ascii="Times New Roman" w:hAnsi="Times New Roman" w:cs="Times New Roman"/>
          <w:sz w:val="24"/>
          <w:szCs w:val="24"/>
        </w:rPr>
        <w:t xml:space="preserve"> …Если бы вы были автором учебника, как бы вы объяснили ученикам необходимость изучения этой темы?</w:t>
      </w:r>
    </w:p>
    <w:p w:rsidR="00926B0B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 xml:space="preserve"> «Фантазёр» </w:t>
      </w:r>
      <w:r w:rsidRPr="00D73E2C">
        <w:rPr>
          <w:rFonts w:ascii="Times New Roman" w:hAnsi="Times New Roman" w:cs="Times New Roman"/>
          <w:sz w:val="24"/>
          <w:szCs w:val="24"/>
        </w:rPr>
        <w:t xml:space="preserve"> Назовите 5 способов применения знаний, умений и навыков по этой теме в жизни.</w:t>
      </w:r>
    </w:p>
    <w:p w:rsidR="00926B0B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- Вот видите, как важно…</w:t>
      </w:r>
    </w:p>
    <w:p w:rsidR="00926B0B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«Кумир»</w:t>
      </w:r>
      <w:r w:rsidR="00AB0AAF" w:rsidRPr="00D73E2C">
        <w:rPr>
          <w:rFonts w:ascii="Times New Roman" w:hAnsi="Times New Roman" w:cs="Times New Roman"/>
          <w:b/>
          <w:sz w:val="24"/>
          <w:szCs w:val="24"/>
        </w:rPr>
        <w:t xml:space="preserve"> (зрительное восприятие)</w:t>
      </w:r>
      <w:r w:rsidRPr="00D73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E2C">
        <w:rPr>
          <w:rFonts w:ascii="Times New Roman" w:hAnsi="Times New Roman" w:cs="Times New Roman"/>
          <w:sz w:val="24"/>
          <w:szCs w:val="24"/>
        </w:rPr>
        <w:t>На карточках раздать «кумиров по жизни». Пофантазируйте, каким образом они бы доказали вам необходимость изучения этой темы?</w:t>
      </w:r>
    </w:p>
    <w:p w:rsidR="00AD52E2" w:rsidRPr="00D73E2C" w:rsidRDefault="00926B0B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 xml:space="preserve">«Профи» </w:t>
      </w:r>
      <w:r w:rsidRPr="00D73E2C">
        <w:rPr>
          <w:rFonts w:ascii="Times New Roman" w:hAnsi="Times New Roman" w:cs="Times New Roman"/>
          <w:sz w:val="24"/>
          <w:szCs w:val="24"/>
        </w:rPr>
        <w:t>Исходя из будущей профессии, зачем нужно изучение данного вопроса?</w:t>
      </w:r>
    </w:p>
    <w:p w:rsidR="00AA5959" w:rsidRPr="00D73E2C" w:rsidRDefault="00177E58" w:rsidP="00D73E2C">
      <w:pPr>
        <w:pStyle w:val="a3"/>
        <w:spacing w:before="0" w:beforeAutospacing="0" w:after="0" w:afterAutospacing="0"/>
        <w:jc w:val="both"/>
      </w:pPr>
      <w:proofErr w:type="gramStart"/>
      <w:r w:rsidRPr="00D73E2C">
        <w:lastRenderedPageBreak/>
        <w:t>Решение возникшей проблемной ситуации</w:t>
      </w:r>
      <w:proofErr w:type="gramEnd"/>
      <w:r w:rsidRPr="00D73E2C">
        <w:t xml:space="preserve"> или задачи может быть осуществлено следующими активными </w:t>
      </w:r>
      <w:r w:rsidR="003A24DF" w:rsidRPr="00D73E2C">
        <w:t>способами</w:t>
      </w:r>
      <w:r w:rsidR="009E52EE" w:rsidRPr="00D73E2C">
        <w:t>, которые способствуют развитию теоретического мышления и формированию универсальных способов практической деятельности</w:t>
      </w:r>
      <w:r w:rsidRPr="00D73E2C">
        <w:t>:</w:t>
      </w:r>
    </w:p>
    <w:p w:rsidR="009A59D1" w:rsidRPr="00D73E2C" w:rsidRDefault="009A59D1" w:rsidP="00D73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нетрадиционным</w:t>
      </w:r>
      <w:r w:rsidR="003A24DF"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</w:t>
      </w:r>
      <w:r w:rsidR="003A24DF"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методам</w:t>
      </w:r>
      <w:r w:rsidR="003A24DF"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4DF"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может быть: аукцион, сочинение, деловая игра, пресс-конференция, диспут, общественный смотр знаний, турнир, эстафета, семинар, диспут, путешествие, зачет, игра и др.. Особый интерес представляют формы работы с учебником: репродуктивно-поисковая (составление плана, схем</w:t>
      </w:r>
      <w:proofErr w:type="gramStart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ы-</w:t>
      </w:r>
      <w:proofErr w:type="gramEnd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кластера, конспекта,…по тексту), сравнительно-аналитическая (таблиц, схем, рисунков) и творческая (тексты с ошибками, тесты, кроссворды,…).</w:t>
      </w:r>
    </w:p>
    <w:p w:rsidR="009A59D1" w:rsidRPr="00D73E2C" w:rsidRDefault="009A59D1" w:rsidP="00D73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проектов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основе метода лежит развитие познавательных, творческих навыков, умений самостоятельно конструировать свои знания, умений ориентироваться в информационном пространстве, развитие критического мышления и ориентирован на самостоятельную (индивидуальную, парную, групповую) деятельность обучающихся на отрезок времени. </w:t>
      </w:r>
      <w:proofErr w:type="gramEnd"/>
    </w:p>
    <w:p w:rsidR="009A59D1" w:rsidRPr="00D73E2C" w:rsidRDefault="009A59D1" w:rsidP="00D73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открытий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Создаются подвижные группы детей по интересам, уровню подготовки, способностям, где каждый ребенок идет своим темпом для психического, социального, духовного развития, повышения общеобразовательного уровня. Личность ребенка развивается своеобразно и ярко в развивающих играх.</w:t>
      </w:r>
    </w:p>
    <w:p w:rsidR="009A59D1" w:rsidRPr="00D73E2C" w:rsidRDefault="009A59D1" w:rsidP="00D73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“обучения в диалоге”</w:t>
      </w:r>
      <w:proofErr w:type="gramStart"/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римером может быть исследовательская работа. Любимый девиз: “Подвергай все сомнению” для формирования у детей собственных, индивидуальных представлений об объектах и явлениях окружающего мира. </w:t>
      </w:r>
    </w:p>
    <w:p w:rsidR="00872034" w:rsidRPr="00D73E2C" w:rsidRDefault="00872034" w:rsidP="00D73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инверсии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поиск решения творческой задачи используются противоположные процедуры мышления: анализ и синтез, логическое и интуитивное, конкретное и абстрактное, разъединение и объединение для развития диалектики мышления </w:t>
      </w:r>
      <w:proofErr w:type="gramStart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72034" w:rsidRPr="00D73E2C" w:rsidRDefault="00872034" w:rsidP="00D73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Эвристический метод</w:t>
      </w:r>
      <w:r w:rsidRP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школе. </w:t>
      </w:r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Различные операции творческого мышления, приемы эвристической деятельности: определение типа задачи, выяснение того, что представляют собой неизвестное, данные, условие; составление плана решения; осуществление плана решения; изучение полученного решения. Это: “мозговой штурм”, “мозговая атака”, </w:t>
      </w:r>
      <w:proofErr w:type="spellStart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брейнсторминг</w:t>
      </w:r>
      <w:proofErr w:type="spellEnd"/>
      <w:r w:rsidRPr="00D73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ТРИЗ и др. </w:t>
      </w:r>
    </w:p>
    <w:p w:rsidR="00A1407F" w:rsidRPr="00D73E2C" w:rsidRDefault="00B14DD1" w:rsidP="00D73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В каждом ученике живет страсть к открытиям и исследованиям. Даже плохо успевающий ученик обнаруживает интерес к предмету, когда ему удается что-нибудь „открыть". Поэтому при изучении химии для активизации познавательной деятельности </w:t>
      </w:r>
      <w:r w:rsidR="00C607FA" w:rsidRPr="00D73E2C">
        <w:rPr>
          <w:rFonts w:ascii="Times New Roman" w:hAnsi="Times New Roman" w:cs="Times New Roman"/>
          <w:sz w:val="24"/>
          <w:szCs w:val="24"/>
        </w:rPr>
        <w:t>необходимо использовать</w:t>
      </w:r>
      <w:r w:rsidRPr="00D73E2C">
        <w:rPr>
          <w:rFonts w:ascii="Times New Roman" w:hAnsi="Times New Roman" w:cs="Times New Roman"/>
          <w:sz w:val="24"/>
          <w:szCs w:val="24"/>
        </w:rPr>
        <w:t xml:space="preserve"> </w:t>
      </w:r>
      <w:r w:rsidR="00C607FA" w:rsidRPr="00D73E2C">
        <w:rPr>
          <w:rFonts w:ascii="Times New Roman" w:hAnsi="Times New Roman" w:cs="Times New Roman"/>
          <w:sz w:val="24"/>
          <w:szCs w:val="24"/>
        </w:rPr>
        <w:t>химический э</w:t>
      </w:r>
      <w:r w:rsidRPr="00D73E2C">
        <w:rPr>
          <w:rFonts w:ascii="Times New Roman" w:hAnsi="Times New Roman" w:cs="Times New Roman"/>
          <w:sz w:val="24"/>
          <w:szCs w:val="24"/>
        </w:rPr>
        <w:t xml:space="preserve">ксперимент. </w:t>
      </w:r>
    </w:p>
    <w:p w:rsidR="007E35BA" w:rsidRPr="00D73E2C" w:rsidRDefault="007E35BA" w:rsidP="00D73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Важной составляющей является психологический комфорт каждого участника образовательного процесса. </w:t>
      </w:r>
    </w:p>
    <w:p w:rsidR="00A37028" w:rsidRPr="00D73E2C" w:rsidRDefault="007E35BA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Для этого использую приемы, которые </w:t>
      </w:r>
      <w:r w:rsidR="00A37028" w:rsidRPr="00D73E2C">
        <w:rPr>
          <w:rFonts w:ascii="Times New Roman" w:hAnsi="Times New Roman" w:cs="Times New Roman"/>
          <w:sz w:val="24"/>
          <w:szCs w:val="24"/>
        </w:rPr>
        <w:t xml:space="preserve">создают в процессе обучения психологическую атмосферу уверенности и безопасности, свободы и ответственности. </w:t>
      </w:r>
    </w:p>
    <w:p w:rsidR="00A37028" w:rsidRPr="00D73E2C" w:rsidRDefault="00A37028" w:rsidP="00D73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73E2C">
        <w:rPr>
          <w:rFonts w:ascii="Times New Roman" w:hAnsi="Times New Roman" w:cs="Times New Roman"/>
          <w:b/>
          <w:sz w:val="24"/>
          <w:szCs w:val="24"/>
        </w:rPr>
        <w:t>«Линия времени».</w:t>
      </w:r>
    </w:p>
    <w:p w:rsidR="00A37028" w:rsidRPr="00D73E2C" w:rsidRDefault="00A37028" w:rsidP="00D7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Учитель чертит на доске линию, на которой обозначает этапы изучения темы, формы контроля; проговаривает о самых важных периодах, требующих от ребят стопроцентной отдачи, вместе с ними находит уроки, на которых можно «передохнуть». «Линия времени» позволяет учащимся увидеть, что именно может являться конечным продуктом изучения темы, что нужно знать и уметь для успешного усвоения каждой последующей темы</w:t>
      </w:r>
    </w:p>
    <w:p w:rsidR="007E35BA" w:rsidRPr="00D73E2C" w:rsidRDefault="007E35BA" w:rsidP="00D7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«Защитный лист»</w:t>
      </w:r>
      <w:r w:rsidRPr="00D73E2C">
        <w:rPr>
          <w:rFonts w:ascii="Times New Roman" w:hAnsi="Times New Roman" w:cs="Times New Roman"/>
          <w:sz w:val="24"/>
          <w:szCs w:val="24"/>
        </w:rPr>
        <w:t xml:space="preserve"> - Перед каждым уроком на столе лежит этот лист, куда каждый ученик без объяснения причин может вписать свою фамилию и быть уверенным, что его сегодня не спросят.</w:t>
      </w:r>
    </w:p>
    <w:p w:rsidR="007E35BA" w:rsidRPr="00D73E2C" w:rsidRDefault="007E35BA" w:rsidP="00D7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«Кредит доверия»</w:t>
      </w:r>
      <w:r w:rsidRPr="00D73E2C">
        <w:rPr>
          <w:rFonts w:ascii="Times New Roman" w:hAnsi="Times New Roman" w:cs="Times New Roman"/>
          <w:sz w:val="24"/>
          <w:szCs w:val="24"/>
        </w:rPr>
        <w:t xml:space="preserve"> - В некоторых случаях можно поставить отметку «в кредит». Это шанс для ученика проявить себя и доказать свою состоятельность.</w:t>
      </w:r>
    </w:p>
    <w:p w:rsidR="00F73DAD" w:rsidRPr="00D73E2C" w:rsidRDefault="00F73DAD" w:rsidP="00D73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lastRenderedPageBreak/>
        <w:t>«Кейс моих успехов» и «Кейс моих ошибок»</w:t>
      </w:r>
    </w:p>
    <w:p w:rsidR="00043F0D" w:rsidRPr="00D73E2C" w:rsidRDefault="00043F0D" w:rsidP="00D7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В начале учебного года наклеить на внутреннюю сторону обложки рабочей тетради два конверта. Один называется «</w:t>
      </w:r>
      <w:r w:rsidR="007346B8" w:rsidRPr="00D73E2C">
        <w:rPr>
          <w:rFonts w:ascii="Times New Roman" w:hAnsi="Times New Roman" w:cs="Times New Roman"/>
          <w:sz w:val="24"/>
          <w:szCs w:val="24"/>
        </w:rPr>
        <w:t>Кейс</w:t>
      </w:r>
      <w:r w:rsidRPr="00D73E2C">
        <w:rPr>
          <w:rFonts w:ascii="Times New Roman" w:hAnsi="Times New Roman" w:cs="Times New Roman"/>
          <w:sz w:val="24"/>
          <w:szCs w:val="24"/>
        </w:rPr>
        <w:t xml:space="preserve"> моих успехов», другой «</w:t>
      </w:r>
      <w:r w:rsidR="007346B8" w:rsidRPr="00D73E2C">
        <w:rPr>
          <w:rFonts w:ascii="Times New Roman" w:hAnsi="Times New Roman" w:cs="Times New Roman"/>
          <w:sz w:val="24"/>
          <w:szCs w:val="24"/>
        </w:rPr>
        <w:t xml:space="preserve">Кейс </w:t>
      </w:r>
      <w:r w:rsidRPr="00D73E2C">
        <w:rPr>
          <w:rFonts w:ascii="Times New Roman" w:hAnsi="Times New Roman" w:cs="Times New Roman"/>
          <w:sz w:val="24"/>
          <w:szCs w:val="24"/>
        </w:rPr>
        <w:t>моих ошибок». Весь учебный год идёт «коллекционирование»: накапливаются работы на «5» и на «4», которые составляют содержимое конверта «Мои успехи». Тем, кто написал плохо, тоже даётся шанс: на обратной стороне листочка необходимо сделать работу над ошибками – это непременное условие для того, чтобы листочек перекочевал в «Кассу успехов»</w:t>
      </w:r>
      <w:r w:rsidR="007346B8" w:rsidRPr="00D73E2C">
        <w:rPr>
          <w:rFonts w:ascii="Times New Roman" w:hAnsi="Times New Roman" w:cs="Times New Roman"/>
          <w:sz w:val="24"/>
          <w:szCs w:val="24"/>
        </w:rPr>
        <w:t xml:space="preserve">. Чем больше переходов работ из одного кейса в другой, тем больше баллов накапливает ученик. </w:t>
      </w:r>
      <w:r w:rsidR="0035587E" w:rsidRPr="00D73E2C">
        <w:rPr>
          <w:rFonts w:ascii="Times New Roman" w:hAnsi="Times New Roman" w:cs="Times New Roman"/>
          <w:sz w:val="24"/>
          <w:szCs w:val="24"/>
        </w:rPr>
        <w:t>За это накапливается определенное количество баллов.</w:t>
      </w:r>
    </w:p>
    <w:p w:rsidR="0035587E" w:rsidRPr="00D73E2C" w:rsidRDefault="0035587E" w:rsidP="00D7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b/>
          <w:sz w:val="24"/>
          <w:szCs w:val="24"/>
        </w:rPr>
        <w:t>Прием «Без домашнего задания»</w:t>
      </w:r>
      <w:r w:rsidRPr="00D73E2C">
        <w:rPr>
          <w:rFonts w:ascii="Times New Roman" w:hAnsi="Times New Roman" w:cs="Times New Roman"/>
          <w:sz w:val="24"/>
          <w:szCs w:val="24"/>
        </w:rPr>
        <w:t xml:space="preserve"> Безусловно, освобождение от домашнего задания, зачёта и других форм контроля - сильное мотивирующее средство. Для этого надо заблаговременно необходимо информировать учеников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D52E60" w:rsidRPr="00D73E2C" w:rsidRDefault="00E45CDE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Необходимо</w:t>
      </w:r>
      <w:r w:rsidR="00D52E60" w:rsidRPr="00D73E2C">
        <w:rPr>
          <w:rFonts w:ascii="Times New Roman" w:hAnsi="Times New Roman" w:cs="Times New Roman"/>
          <w:sz w:val="24"/>
          <w:szCs w:val="24"/>
        </w:rPr>
        <w:t xml:space="preserve"> вслух или жестом отмечать успех ученика. Детям нужен УСПЕХ. Степень успешности во многом определяет </w:t>
      </w:r>
      <w:r w:rsidRPr="00D73E2C">
        <w:rPr>
          <w:rFonts w:ascii="Times New Roman" w:hAnsi="Times New Roman" w:cs="Times New Roman"/>
          <w:sz w:val="24"/>
          <w:szCs w:val="24"/>
        </w:rPr>
        <w:t>его</w:t>
      </w:r>
      <w:r w:rsidR="00D52E60" w:rsidRPr="00D73E2C">
        <w:rPr>
          <w:rFonts w:ascii="Times New Roman" w:hAnsi="Times New Roman" w:cs="Times New Roman"/>
          <w:sz w:val="24"/>
          <w:szCs w:val="24"/>
        </w:rPr>
        <w:t xml:space="preserve"> отношение к миру, самочувствие, желание работать, узнавать новое.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Большое тебе спасибо!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Твои успехи всё заметнее!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Это твоя победа!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Красивая мысль!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Это интересно!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Я верю в тебя.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Это успешное начало!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Отлично!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Ты на верном пути.</w:t>
      </w:r>
    </w:p>
    <w:p w:rsidR="00D52E60" w:rsidRPr="00D73E2C" w:rsidRDefault="00D52E60" w:rsidP="00D7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Ты делаешь это сегодня значительно лучше!</w:t>
      </w:r>
    </w:p>
    <w:p w:rsidR="00300E5C" w:rsidRPr="00D73E2C" w:rsidRDefault="00300E5C" w:rsidP="00D7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>Конечным итогом систематического использования данной последовательности действий формируются конкретные образовательные продукты в виде:</w:t>
      </w:r>
    </w:p>
    <w:p w:rsidR="00B12E2E" w:rsidRPr="00D73E2C" w:rsidRDefault="003B4B59" w:rsidP="00D7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E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6D77">
        <w:rPr>
          <w:rFonts w:ascii="Times New Roman" w:hAnsi="Times New Roman"/>
          <w:b/>
          <w:bCs/>
          <w:sz w:val="24"/>
          <w:szCs w:val="24"/>
        </w:rPr>
        <w:t>личностных качеств</w:t>
      </w:r>
      <w:r w:rsidR="00B12E2E" w:rsidRPr="00D73E2C">
        <w:rPr>
          <w:rFonts w:ascii="Times New Roman" w:hAnsi="Times New Roman"/>
          <w:b/>
          <w:bCs/>
          <w:sz w:val="24"/>
          <w:szCs w:val="24"/>
        </w:rPr>
        <w:t>:</w:t>
      </w:r>
      <w:r w:rsidR="00B12E2E" w:rsidRPr="00D73E2C">
        <w:rPr>
          <w:rFonts w:ascii="Times New Roman" w:hAnsi="Times New Roman"/>
          <w:sz w:val="24"/>
          <w:szCs w:val="24"/>
        </w:rPr>
        <w:t xml:space="preserve"> готовность и способность к саморазвитию и личностному самоопределению, </w:t>
      </w:r>
      <w:proofErr w:type="spellStart"/>
      <w:r w:rsidR="00B12E2E" w:rsidRPr="00D73E2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B12E2E" w:rsidRPr="00D73E2C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способность ставить цели и строить планы.</w:t>
      </w:r>
    </w:p>
    <w:p w:rsidR="00B12E2E" w:rsidRPr="00D73E2C" w:rsidRDefault="00386D77" w:rsidP="00D73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качеств</w:t>
      </w:r>
      <w:r w:rsidR="00B12E2E" w:rsidRPr="00D73E2C">
        <w:rPr>
          <w:rFonts w:ascii="Times New Roman" w:hAnsi="Times New Roman"/>
          <w:b/>
          <w:bCs/>
          <w:sz w:val="24"/>
          <w:szCs w:val="24"/>
        </w:rPr>
        <w:t>:</w:t>
      </w:r>
      <w:r w:rsidR="00B12E2E" w:rsidRPr="00D73E2C">
        <w:rPr>
          <w:rFonts w:ascii="Times New Roman" w:hAnsi="Times New Roman"/>
          <w:sz w:val="24"/>
          <w:szCs w:val="24"/>
        </w:rPr>
        <w:t xml:space="preserve"> освоение </w:t>
      </w:r>
      <w:proofErr w:type="spellStart"/>
      <w:r w:rsidR="00B12E2E" w:rsidRPr="00D73E2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B12E2E" w:rsidRPr="00D73E2C">
        <w:rPr>
          <w:rFonts w:ascii="Times New Roman" w:hAnsi="Times New Roman"/>
          <w:sz w:val="24"/>
          <w:szCs w:val="24"/>
        </w:rPr>
        <w:t xml:space="preserve"> понятий и универсальных учебных действий, способность их использования в учебно-познавательной и социальной практике,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B12E2E" w:rsidRPr="00D73E2C" w:rsidRDefault="00B12E2E" w:rsidP="00D73E2C">
      <w:pPr>
        <w:spacing w:line="240" w:lineRule="auto"/>
        <w:rPr>
          <w:sz w:val="24"/>
          <w:szCs w:val="24"/>
        </w:rPr>
      </w:pPr>
    </w:p>
    <w:sectPr w:rsidR="00B12E2E" w:rsidRPr="00D73E2C" w:rsidSect="005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BB0"/>
    <w:multiLevelType w:val="multilevel"/>
    <w:tmpl w:val="B3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228F"/>
    <w:rsid w:val="0001513B"/>
    <w:rsid w:val="00036992"/>
    <w:rsid w:val="0004297B"/>
    <w:rsid w:val="00043F0D"/>
    <w:rsid w:val="0004451E"/>
    <w:rsid w:val="00050484"/>
    <w:rsid w:val="00083671"/>
    <w:rsid w:val="000D2AA7"/>
    <w:rsid w:val="0011107D"/>
    <w:rsid w:val="00153F69"/>
    <w:rsid w:val="00162C90"/>
    <w:rsid w:val="00174C26"/>
    <w:rsid w:val="00177E58"/>
    <w:rsid w:val="001F1059"/>
    <w:rsid w:val="00202064"/>
    <w:rsid w:val="0024298B"/>
    <w:rsid w:val="002478C5"/>
    <w:rsid w:val="0025536B"/>
    <w:rsid w:val="002C228F"/>
    <w:rsid w:val="002C7A3A"/>
    <w:rsid w:val="002F392C"/>
    <w:rsid w:val="00300E5C"/>
    <w:rsid w:val="0035587E"/>
    <w:rsid w:val="00385B2C"/>
    <w:rsid w:val="00386D77"/>
    <w:rsid w:val="003A24DF"/>
    <w:rsid w:val="003B4B59"/>
    <w:rsid w:val="004364D0"/>
    <w:rsid w:val="004A78C2"/>
    <w:rsid w:val="005040BF"/>
    <w:rsid w:val="00595B1E"/>
    <w:rsid w:val="005B6051"/>
    <w:rsid w:val="005E72DF"/>
    <w:rsid w:val="0068070B"/>
    <w:rsid w:val="006915EB"/>
    <w:rsid w:val="007346B8"/>
    <w:rsid w:val="007E0E52"/>
    <w:rsid w:val="007E35BA"/>
    <w:rsid w:val="008047DD"/>
    <w:rsid w:val="0081346C"/>
    <w:rsid w:val="00820AF4"/>
    <w:rsid w:val="00820D29"/>
    <w:rsid w:val="00871F88"/>
    <w:rsid w:val="00872034"/>
    <w:rsid w:val="008844F0"/>
    <w:rsid w:val="00926B0B"/>
    <w:rsid w:val="009A59D1"/>
    <w:rsid w:val="009B74AC"/>
    <w:rsid w:val="009D36F9"/>
    <w:rsid w:val="009E52EE"/>
    <w:rsid w:val="00A1407F"/>
    <w:rsid w:val="00A37028"/>
    <w:rsid w:val="00A54DDE"/>
    <w:rsid w:val="00AA5959"/>
    <w:rsid w:val="00AB0AAF"/>
    <w:rsid w:val="00AB6A72"/>
    <w:rsid w:val="00AD52E2"/>
    <w:rsid w:val="00B12E2E"/>
    <w:rsid w:val="00B14DD1"/>
    <w:rsid w:val="00B648C4"/>
    <w:rsid w:val="00C607FA"/>
    <w:rsid w:val="00D52E60"/>
    <w:rsid w:val="00D73E2C"/>
    <w:rsid w:val="00E073A3"/>
    <w:rsid w:val="00E45CDE"/>
    <w:rsid w:val="00ED4530"/>
    <w:rsid w:val="00F17F0B"/>
    <w:rsid w:val="00F351FE"/>
    <w:rsid w:val="00F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53</cp:revision>
  <cp:lastPrinted>2015-09-30T21:35:00Z</cp:lastPrinted>
  <dcterms:created xsi:type="dcterms:W3CDTF">2015-09-30T16:51:00Z</dcterms:created>
  <dcterms:modified xsi:type="dcterms:W3CDTF">2015-10-07T20:08:00Z</dcterms:modified>
</cp:coreProperties>
</file>