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05" w:rsidRPr="0041657B" w:rsidRDefault="00930769" w:rsidP="00F2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убханкулово</w:t>
      </w:r>
      <w:proofErr w:type="spellEnd"/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165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Современные методики формирования патриотизма и гражданственности в практике работы у</w:t>
      </w:r>
      <w:r w:rsidR="0093076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чителя истории и обществознания</w:t>
      </w:r>
    </w:p>
    <w:p w:rsidR="007A5660" w:rsidRPr="0041657B" w:rsidRDefault="007A5660" w:rsidP="007A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(Доклад на </w:t>
      </w:r>
      <w:r w:rsidR="0093076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 учителей истории и обществознания)</w:t>
      </w: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  <w:r w:rsidRPr="0041657B">
        <w:rPr>
          <w:rFonts w:ascii="Times New Roman" w:hAnsi="Times New Roman" w:cs="Times New Roman"/>
          <w:sz w:val="28"/>
          <w:szCs w:val="28"/>
        </w:rPr>
        <w:t>Подготовила: учитель истории</w:t>
      </w:r>
      <w:r w:rsidR="007A5660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F22B05" w:rsidRPr="0041657B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  <w:r w:rsidRPr="0041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769">
        <w:rPr>
          <w:rFonts w:ascii="Times New Roman" w:hAnsi="Times New Roman" w:cs="Times New Roman"/>
          <w:sz w:val="28"/>
          <w:szCs w:val="28"/>
        </w:rPr>
        <w:t>Гребенчук</w:t>
      </w:r>
      <w:proofErr w:type="spellEnd"/>
      <w:r w:rsidR="0093076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22B05" w:rsidRPr="0041657B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05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769" w:rsidRDefault="00930769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769" w:rsidRDefault="00930769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769" w:rsidRPr="0041657B" w:rsidRDefault="00930769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930769" w:rsidP="00F2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22B05" w:rsidRPr="004165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2B05" w:rsidRDefault="00F22B05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14D8A" w:rsidRDefault="00F14D8A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Задача гражданского образовани</w:t>
      </w:r>
      <w:r w:rsidR="00F14D8A">
        <w:rPr>
          <w:rFonts w:ascii="Times New Roman" w:eastAsia="Times New Roman" w:hAnsi="Times New Roman" w:cs="Times New Roman"/>
          <w:sz w:val="24"/>
          <w:szCs w:val="24"/>
        </w:rPr>
        <w:t xml:space="preserve">я заключается, прежде всего, в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других, толерантность,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компромиссность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), а также желанием участвовать в общественно-политической жизни.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патриотизма и гражданственности как никогда актуально именно сейчас, в современном обществе.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 уроках истории, обществознания и краеведения через патриотические черты русского народа.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сегодня новый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Солунского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Реформы Петра I, казалось бы, явились разрывом с русскими традициями. Петра называли в народе «антихристом», но Петр I не отказался от героического прошлого страны. Особое внимание он обратил на Александра Невского. Место для строительства Петербурга он выбирает именно на берегу Невы, там, где в XIII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. проходила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битва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А.В.Суворов и М.И.Кутузов. В годы Отечественной войны 1812 г. прослеживается связь с героическими традициями русского народа. Поэт Ф.Глинка писал: «Историк! Исполни последнюю волю героев бывших, и тогда история твоя родит героев времен будущих».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роль, следовательно, в воспитании патриотизма и гражданственности имеет воспитание обучающихся на патриотических традициях русского народа.</w:t>
      </w:r>
      <w:proofErr w:type="gramEnd"/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Гражданских войн мы говорим о величайшей трагедии для народа, так как они (войны) оборачиваются страшными жертвами братоубийства.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Изучая данную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тему,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Говоря о становлении нашего государства, на уроках истории, мы отмечаем, что оно с самого начала формировалось как многонациональное и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. 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Большое воспитательное воздействие несут уроки по Великой Отечественной войне. Именно уроки по Великой Отечественной войне дают большой воспитательный настрой, развивают чувство патриотизма, гражданственности.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Учителями истории </w:t>
      </w:r>
      <w:r w:rsidR="0004528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проводится большая краеведческая работа. В каждой школе имеются краеведческие музеи, комнаты, уголки, располагающие богатым краеведческим материалом, используемым при изучении предметов учебного плана. Регулярно проводятся встречи с живыми свидетелями событий, участниками Великой Отечественной войны. Перед изучением темы «Великая Отечественная война»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обучающимся даются задания по подготовке проектов по темам: «Великая Отечественная война в судьбе моей семьи», «Наш край в годы войны». Всё это способствует формированию глубокого уважения, любви к своей семье, родственникам, участникам событий.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Любовь к Родине должна воспитываться через уважение к своим предкам, своей семье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Важное воспитательное значение имеет знакомство с символами российской государственности – гербом, флагом, гимном. Это непреходящие ценности народов России,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укреплению у обучающихся чувства патриотизма, гражданственности, национально-нравственных устоев, оказывает благотворное влияние на процесс становления социально активной личности.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 ходе изучения эпох развития государства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выражающееся в признании, принятии и понимании им представителей других культур.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Принятие – это положительное отношение к его отличиям.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Понимание – это способность взглянуть на мир его глазами, с его точки зрения.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толерантность можно через различные формы воспитательной работы на уроках истории, где учащимся даётся возможность открыто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>продемонстрировать своё отношение к межнациональным проблемам в России и выразить свою гражданскую позицию.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Через уроки, воспитательную работу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изучением истории народа, среди которого они живут, знать его трудовые, национальные, культурные традиции.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Роль личности педагога в становлении будущего гражданина Отечества исключительна.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учениках лучшие человеческие черты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, любовь к родному Отечеству. </w:t>
      </w:r>
      <w:proofErr w:type="gramEnd"/>
    </w:p>
    <w:p w:rsidR="00AA303E" w:rsidRDefault="00AA303E"/>
    <w:p w:rsidR="00E04419" w:rsidRDefault="00E04419"/>
    <w:p w:rsidR="00E04419" w:rsidRDefault="00E04419"/>
    <w:p w:rsidR="00E04419" w:rsidRDefault="00E04419"/>
    <w:p w:rsidR="00E04419" w:rsidRDefault="00E04419"/>
    <w:p w:rsidR="00E04419" w:rsidRDefault="00E04419"/>
    <w:p w:rsidR="0041657B" w:rsidRDefault="0041657B"/>
    <w:sectPr w:rsidR="0041657B" w:rsidSect="00A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05A"/>
    <w:multiLevelType w:val="multilevel"/>
    <w:tmpl w:val="444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4419"/>
    <w:rsid w:val="0004528C"/>
    <w:rsid w:val="002F2C8A"/>
    <w:rsid w:val="0041657B"/>
    <w:rsid w:val="007A5660"/>
    <w:rsid w:val="00821EF9"/>
    <w:rsid w:val="00893A5B"/>
    <w:rsid w:val="00930769"/>
    <w:rsid w:val="00AA303E"/>
    <w:rsid w:val="00D9094C"/>
    <w:rsid w:val="00E04419"/>
    <w:rsid w:val="00F14D8A"/>
    <w:rsid w:val="00F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E"/>
  </w:style>
  <w:style w:type="paragraph" w:styleId="1">
    <w:name w:val="heading 1"/>
    <w:basedOn w:val="a"/>
    <w:link w:val="10"/>
    <w:uiPriority w:val="9"/>
    <w:qFormat/>
    <w:rsid w:val="00E0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419"/>
    <w:rPr>
      <w:color w:val="0000FF"/>
      <w:u w:val="single"/>
    </w:rPr>
  </w:style>
  <w:style w:type="character" w:styleId="a5">
    <w:name w:val="Emphasis"/>
    <w:basedOn w:val="a0"/>
    <w:uiPriority w:val="20"/>
    <w:qFormat/>
    <w:rsid w:val="00E04419"/>
    <w:rPr>
      <w:i/>
      <w:iCs/>
    </w:rPr>
  </w:style>
  <w:style w:type="character" w:styleId="a6">
    <w:name w:val="Strong"/>
    <w:basedOn w:val="a0"/>
    <w:uiPriority w:val="22"/>
    <w:qFormat/>
    <w:rsid w:val="00E04419"/>
    <w:rPr>
      <w:b/>
      <w:bCs/>
    </w:rPr>
  </w:style>
  <w:style w:type="character" w:customStyle="1" w:styleId="catnumdata">
    <w:name w:val="catnumdata"/>
    <w:basedOn w:val="a0"/>
    <w:rsid w:val="00E044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4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4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4419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2012-05-16T16:57:00Z</cp:lastPrinted>
  <dcterms:created xsi:type="dcterms:W3CDTF">2015-11-17T16:29:00Z</dcterms:created>
  <dcterms:modified xsi:type="dcterms:W3CDTF">2015-11-17T16:29:00Z</dcterms:modified>
</cp:coreProperties>
</file>