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93" w:rsidRPr="00876293" w:rsidRDefault="00876293" w:rsidP="00876293">
      <w:pPr>
        <w:pStyle w:val="1"/>
        <w:shd w:val="clear" w:color="auto" w:fill="FFFFFF"/>
        <w:spacing w:before="0" w:after="150" w:line="360" w:lineRule="atLeast"/>
        <w:ind w:right="60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8762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книг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Pr="00876293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Современная юмористическая литература для подростков</w:t>
      </w:r>
      <w:r w:rsidRPr="0087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709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543"/>
        <w:gridCol w:w="425"/>
      </w:tblGrid>
      <w:tr w:rsidR="00876293" w:rsidRPr="00876293" w:rsidTr="002F1F04"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4" w:tooltip="Время всегда хорошее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Время всегда хорошее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B2AFE9A" wp14:editId="2A022AF7">
                  <wp:extent cx="571500" cy="971550"/>
                  <wp:effectExtent l="0" t="0" r="0" b="0"/>
                  <wp:docPr id="1" name="Рисунок 1" descr="Андрей Жвалевский, Евгения Пастернак - Время всегда хорошее">
                    <a:hlinkClick xmlns:a="http://schemas.openxmlformats.org/drawingml/2006/main" r:id="rId4" tooltip="&quot;Андрей Жвалевский, Евгения Пастернак - Время всегда хороше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дрей Жвалевский, Евгения Пастернак - Время всегда хорошее">
                            <a:hlinkClick r:id="rId4" tooltip="&quot;Андрей Жвалевский, Евгения Пастернак - Время всегда хороше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6" w:tooltip="Андрей Жвалевский, Евгения Пастернак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 xml:space="preserve">Андрей </w:t>
              </w:r>
              <w:proofErr w:type="spellStart"/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>Жвалевский</w:t>
              </w:r>
              <w:proofErr w:type="spellEnd"/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>, Евгения Пастернак</w:t>
              </w:r>
            </w:hyperlink>
          </w:p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будет, если девчонка из 2018 года вдруг окажется в 1980 году? А мальчик из 1980 года перенесется на ее место? Где лучше? И что такое «лучше»?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— правда ли, что «время тогда было другое»? А может быть, время всегда хорошее, и вообще, все зависит только от тебя...</w:t>
            </w:r>
          </w:p>
          <w:p w:rsidR="00876293" w:rsidRPr="00876293" w:rsidRDefault="00876293" w:rsidP="002F1F0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tooltip="Хочу прочитать" w:history="1"/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8" w:tooltip="Смешные рассказы о школе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Смешные рассказы о школе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B761477" wp14:editId="26A03448">
                  <wp:extent cx="571500" cy="752475"/>
                  <wp:effectExtent l="0" t="0" r="0" b="9525"/>
                  <wp:docPr id="2" name="Рисунок 2" descr="В. Драгунский, Л. Каминский, В. Медведев, Ю. Коваль - Смешные рассказы о школе">
                    <a:hlinkClick xmlns:a="http://schemas.openxmlformats.org/drawingml/2006/main" r:id="rId8" tooltip="&quot;В. Драгунский, Л. Каминский, В. Медведев, Ю. Коваль - Смешные рассказы о школ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. Драгунский, Л. Каминский, В. Медведев, Ю. Коваль - Смешные рассказы о школе">
                            <a:hlinkClick r:id="rId8" tooltip="&quot;В. Драгунский, Л. Каминский, В. Медведев, Ю. Коваль - Смешные рассказы о школ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0" w:tooltip="В. Драгунский, Л. Каминский, В. Медведев, Ю. Коваль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В. Драгунский, Л. Каминский, В. Медведев, Ю. Коваль</w:t>
              </w:r>
            </w:hyperlink>
          </w:p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книгу вошли рассказы Виктора Драгунского, Юрия Коваля, Валерия Медведева, Леонида Каминского. Для младшего и среднего возраста.</w:t>
            </w:r>
          </w:p>
          <w:p w:rsidR="00876293" w:rsidRPr="00876293" w:rsidRDefault="00876293" w:rsidP="002F1F0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11" w:tooltip="Гимназия № 13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Гимназия № 13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BFBEDBF" wp14:editId="4E1323F5">
                  <wp:extent cx="571500" cy="714375"/>
                  <wp:effectExtent l="0" t="0" r="0" b="9525"/>
                  <wp:docPr id="3" name="Рисунок 3" descr="Андрей Жвалевский, Евгения Пастернак - Гимназия № 13">
                    <a:hlinkClick xmlns:a="http://schemas.openxmlformats.org/drawingml/2006/main" r:id="rId11" tooltip="&quot;Андрей Жвалевский, Евгения Пастернак - Гимназия №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дрей Жвалевский, Евгения Пастернак - Гимназия № 13">
                            <a:hlinkClick r:id="rId11" tooltip="&quot;Андрей Жвалевский, Евгения Пастернак - Гимназия №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tooltip="Андрей Жвалевский, Евгения Пастернак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 xml:space="preserve">Андрей </w:t>
              </w:r>
              <w:proofErr w:type="spellStart"/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Жвалевский</w:t>
              </w:r>
              <w:proofErr w:type="spellEnd"/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, Евгения Пастернак</w:t>
              </w:r>
            </w:hyperlink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надо было трогать дуб! Тогда бы ничего страшного и не случилось. А когда тронули, тут и началось. Из всех щелей полезла нечисть. Домовые и кабинетные - за наших гимназистов, нечисть - против. Перун мечет молнии на крыше, Кощей пытается проломить заколдованный круг, говорящий кот подкармливает русалку ворованной колбасой, второй закон Ньютона временно не работает, "Слово о полку Игореве" встает перед глазами, словно в формате 3D, а на самом деле наяву - помог волшебный растворитель...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Хотите дальше? Сами читайте.</w:t>
            </w: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14" w:tooltip="Со шкафом на велосипеде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 шкафом на велосипеде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00151D8" wp14:editId="66F94601">
                  <wp:extent cx="571500" cy="866775"/>
                  <wp:effectExtent l="0" t="0" r="0" b="9525"/>
                  <wp:docPr id="5" name="Рисунок 5" descr="Артур Гиваргизов - Со шкафом на велосипеде">
                    <a:hlinkClick xmlns:a="http://schemas.openxmlformats.org/drawingml/2006/main" r:id="rId14" tooltip="&quot;Артур Гиваргизов - Со шкафом на велосипе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тур Гиваргизов - Со шкафом на велосипеде">
                            <a:hlinkClick r:id="rId14" tooltip="&quot;Артур Гиваргизов - Со шкафом на велосипе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tooltip="Артур Гиваргизов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 xml:space="preserve">Артур </w:t>
              </w:r>
              <w:proofErr w:type="spellStart"/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Гиваргизов</w:t>
              </w:r>
              <w:proofErr w:type="spellEnd"/>
            </w:hyperlink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 этой смешной книжки - мастер юмористических рассказов. Про кого эта книжка? Про тебя и твоих друзей, про твоих соседей, учителей и родителей! Не веришь? Прочитай! Только знай: это настоящая книга-розыгрыш, и ее можно читать только людям, обладающим чувством юмора. Есть в книжке и мини-пьесы, которые тоже не во всякой школе можно сыграть на сцене: тут уж, как говорится, не уверен - не обгоняй! Все еще хочешь заглянуть в книжку? Смотри, мы тебя предупредили!</w:t>
            </w: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rPr>
          <w:trHeight w:val="2083"/>
        </w:trPr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17" w:tooltip="Как папа был маленьким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Как папа был маленьким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C8854B1" wp14:editId="4525EF14">
                  <wp:extent cx="685800" cy="714375"/>
                  <wp:effectExtent l="0" t="0" r="0" b="9525"/>
                  <wp:docPr id="6" name="Рисунок 6" descr="Александр Раскин - Как папа был маленьким">
                    <a:hlinkClick xmlns:a="http://schemas.openxmlformats.org/drawingml/2006/main" r:id="rId17" tooltip="&quot;Александр Раскин - Как папа был маленьки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лександр Раскин - Как папа был маленьким">
                            <a:hlinkClick r:id="rId17" tooltip="&quot;Александр Раскин - Как папа был маленьки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tooltip="Александр Раскин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Александр Раскин</w:t>
              </w:r>
            </w:hyperlink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смешных и веселых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историях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Александра   Раскина - все чистая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правда. Все это, </w:t>
            </w:r>
            <w:proofErr w:type="gram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нечно,  происходило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ним самим,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 он был мал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еньким.  Ну, может быть, кое-что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присочинил, 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овсем чуть- чуть. Его маленькой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дочери тепер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ь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непросто  поверить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что папа в 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детстве укрощал со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бачку,  охотился на тигра и даже 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однажды...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укусил  профессора. Что он тоже 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когда-т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опаздывал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 школу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придумывал    всякие небылицы для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обижался 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смешные прозвища,   которые ему   придумывали... Но все-таки это здорово, что папы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рождают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ся сразу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что они,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пока маленькие, так 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похожи на своих детей!</w:t>
            </w: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rPr>
          <w:gridAfter w:val="1"/>
          <w:wAfter w:w="425" w:type="dxa"/>
        </w:trPr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20" w:tooltip="Уроки смеха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Уроки смеха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8E80326" wp14:editId="67CD912F">
                  <wp:extent cx="571500" cy="809625"/>
                  <wp:effectExtent l="0" t="0" r="0" b="9525"/>
                  <wp:docPr id="7" name="Рисунок 7" descr="Леонид Каминский - Уроки смеха">
                    <a:hlinkClick xmlns:a="http://schemas.openxmlformats.org/drawingml/2006/main" r:id="rId20" tooltip="&quot;Леонид Каминский - Уроки смех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онид Каминский - Уроки смеха">
                            <a:hlinkClick r:id="rId20" tooltip="&quot;Леонид Каминский - Уроки смех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2" w:tooltip="Леонид Каминский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Леонид Каминский</w:t>
              </w:r>
            </w:hyperlink>
          </w:p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этой книге собраны веселые истории о школьниках, смешные ответы у доски и забавные случаи, которые прислали автору ученики и ученицы. "Уроки смеха" станут самыми любимыми занятиями ваших детей.</w:t>
            </w:r>
          </w:p>
          <w:p w:rsidR="00876293" w:rsidRPr="00876293" w:rsidRDefault="00876293" w:rsidP="002F1F0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23" w:tooltip="Мужское воспитание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Мужское воспитание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348F684" wp14:editId="05653CE7">
                  <wp:extent cx="571500" cy="885825"/>
                  <wp:effectExtent l="0" t="0" r="0" b="9525"/>
                  <wp:docPr id="8" name="Рисунок 8" descr="Ксения Драгунская - Мужское воспитание">
                    <a:hlinkClick xmlns:a="http://schemas.openxmlformats.org/drawingml/2006/main" r:id="rId23" tooltip="&quot;Ксения Драгунская - Мужское воспит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сения Драгунская - Мужское воспитание">
                            <a:hlinkClick r:id="rId23" tooltip="&quot;Ксения Драгунская - Мужское воспит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2F1F04" w:rsidRDefault="002F1F04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5" w:tooltip="Ксения Драгунская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>Ксения Драгунская</w:t>
              </w:r>
            </w:hyperlink>
          </w:p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 Ксении Драгунской - лучшее средство от уныния и тоски. Озорные и добрые, эти рассказы можно рекомендовать друзьям как лекарство - и лучше их читать в компании разновозрастных людей, в семье: здесь связь между поколениями дана в коллизиях, в столкновениях, которые разрешаются ко всеобщей радости - и не без юмора. Ее рассказы соединяют миры детей и взрослых. Драгунская - известный драматург, и эта грань ее таланта также представлена в книжке.</w:t>
            </w: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26" w:tooltip="Веселые школьные рассказы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Веселые школьные рассказы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125F167" wp14:editId="06DCBE68">
                  <wp:extent cx="571500" cy="781050"/>
                  <wp:effectExtent l="0" t="0" r="0" b="0"/>
                  <wp:docPr id="9" name="Рисунок 9" descr="Федоренко П.К. - Веселые школьные рассказы">
                    <a:hlinkClick xmlns:a="http://schemas.openxmlformats.org/drawingml/2006/main" r:id="rId26" tooltip="&quot;Федоренко П.К. - Веселые школьные рассказ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едоренко П.К. - Веселые школьные рассказы">
                            <a:hlinkClick r:id="rId26" tooltip="&quot;Федоренко П.К. - Веселые школьные рассказ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tooltip="Федоренко П.К.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Федоренко П.К.</w:t>
              </w:r>
            </w:hyperlink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Самая нужная вещь в доме - это, конечно, магнит! - скажет вам любой школьник. Это не просто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супержелезяка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 Собрать рассыпанные иголки-булавки - пожалуйста! Развить скорость железного паровозика - пожалуйста! Обманом вытащить изо рта младшего брата шарики от подшипника - пожалуйста!.. 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Ребята! Читайте в этой книге веселые школьные рассказы о ребятах, об их смешных историях, остроумных проделках. О такой тяжелой и в то же время веселой, бесшабашной школьной поре. 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сборник вошли веселые школьные рассказы, написанные для детей в разное время - от начала XX а. и до начала XXI в. Но во все времена школьная жизнь была не только тяжелая, но одновременно и веселая, и радостная, и озорная. 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Книга адресована детям младшего школьного возраста.</w:t>
            </w: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29" w:tooltip="Моя собака любит джаз, или Жизнь и приключения милиционера Караваева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Моя собака любит джаз, или Жизнь и приключения милиционера …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7AAF93F" wp14:editId="0BACF4D6">
                  <wp:extent cx="571500" cy="866775"/>
                  <wp:effectExtent l="0" t="0" r="0" b="9525"/>
                  <wp:docPr id="10" name="Рисунок 10" descr="Марина Москвина - Моя собака любит джаз, или Жизнь и приключения милиционера Караваева">
                    <a:hlinkClick xmlns:a="http://schemas.openxmlformats.org/drawingml/2006/main" r:id="rId29" tooltip="&quot;Марина Москвина - Моя собака любит джаз, или Жизнь и приключения милиционера Каравае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ина Москвина - Моя собака любит джаз, или Жизнь и приключения милиционера Караваева">
                            <a:hlinkClick r:id="rId29" tooltip="&quot;Марина Москвина - Моя собака любит джаз, или Жизнь и приключения милиционера Каравае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ooltip="Марина Москвина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>Марина Москвина</w:t>
              </w:r>
            </w:hyperlink>
            <w:r w:rsidRPr="00876293">
              <w:rPr>
                <w:rFonts w:ascii="Times New Roman" w:eastAsia="Times New Roman" w:hAnsi="Times New Roman" w:cs="Times New Roman"/>
                <w:color w:val="535353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"Моя собака любит джаз, или Жизнь и приключения милиционера Караваева" - смешные, фантастические, остросюжетные рассказы Марины Москвиной, награжденные международным дипломом Ганса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Христиана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Андерсена.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Герои этих историй - удивительные люди. Достаточно взглянуть на мир их глазами, и мир переворачивается с ног на голову. А может быть, наоборот, благодаря главным героям этой книги, Андрюхе Антонову и милиционеру Караваеву, все встает на свои места, и наступает вселенская гармония. </w:t>
            </w:r>
            <w:r w:rsidR="002F1F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   </w:t>
            </w: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Веселые и абсурдные рисунки в книге - известного художника Леонида Тишкова, карикатуриста, создателя мифических существ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Даблоидов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лауреата международных премий, обладателя Гран-при "IBA" и других почетных книжных наград, автора иллюстраций к"12 стульям" и "Золотому теленку"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И.Ильфа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Е.Петрова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"Войне с саламандрами"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К.Чапека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книгам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Л.Кэрролла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К.Пруткова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2F1F04" w:rsidRPr="00876293" w:rsidRDefault="002F1F04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76293" w:rsidRPr="00876293" w:rsidRDefault="00876293" w:rsidP="002F1F0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32" w:tooltip="Целоваться запрещено!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Целоваться запрещено!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ADC6B61" wp14:editId="76D316F5">
                  <wp:extent cx="571500" cy="876300"/>
                  <wp:effectExtent l="0" t="0" r="0" b="0"/>
                  <wp:docPr id="12" name="Рисунок 12" descr="Ксения Драгунская - Целоваться запрещено!">
                    <a:hlinkClick xmlns:a="http://schemas.openxmlformats.org/drawingml/2006/main" r:id="rId32" tooltip="&quot;Ксения Драгунская - Целоваться запрещено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сения Драгунская - Целоваться запрещено!">
                            <a:hlinkClick r:id="rId32" tooltip="&quot;Ксения Драгунская - Целоваться запрещено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2F1F04" w:rsidRDefault="002F1F04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34" w:tooltip="Ксения Драгунская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 xml:space="preserve">Ксения </w:t>
              </w:r>
              <w:proofErr w:type="spellStart"/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>Драгунская</w:t>
              </w:r>
            </w:hyperlink>
            <w:proofErr w:type="spellEnd"/>
          </w:p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этом сборнике Ксении Драгунской собраны ее самые веселые и озорные рассказы о приключениях мальчиков и девочек в школе и дома, а также самые популярные пьесы для детей и взрослых.</w:t>
            </w: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35" w:tooltip="Тры-тры-тры, мы - автобус и другие" w:history="1">
              <w:proofErr w:type="spellStart"/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Тры-тры-тры</w:t>
              </w:r>
              <w:proofErr w:type="spellEnd"/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, мы - автобус и другие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5101D5E" wp14:editId="323734FA">
                  <wp:extent cx="571500" cy="762000"/>
                  <wp:effectExtent l="0" t="0" r="0" b="0"/>
                  <wp:docPr id="13" name="Рисунок 13" descr="Артур Гиваргизов - Тры-тры-тры, мы - автобус и другие">
                    <a:hlinkClick xmlns:a="http://schemas.openxmlformats.org/drawingml/2006/main" r:id="rId35" tooltip="&quot;Артур Гиваргизов - Тры-тры-тры, мы - автобус и друг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тур Гиваргизов - Тры-тры-тры, мы - автобус и другие">
                            <a:hlinkClick r:id="rId35" tooltip="&quot;Артур Гиваргизов - Тры-тры-тры, мы - автобус и друг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" w:tooltip="Артур Гиваргизов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 xml:space="preserve">Артур </w:t>
              </w:r>
              <w:proofErr w:type="spellStart"/>
              <w:r w:rsidRPr="00876293">
                <w:rPr>
                  <w:rFonts w:ascii="Times New Roman" w:eastAsia="Times New Roman" w:hAnsi="Times New Roman" w:cs="Times New Roman"/>
                  <w:color w:val="810E81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Гиваргизов</w:t>
              </w:r>
              <w:proofErr w:type="spellEnd"/>
            </w:hyperlink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эта книжка? Точно не знаю. Я сначала хотел о правилах, про Диму и про автоинспектора. А потом откуда-то появился пенсионер, потом вор Сергей Владимирович. А дальше вообще: голуби, Александр Сергеевич Пушкин, медведи, генерал, разбойники и</w:t>
            </w:r>
          </w:p>
          <w:p w:rsidR="00876293" w:rsidRPr="00876293" w:rsidRDefault="00876293" w:rsidP="002F1F0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38" w:tooltip="Женька Москвичёв и его друзья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Женька </w:t>
              </w:r>
              <w:proofErr w:type="spellStart"/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Москвичёв</w:t>
              </w:r>
              <w:proofErr w:type="spellEnd"/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и его друзья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6434A4F" wp14:editId="0C4D3CC2">
                  <wp:extent cx="571500" cy="866775"/>
                  <wp:effectExtent l="0" t="0" r="0" b="9525"/>
                  <wp:docPr id="14" name="Рисунок 14" descr="Тамара Крюкова - Женька Москвичёв и его друзья">
                    <a:hlinkClick xmlns:a="http://schemas.openxmlformats.org/drawingml/2006/main" r:id="rId38" tooltip="&quot;Тамара Крюкова - Женька Москвичёв и его друзь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амара Крюкова - Женька Москвичёв и его друзья">
                            <a:hlinkClick r:id="rId38" tooltip="&quot;Тамара Крюкова - Женька Москвичёв и его друзь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tooltip="Тамара Крюкова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>Тамара Крюкова</w:t>
              </w:r>
            </w:hyperlink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смешные истории из школьной жизни двух друзей. Где бы они ни были, с ними постоянно происходят какие-то приключения... По книге снят замечательный фильм "Потапов, к доске!"</w:t>
            </w:r>
          </w:p>
          <w:p w:rsidR="00876293" w:rsidRPr="00876293" w:rsidRDefault="00876293" w:rsidP="002F1F0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105" w:line="231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hyperlink r:id="rId41" w:tooltip="Король хитрости" w:history="1">
              <w:r w:rsidRPr="00876293">
                <w:rPr>
                  <w:rFonts w:ascii="Times New Roman" w:eastAsia="Times New Roman" w:hAnsi="Times New Roman" w:cs="Times New Roman"/>
                  <w:b/>
                  <w:bCs/>
                  <w:color w:val="810E8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Король хитрости</w:t>
              </w:r>
            </w:hyperlink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noProof/>
                <w:color w:val="810E81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E868426" wp14:editId="7D8AAB8E">
                  <wp:extent cx="571500" cy="942975"/>
                  <wp:effectExtent l="0" t="0" r="0" b="9525"/>
                  <wp:docPr id="15" name="Рисунок 15" descr="Дмитрий Емец - Король хитрости">
                    <a:hlinkClick xmlns:a="http://schemas.openxmlformats.org/drawingml/2006/main" r:id="rId41" tooltip="&quot;Дмитрий Емец - Король хитр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митрий Емец - Король хитрости">
                            <a:hlinkClick r:id="rId41" tooltip="&quot;Дмитрий Емец - Король хитр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ooltip="Дмитрий Емец" w:history="1"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 xml:space="preserve">Дмитрий </w:t>
              </w:r>
              <w:proofErr w:type="spellStart"/>
              <w:r w:rsidRPr="00876293">
                <w:rPr>
                  <w:rFonts w:ascii="Times New Roman" w:eastAsia="Times New Roman" w:hAnsi="Times New Roman" w:cs="Times New Roman"/>
                  <w:color w:val="810E81"/>
                  <w:u w:val="single"/>
                  <w:bdr w:val="none" w:sz="0" w:space="0" w:color="auto" w:frame="1"/>
                  <w:lang w:eastAsia="ru-RU"/>
                </w:rPr>
                <w:t>Емец</w:t>
              </w:r>
              <w:proofErr w:type="spellEnd"/>
            </w:hyperlink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876293" w:rsidRPr="00876293" w:rsidRDefault="00876293" w:rsidP="002F1F04">
            <w:pPr>
              <w:spacing w:after="210" w:line="273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своей жизни Филька Хитров, лентяй и большой выдумщик, попадал в такое неимоверное количество дурацких историй, что для того, чтобы сосчитать их, не хватило бы пальцев не только на его руках и ногах, но и на руках и ногах всего 7-го "А". Он на спор мог прикинуться старушкой или замаскироваться под снеговика и потом целый месяц с видом триумфатора на глазах у всего класса поедать свое честно выигранное мороженое. А однажды Филька получил приз - </w:t>
            </w:r>
            <w:proofErr w:type="spellStart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видеоприставку</w:t>
            </w:r>
            <w:proofErr w:type="spellEnd"/>
            <w:r w:rsidRPr="008762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за лучший костюм к новогоднему балу, явившись на утренник в мешке с подарками! Больше всех были удивлены Дед Мороз, притащивший этот мешок, и Снегурочка. Одним словом, Хитров вполне оправдывал свою фамилию. Но как-то раз он, что называется, сам себя перехитрил...</w:t>
            </w:r>
          </w:p>
          <w:p w:rsidR="00876293" w:rsidRPr="00876293" w:rsidRDefault="00876293" w:rsidP="002F1F04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0" w:type="dxa"/>
            </w:tcMar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6293" w:rsidRPr="00876293" w:rsidTr="002F1F04">
        <w:tc>
          <w:tcPr>
            <w:tcW w:w="2238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876293" w:rsidRPr="00876293" w:rsidRDefault="00876293" w:rsidP="002F1F04">
            <w:pPr>
              <w:spacing w:after="0" w:line="231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43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876293" w:rsidRPr="00876293" w:rsidRDefault="00876293" w:rsidP="002F1F04">
            <w:pPr>
              <w:shd w:val="clear" w:color="auto" w:fill="FFFFFF"/>
              <w:spacing w:after="0" w:line="234" w:lineRule="atLeast"/>
              <w:rPr>
                <w:rFonts w:ascii="Tahoma" w:eastAsia="Times New Roman" w:hAnsi="Tahoma" w:cs="Tahoma"/>
                <w:color w:val="535353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76293" w:rsidRPr="00876293" w:rsidRDefault="00876293" w:rsidP="002F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C38" w:rsidRDefault="00876293">
      <w:r>
        <w:br w:type="textWrapping" w:clear="all"/>
      </w:r>
    </w:p>
    <w:sectPr w:rsidR="0098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5"/>
    <w:rsid w:val="001D40C5"/>
    <w:rsid w:val="002F1F04"/>
    <w:rsid w:val="00876293"/>
    <w:rsid w:val="009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F29F-2778-4338-A120-77019B4E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1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3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1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61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1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3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3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66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4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9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5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21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book/1000168610" TargetMode="External"/><Relationship Id="rId13" Type="http://schemas.openxmlformats.org/officeDocument/2006/relationships/hyperlink" Target="http://www.livelib.ru/author/102814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livelib.ru/book/1000419192" TargetMode="External"/><Relationship Id="rId39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://www.livelib.ru/author/231638" TargetMode="External"/><Relationship Id="rId42" Type="http://schemas.openxmlformats.org/officeDocument/2006/relationships/image" Target="media/image13.png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livelib.ru/book/1000309950" TargetMode="External"/><Relationship Id="rId25" Type="http://schemas.openxmlformats.org/officeDocument/2006/relationships/hyperlink" Target="http://www.livelib.ru/author/231638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www.livelib.ru/book/10005361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velib.ru/author/125264" TargetMode="External"/><Relationship Id="rId20" Type="http://schemas.openxmlformats.org/officeDocument/2006/relationships/hyperlink" Target="http://www.livelib.ru/book/1000471878" TargetMode="External"/><Relationship Id="rId29" Type="http://schemas.openxmlformats.org/officeDocument/2006/relationships/hyperlink" Target="http://www.livelib.ru/book/1000183016" TargetMode="External"/><Relationship Id="rId41" Type="http://schemas.openxmlformats.org/officeDocument/2006/relationships/hyperlink" Target="http://www.livelib.ru/book/10003133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velib.ru/author/102814" TargetMode="External"/><Relationship Id="rId11" Type="http://schemas.openxmlformats.org/officeDocument/2006/relationships/hyperlink" Target="http://www.livelib.ru/book/1000471007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livelib.ru/book/1000489538" TargetMode="External"/><Relationship Id="rId37" Type="http://schemas.openxmlformats.org/officeDocument/2006/relationships/hyperlink" Target="http://www.livelib.ru/author/125264" TargetMode="External"/><Relationship Id="rId40" Type="http://schemas.openxmlformats.org/officeDocument/2006/relationships/hyperlink" Target="http://www.livelib.ru/author/7751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www.livelib.ru/book/1000536546" TargetMode="External"/><Relationship Id="rId28" Type="http://schemas.openxmlformats.org/officeDocument/2006/relationships/hyperlink" Target="http://www.livelib.ru/author/206288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://www.livelib.ru/author/154717" TargetMode="External"/><Relationship Id="rId19" Type="http://schemas.openxmlformats.org/officeDocument/2006/relationships/hyperlink" Target="http://www.livelib.ru/author/30354" TargetMode="External"/><Relationship Id="rId31" Type="http://schemas.openxmlformats.org/officeDocument/2006/relationships/hyperlink" Target="http://www.livelib.ru/author/3105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livelib.ru/book/1000322421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livelib.ru/book/1000318250" TargetMode="External"/><Relationship Id="rId22" Type="http://schemas.openxmlformats.org/officeDocument/2006/relationships/hyperlink" Target="http://www.livelib.ru/author/154912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www.livelib.ru/book/1000182395" TargetMode="External"/><Relationship Id="rId43" Type="http://schemas.openxmlformats.org/officeDocument/2006/relationships/hyperlink" Target="http://www.livelib.ru/author/15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книг   Современная юмористическая литература для подростков </vt:lpstr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Siwv Rubinski</dc:creator>
  <cp:keywords/>
  <dc:description/>
  <cp:lastModifiedBy>Siwv Rubinski</cp:lastModifiedBy>
  <cp:revision>2</cp:revision>
  <dcterms:created xsi:type="dcterms:W3CDTF">2015-03-31T16:46:00Z</dcterms:created>
  <dcterms:modified xsi:type="dcterms:W3CDTF">2015-03-31T17:03:00Z</dcterms:modified>
</cp:coreProperties>
</file>