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3" w:rsidRDefault="00F64AE3" w:rsidP="00F64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духовно-нравственных качеств на уроках литературы</w:t>
      </w:r>
    </w:p>
    <w:p w:rsidR="00F64AE3" w:rsidRDefault="00F64AE3" w:rsidP="00F64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6DEC" w:rsidRPr="007B450D" w:rsidRDefault="00786DEC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«Нравственные правила походят на знаки, которые указывают путь на поприще жизни и показывают подводные камни»,- так говорил фран</w:t>
      </w:r>
      <w:r w:rsidR="007B45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цузский лексикограф Пьер </w:t>
      </w:r>
      <w:proofErr w:type="spellStart"/>
      <w:r w:rsidR="007B45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Буаст</w:t>
      </w:r>
      <w:proofErr w:type="spellEnd"/>
      <w:r w:rsidR="007B45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640F" w:rsidRPr="007B450D" w:rsidRDefault="00786DEC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>В наше трудное, несп</w:t>
      </w:r>
      <w:bookmarkStart w:id="0" w:name="_GoBack"/>
      <w:bookmarkEnd w:id="0"/>
      <w:r w:rsidRPr="007B450D">
        <w:rPr>
          <w:color w:val="000000" w:themeColor="text1"/>
        </w:rPr>
        <w:t xml:space="preserve">окойное время </w:t>
      </w:r>
      <w:r w:rsidR="004E640F" w:rsidRPr="007B450D">
        <w:rPr>
          <w:rStyle w:val="a4"/>
          <w:b w:val="0"/>
          <w:color w:val="000000" w:themeColor="text1"/>
        </w:rPr>
        <w:t xml:space="preserve">несколько искажены нравственные ориентиры, подрастающее поколение можно обвинять в </w:t>
      </w:r>
      <w:proofErr w:type="spellStart"/>
      <w:r w:rsidR="004E640F" w:rsidRPr="007B450D">
        <w:rPr>
          <w:rStyle w:val="a4"/>
          <w:b w:val="0"/>
          <w:color w:val="000000" w:themeColor="text1"/>
        </w:rPr>
        <w:t>бездуховности</w:t>
      </w:r>
      <w:proofErr w:type="spellEnd"/>
      <w:r w:rsidR="004E640F" w:rsidRPr="007B450D">
        <w:rPr>
          <w:rStyle w:val="a4"/>
          <w:b w:val="0"/>
          <w:color w:val="000000" w:themeColor="text1"/>
        </w:rPr>
        <w:t>, безверии, агрессивности.</w:t>
      </w:r>
      <w:r w:rsidR="00F64AE3">
        <w:rPr>
          <w:rStyle w:val="a4"/>
          <w:b w:val="0"/>
          <w:color w:val="000000" w:themeColor="text1"/>
        </w:rPr>
        <w:t xml:space="preserve"> </w:t>
      </w:r>
      <w:r w:rsidR="004E640F" w:rsidRPr="007B450D">
        <w:rPr>
          <w:color w:val="000000" w:themeColor="text1"/>
        </w:rPr>
        <w:t>Сегодняшний школьник совсем иной, чем был раньше. Он опережает своих предшественников в физическом развитии, но, увы, отстает в нравственном. К тому же новые условия современной жизни не способствуют духовному здоровью человека.</w:t>
      </w:r>
      <w:r w:rsidRPr="007B450D">
        <w:rPr>
          <w:color w:val="000000" w:themeColor="text1"/>
        </w:rPr>
        <w:t xml:space="preserve"> Нередко случается, что наши выпускники, вооружённые обилием всевозможных знаний, понятий из разных сфер общественной жизни, имеют смутные представления о том, что такое «нравственный долг», «счастье», «совесть»</w:t>
      </w:r>
      <w:r w:rsidR="001138EF">
        <w:rPr>
          <w:color w:val="000000" w:themeColor="text1"/>
        </w:rPr>
        <w:t>.</w:t>
      </w:r>
      <w:r w:rsidR="004E640F" w:rsidRPr="007B450D">
        <w:rPr>
          <w:color w:val="000000" w:themeColor="text1"/>
        </w:rPr>
        <w:t xml:space="preserve"> В связи с этим перед нами, </w:t>
      </w:r>
      <w:r w:rsidR="001138EF">
        <w:rPr>
          <w:color w:val="000000" w:themeColor="text1"/>
        </w:rPr>
        <w:t>учителями литературы</w:t>
      </w:r>
      <w:r w:rsidR="004E640F" w:rsidRPr="007B450D">
        <w:rPr>
          <w:color w:val="000000" w:themeColor="text1"/>
        </w:rPr>
        <w:t>, проблема духовно-нравственного воспитания стоит особо остро. Ведь мы имеем очень сильное оружие – это слово, художественная речь, книга. «Книга,- по словам А.Герцена, -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</w:t>
      </w:r>
      <w:r w:rsidR="001138EF">
        <w:rPr>
          <w:color w:val="000000" w:themeColor="text1"/>
        </w:rPr>
        <w:t>,</w:t>
      </w:r>
      <w:r w:rsidR="004E640F" w:rsidRPr="007B450D">
        <w:rPr>
          <w:color w:val="000000" w:themeColor="text1"/>
        </w:rPr>
        <w:t xml:space="preserve"> человеку, заступающему на его место». Сталкиваясь ежедневно с книгой, мы имее</w:t>
      </w:r>
      <w:r w:rsidR="00E37CB7" w:rsidRPr="007B450D">
        <w:rPr>
          <w:color w:val="000000" w:themeColor="text1"/>
        </w:rPr>
        <w:t>м</w:t>
      </w:r>
      <w:r w:rsidR="004E640F" w:rsidRPr="007B450D">
        <w:rPr>
          <w:color w:val="000000" w:themeColor="text1"/>
        </w:rPr>
        <w:t xml:space="preserve"> богатейшей материал для воспитания юных сердец, содействуем духовно-нравственному становлению человека, формированию у него:</w:t>
      </w:r>
    </w:p>
    <w:p w:rsidR="004E640F" w:rsidRPr="007B450D" w:rsidRDefault="004E640F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>- нравственных чувств (совести, долга, веры, ответственности, гражданственности, патриотизма);</w:t>
      </w:r>
    </w:p>
    <w:p w:rsidR="004E640F" w:rsidRPr="007B450D" w:rsidRDefault="004E640F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>- нравственного облика (терпения, милосердия, кротости);</w:t>
      </w:r>
    </w:p>
    <w:p w:rsidR="004E640F" w:rsidRPr="007B450D" w:rsidRDefault="004E640F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>- нравственной позиции (способности различ</w:t>
      </w:r>
      <w:r w:rsidR="001138EF">
        <w:rPr>
          <w:color w:val="000000" w:themeColor="text1"/>
        </w:rPr>
        <w:t>ать</w:t>
      </w:r>
      <w:r w:rsidRPr="007B450D">
        <w:rPr>
          <w:color w:val="000000" w:themeColor="text1"/>
        </w:rPr>
        <w:t xml:space="preserve"> добр</w:t>
      </w:r>
      <w:r w:rsidR="001138EF">
        <w:rPr>
          <w:color w:val="000000" w:themeColor="text1"/>
        </w:rPr>
        <w:t>о</w:t>
      </w:r>
      <w:r w:rsidRPr="007B450D">
        <w:rPr>
          <w:color w:val="000000" w:themeColor="text1"/>
        </w:rPr>
        <w:t xml:space="preserve"> </w:t>
      </w:r>
      <w:r w:rsidR="0048231C">
        <w:rPr>
          <w:color w:val="000000" w:themeColor="text1"/>
        </w:rPr>
        <w:t>и</w:t>
      </w:r>
      <w:r w:rsidRPr="007B450D">
        <w:rPr>
          <w:color w:val="000000" w:themeColor="text1"/>
        </w:rPr>
        <w:t xml:space="preserve"> зл</w:t>
      </w:r>
      <w:r w:rsidR="0048231C">
        <w:rPr>
          <w:color w:val="000000" w:themeColor="text1"/>
        </w:rPr>
        <w:t>о</w:t>
      </w:r>
      <w:r w:rsidRPr="007B450D">
        <w:rPr>
          <w:color w:val="000000" w:themeColor="text1"/>
        </w:rPr>
        <w:t>, проявлению самоотверженной любви, готовности к преодолению жизненных испытаний);</w:t>
      </w:r>
    </w:p>
    <w:p w:rsidR="004E640F" w:rsidRPr="007B450D" w:rsidRDefault="004E640F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>- 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A64514" w:rsidRPr="007B450D" w:rsidRDefault="00A64514" w:rsidP="007B45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B450D">
        <w:rPr>
          <w:color w:val="000000" w:themeColor="text1"/>
        </w:rPr>
        <w:t xml:space="preserve"> Таким образом,</w:t>
      </w:r>
      <w:r w:rsidR="001138EF">
        <w:rPr>
          <w:color w:val="000000" w:themeColor="text1"/>
        </w:rPr>
        <w:t xml:space="preserve"> </w:t>
      </w:r>
      <w:r w:rsidRPr="007B450D">
        <w:rPr>
          <w:color w:val="000000" w:themeColor="text1"/>
        </w:rPr>
        <w:t>важнейшей нашей задачей является воспитание души ребенка, воздействие на процесс становления его нравственных качеств и идеалов.</w:t>
      </w:r>
    </w:p>
    <w:p w:rsidR="002165AF" w:rsidRPr="007B450D" w:rsidRDefault="00A64514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уроках литературы в постоянном общении с учителем и формируется нравственность ребёнка, обогащается его жизненный опыт, закладывается бережное отношение к родному слову, потому как русское слово открывает для нас мир бесконечных радостей, всю гамму человеческих чувств и отношений</w:t>
      </w:r>
      <w:r w:rsidR="00E37CB7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позволяет юным читателям увидеть разнообразие и неповторимую ценность литературы. Чтение и </w:t>
      </w:r>
      <w:r w:rsidR="00113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литературных произведений помогают детям понять и оценить нравственные поступки людей, потому как в процессе изучения повести, рассказа ученики познают такие нравственные понятия, как справедливость, честность, товарищество, дружба, верность общественному долгу, гуманность, патриотизм и интернационализм.</w:t>
      </w:r>
    </w:p>
    <w:p w:rsidR="002165AF" w:rsidRPr="007B450D" w:rsidRDefault="002165AF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современном мире, полном противоречий и опасностей, необходимо выработать у детей стойкий иммунитет ко всему плохому и воспитать их нравственными людьми. Согласитесь, задача нелегкая, но выполнимая.</w:t>
      </w:r>
    </w:p>
    <w:p w:rsidR="002165AF" w:rsidRPr="007B450D" w:rsidRDefault="002165AF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5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«Учи </w:t>
      </w:r>
      <w:proofErr w:type="gramStart"/>
      <w:r w:rsidRPr="007B45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доброму</w:t>
      </w:r>
      <w:proofErr w:type="gramEnd"/>
      <w:r w:rsidRPr="007B45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так плохое на ум не пойдёт»</w:t>
      </w:r>
      <w:r w:rsidR="00CB77BF" w:rsidRPr="007B45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,-</w:t>
      </w:r>
      <w:r w:rsidRPr="007B450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гласит библейская мудрость.</w:t>
      </w:r>
    </w:p>
    <w:p w:rsidR="00CC2AD7" w:rsidRPr="007B450D" w:rsidRDefault="002165AF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Доброта – это, прежде всего, дело, «доброе дело», поступок. И на уроках литературы мы с ребятами анализируем добрые поступки героев, учимся у них, стремимся </w:t>
      </w:r>
      <w:r w:rsidR="00CC2AD7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быть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похожими на них.</w:t>
      </w:r>
    </w:p>
    <w:p w:rsidR="007B450D" w:rsidRPr="007B450D" w:rsidRDefault="00CB77BF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Уроки доброты по произведениям Виктора Астафьева нач</w:t>
      </w:r>
      <w:r w:rsidR="00113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инаются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чтения «Писем о добром и 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прекрасном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Д Лихачёва. В одном из них Дмитрий Сергеевич пишет: «Следование путём добра - путь самый приемлемый и единственный для человека. Он испытан, он верен, он полезен – и человеку в одиночк</w:t>
      </w:r>
      <w:r w:rsidR="00113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у,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всему обществу в целом. Добрый человек внутренне красив, живёт в согласии с самим собой, с обществом и с природой?»</w:t>
      </w:r>
    </w:p>
    <w:p w:rsidR="00CC2AD7" w:rsidRPr="007B450D" w:rsidRDefault="00CB77BF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«А живут ли в согласии с самим собой, с обществом и с природой герои Астафьева?» - вот главный вопрос, на который должны были ответить учащиеся и сделать для себя определенный нравственный вывод.</w:t>
      </w:r>
      <w:r w:rsidR="00B452CE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ходе урока ребята не раз обращаются к таким нравственным понятиям, как «доброта», «бескорыст</w:t>
      </w:r>
      <w:r w:rsidR="00CC2AD7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ие», «эгоизм», «стяжательство».</w:t>
      </w:r>
    </w:p>
    <w:p w:rsidR="00062047" w:rsidRPr="007B450D" w:rsidRDefault="00B452CE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По-разному говорят и поступают герои произведения, но в полном соответствии со своими взглядами на жизнь.</w:t>
      </w:r>
      <w:r w:rsidR="00CC2AD7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Выпускники пытаются дать оценку их поступкам и извлечь нравственный урок для себя.</w:t>
      </w:r>
    </w:p>
    <w:p w:rsidR="00495D9C" w:rsidRPr="007B450D" w:rsidRDefault="00062047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</w:t>
      </w:r>
      <w:r w:rsidR="0050365B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духовно-нравственного воспитания</w:t>
      </w:r>
      <w:r w:rsidR="00921624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поднимается в романе Достоевского 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1624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Преступление и наказание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954CB3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 изучении которого я бы хотела бы остановиться</w:t>
      </w:r>
      <w:r w:rsidR="00921624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972D6" w:rsidRPr="007B450D" w:rsidRDefault="00921624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ли дозволено человеку? Можно ли оправдать преступление благими целями</w:t>
      </w:r>
      <w:r w:rsidR="00DC3B79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</w:t>
      </w:r>
      <w:r w:rsidR="00DC3B79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вопросы всегда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мучил</w:t>
      </w:r>
      <w:r w:rsidR="00DC3B79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ине только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Достоевского</w:t>
      </w:r>
      <w:r w:rsidR="00DC3B79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и многих других людей. Над ними размышляют</w:t>
      </w:r>
      <w:r w:rsidR="00954CB3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десятиклассники на уроках литературы. Они приходят к выводу, что вседозволенност</w:t>
      </w:r>
      <w:r w:rsidR="00495D9C"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становится испытанием челове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ческой свободы</w:t>
      </w:r>
      <w:r w:rsidR="00954CB3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 духовного начала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огда пошел человек путем свободы,перед ним стал вопрос,существуют ли нравственные границы его природы,на все ли он может дерзнуть.Свобода,переходящая в своеволие,не хочет уже знать никаких святынь,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никаких ограничений.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Если нет Бога,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если сам человек бог,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то все дозволено.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 вот человек испытывает свои силы,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свое могущество,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призвание стать </w:t>
      </w:r>
      <w:proofErr w:type="spell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человекобогом</w:t>
      </w:r>
      <w:proofErr w:type="spell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4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делается одержимым какой-нибудь </w:t>
      </w:r>
      <w:r w:rsidR="009A7DCC" w:rsidRPr="009A7DC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идеей", и в этой одержимости уже начинает угасать свобода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,о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 становится рабом какой-то посторонней силы.</w:t>
      </w:r>
      <w:r w:rsidR="00954CB3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Таков Раскольников.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отрицательных человеческих качеств - это гордыня, которой подвержен герой. Подросткам предлагаются вопросы для размышления:</w:t>
      </w:r>
    </w:p>
    <w:p w:rsidR="004972D6" w:rsidRP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У кого из русских писателей тема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сверхчелове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ка»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звучит в числе основных?</w:t>
      </w:r>
    </w:p>
    <w:p w:rsidR="004972D6" w:rsidRP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 С какими образами обычно ассоциируется эта тема?</w:t>
      </w:r>
    </w:p>
    <w:p w:rsidR="004972D6" w:rsidRP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Согласны ли вы с рассуждением о том, что сам Достоевский исполнен любви к 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дальнему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не 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ближнему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Молодые люди приходят к выводу</w:t>
      </w:r>
      <w:r w:rsidR="00651AEB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теория Раскольникова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означает кризис гуманности</w:t>
      </w:r>
      <w:r w:rsidR="00651AEB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 конец гуманистической морали, гибель нравственности.</w:t>
      </w:r>
    </w:p>
    <w:p w:rsid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Для  Достоевского любой суд не прав, кроме одного - Страшного. Противоречие между судом и Страшным судом и составляет генеральный - гениальный -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конфликт всего его творчества.</w:t>
      </w:r>
    </w:p>
    <w:p w:rsid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Какой же суд над героями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(и над людьми!)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признает тогда Достоевский?</w:t>
      </w:r>
    </w:p>
    <w:p w:rsidR="009A7DCC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Почему писатель не показывает этого душевного переворота в личности Раскольникова?</w:t>
      </w:r>
    </w:p>
    <w:p w:rsidR="00651AEB" w:rsidRPr="007B450D" w:rsidRDefault="00651AEB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9A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Верится ли вам в это духовное воскресение героя?</w:t>
      </w:r>
    </w:p>
    <w:p w:rsidR="007B450D" w:rsidRDefault="00651AEB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Вновь поставлены перед старшеклассниками вопросы, которые требуют напряженной работы не только ума, но и сердца.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приходят к выводу, что лишь после до</w:t>
      </w:r>
      <w:r w:rsidR="007B6E1E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лгой внутренней борьбы с собой и под влиянием Сони, которая несла в себе любовь к людям и Богу, </w:t>
      </w:r>
      <w:r w:rsidR="00E37B3C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душа Раскольникова смягчилась.</w:t>
      </w:r>
    </w:p>
    <w:p w:rsidR="007B450D" w:rsidRDefault="007B450D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Но тут начинается новая история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говорит Достоевский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-и</w:t>
      </w:r>
      <w:proofErr w:type="gramEnd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стория постепенного обновления человека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история постепенного перерождения его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постепенного перехода из одного мира в другой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знакомства с новою</w:t>
      </w:r>
      <w:r w:rsidR="00751E11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доселе совершенно неведомою действительностью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*Почему писатель трижды говорит о "постепенном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"в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озрождении героя?Что он хочет этим подчеркнуть?</w:t>
      </w:r>
    </w:p>
    <w:p w:rsidR="00495D9C" w:rsidRPr="007B450D" w:rsidRDefault="004972D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*Какими средствами достигает автор силы производимого впечатления</w:t>
      </w:r>
      <w:proofErr w:type="gramStart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,ч</w:t>
      </w:r>
      <w:proofErr w:type="gramEnd"/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ем увлекает воображение?</w:t>
      </w:r>
    </w:p>
    <w:p w:rsidR="00751E11" w:rsidRPr="007B450D" w:rsidRDefault="00E37B3C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вновь школьники </w:t>
      </w:r>
      <w:r w:rsidR="00495D9C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оказываются в ситуации нравственного выбора, который они совершают, руководствуясь своими духовными качествами.</w:t>
      </w:r>
    </w:p>
    <w:p w:rsidR="007B450D" w:rsidRDefault="00751E11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ли оправдать замечание</w:t>
      </w:r>
      <w:r w:rsidR="00495D9C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сделанное Достоевским о своем таланте</w:t>
      </w:r>
      <w:proofErr w:type="gramStart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Меня зовут психологом: неправда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я лишь реалис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высшем смысле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т.е изображаю все глубины души человеческой?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450D" w:rsidRDefault="00495D9C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уроке приходим к выводу: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Достоевский показывает нам </w:t>
      </w:r>
      <w:proofErr w:type="gramStart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все то</w:t>
      </w:r>
      <w:proofErr w:type="gramEnd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низменное, отталкивающее и страшное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что заключено в самых недрах человеческой души, раскрывает перед нами ее глубочайшие тайник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обнаруживает ее темную, стихийную основу. Изображая всю глубину человеческого падения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Достоевский вместе с тем изображает в своих произведениях всю глубину человеческого страдания. Никто из русских писателей не изображал с такой силой - и с такой охотой - человеческого страдания</w:t>
      </w:r>
      <w:r w:rsidR="0005616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как Достоевский: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в этом изображении он находит как будто бы особенное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мучительное наслаждение</w:t>
      </w:r>
      <w:proofErr w:type="gramStart"/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собственное выражение);оттого его романы производят при чтении такое тяжелое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болезненное впечатление;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терзаясь сам вместе со своими героями</w:t>
      </w:r>
      <w:r w:rsidR="0005616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Достоевский в то же время терзает и своих читателей</w:t>
      </w:r>
      <w:r w:rsidR="0005616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 заставляет их сострадать и сопереживать, то есть будит их совесть.</w:t>
      </w:r>
    </w:p>
    <w:p w:rsidR="00660E0F" w:rsidRPr="007B450D" w:rsidRDefault="00056166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Достоевского 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особый взгляд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на искупительную силу человеческого страдания.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Страдание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0D">
        <w:rPr>
          <w:rFonts w:ascii="Times New Roman" w:hAnsi="Times New Roman" w:cs="Times New Roman"/>
          <w:color w:val="000000" w:themeColor="text1"/>
          <w:sz w:val="24"/>
          <w:szCs w:val="24"/>
        </w:rPr>
        <w:t>великое дело»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,- говорит Порфирий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Петрович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 эта мысль является вместе с тем излюбленной мыслью самого автора: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только путем стра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ия человек очищается от всякой скверны,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от всякого преступления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традание является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в глазах Достоевского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залогом спасения даже для самого закоснелого злодея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- прив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ия человека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в ней он видит проблеск лучших стремлений человеческой души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искру искупительного о</w:t>
      </w: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гн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обнажая темные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отталкивающие стороны человеческой природы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Достоевский дале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безнадежног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о,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пессимистического взгляда на нее</w:t>
      </w:r>
      <w:r w:rsidR="00660E0F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. Е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го постоянно поддерживает глубокая вера в человека,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победу светлого начала </w:t>
      </w:r>
      <w:proofErr w:type="gramStart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gramEnd"/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темным и низменным в той непрестанной борьбе,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2D6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которая совершается в глубине человеческого существа.</w:t>
      </w:r>
    </w:p>
    <w:p w:rsidR="0014270D" w:rsidRPr="007B450D" w:rsidRDefault="00660E0F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Важно, чтобы подростки поняли и приняли эти нравственные заповеди писателя. </w:t>
      </w:r>
      <w:r w:rsidR="00173669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донести до сознания ребят, что в борьбе добра и зла человек играет решающу</w:t>
      </w:r>
      <w:r w:rsidR="00F718BE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73669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роль: именно он определяет </w:t>
      </w:r>
      <w:r w:rsidR="00F718BE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свои моральные качеств</w:t>
      </w:r>
      <w:r w:rsidR="009E7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718BE" w:rsidRPr="007B450D">
        <w:rPr>
          <w:rFonts w:ascii="Times New Roman" w:hAnsi="Times New Roman" w:cs="Times New Roman"/>
          <w:color w:val="000000" w:themeColor="text1"/>
          <w:sz w:val="24"/>
          <w:szCs w:val="24"/>
        </w:rPr>
        <w:t>, свое жизненное кредо.</w:t>
      </w:r>
      <w:r w:rsidR="001427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бы ни были трудны и горь</w:t>
      </w:r>
      <w:r w:rsid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жизненные испытания, человек д</w:t>
      </w:r>
      <w:r w:rsidR="001427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олжен душевно выстоять</w:t>
      </w:r>
      <w:proofErr w:type="gramStart"/>
      <w:r w:rsidR="001427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="0014270D" w:rsidRPr="007B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выстоит он лишь тогда, когда у него будет твердая, здоровая нравственная опора в себе и в людях, которая закладывается и на уроках литературы.</w:t>
      </w:r>
    </w:p>
    <w:p w:rsidR="001556C4" w:rsidRPr="007B450D" w:rsidRDefault="001556C4" w:rsidP="007B4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556C4" w:rsidRPr="007B450D" w:rsidSect="0015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C6F"/>
    <w:rsid w:val="00056166"/>
    <w:rsid w:val="00062047"/>
    <w:rsid w:val="001138EF"/>
    <w:rsid w:val="0014270D"/>
    <w:rsid w:val="001556C4"/>
    <w:rsid w:val="00173669"/>
    <w:rsid w:val="001F4708"/>
    <w:rsid w:val="002165AF"/>
    <w:rsid w:val="00366812"/>
    <w:rsid w:val="003A7FBE"/>
    <w:rsid w:val="0048231C"/>
    <w:rsid w:val="00495D9C"/>
    <w:rsid w:val="004972D6"/>
    <w:rsid w:val="004E640F"/>
    <w:rsid w:val="0050365B"/>
    <w:rsid w:val="00651AEB"/>
    <w:rsid w:val="00660E0F"/>
    <w:rsid w:val="00751E11"/>
    <w:rsid w:val="00786DEC"/>
    <w:rsid w:val="007B450D"/>
    <w:rsid w:val="007B6E1E"/>
    <w:rsid w:val="00921624"/>
    <w:rsid w:val="00954CB3"/>
    <w:rsid w:val="00987DF4"/>
    <w:rsid w:val="009A7DCC"/>
    <w:rsid w:val="009E0CF0"/>
    <w:rsid w:val="009E7C6B"/>
    <w:rsid w:val="00A64514"/>
    <w:rsid w:val="00A92B8C"/>
    <w:rsid w:val="00B452CE"/>
    <w:rsid w:val="00CB77BF"/>
    <w:rsid w:val="00CC0C6F"/>
    <w:rsid w:val="00CC2AD7"/>
    <w:rsid w:val="00D70911"/>
    <w:rsid w:val="00DC3B79"/>
    <w:rsid w:val="00E37B3C"/>
    <w:rsid w:val="00E37CB7"/>
    <w:rsid w:val="00F64AE3"/>
    <w:rsid w:val="00F7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0F"/>
    <w:rPr>
      <w:b/>
      <w:bCs/>
    </w:rPr>
  </w:style>
  <w:style w:type="character" w:customStyle="1" w:styleId="apple-converted-space">
    <w:name w:val="apple-converted-space"/>
    <w:basedOn w:val="a0"/>
    <w:rsid w:val="004E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2015-02-10T04:41:00Z</dcterms:created>
  <dcterms:modified xsi:type="dcterms:W3CDTF">2015-10-05T00:15:00Z</dcterms:modified>
</cp:coreProperties>
</file>