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B6" w:rsidRPr="00B653B6" w:rsidRDefault="00B653B6" w:rsidP="00B653B6">
      <w:pPr>
        <w:rPr>
          <w:color w:val="FF0000"/>
          <w:sz w:val="44"/>
          <w:szCs w:val="44"/>
        </w:rPr>
      </w:pPr>
      <w:r w:rsidRPr="00B653B6">
        <w:rPr>
          <w:color w:val="FF0000"/>
          <w:sz w:val="44"/>
          <w:szCs w:val="44"/>
        </w:rPr>
        <w:t> Группа по интересам «Волшебные краски»</w:t>
      </w:r>
      <w:r w:rsidR="00717F72">
        <w:rPr>
          <w:color w:val="FF0000"/>
          <w:sz w:val="44"/>
          <w:szCs w:val="44"/>
        </w:rPr>
        <w:t>,</w:t>
      </w:r>
      <w:r w:rsidRPr="00B653B6">
        <w:rPr>
          <w:color w:val="FF0000"/>
          <w:sz w:val="44"/>
          <w:szCs w:val="44"/>
        </w:rPr>
        <w:t xml:space="preserve"> нетрадиционные техники </w:t>
      </w:r>
      <w:r>
        <w:rPr>
          <w:color w:val="FF0000"/>
          <w:sz w:val="44"/>
          <w:szCs w:val="44"/>
        </w:rPr>
        <w:t>в рисовании</w:t>
      </w:r>
      <w:r w:rsidRPr="00B653B6">
        <w:rPr>
          <w:color w:val="FF0000"/>
          <w:sz w:val="44"/>
          <w:szCs w:val="44"/>
        </w:rPr>
        <w:t>.</w:t>
      </w:r>
    </w:p>
    <w:p w:rsidR="00B653B6" w:rsidRPr="00B653B6" w:rsidRDefault="00B653B6" w:rsidP="00B653B6"/>
    <w:p w:rsidR="00E514FB" w:rsidRPr="00B653B6" w:rsidRDefault="00B653B6" w:rsidP="00B653B6">
      <w:r w:rsidRPr="00B653B6">
        <w:t>Дети с самого раннего возраста  пытаются отразить свои впечатления об окружающем мире в своём изобразительном творчестве.</w:t>
      </w:r>
      <w:r w:rsidRPr="00B653B6">
        <w:br/>
        <w:t>   Моя работа заключается в использовании нетрадиционных техник в рисовании. Рисование нетрадиционными способами, увлекательная, завораживающая деятельность, которая удивляет и восхищает детей. Важную роль в развитии ребёнка играет развивающая среда. Поэтому при организации предметно - развивающей среды учитывала, чтобы содержание носило развивающий характер, и было направлен</w:t>
      </w:r>
      <w:r w:rsidR="00E25F3F">
        <w:t>о</w:t>
      </w:r>
      <w:r w:rsidRPr="00B653B6">
        <w:t xml:space="preserve"> на развитие творчества каждого ребёнка в соответствии с его  индивидуальными возможностями, доступной и соответствующей возрастным особенностям детей. Сколько дома ненужных интересных вещей (зубная щётка, расчески, поролон, пробки, пенопласт, катушка ниток, свечи и</w:t>
      </w:r>
      <w:r w:rsidR="00E25F3F">
        <w:t xml:space="preserve"> </w:t>
      </w:r>
      <w:r w:rsidRPr="00B653B6">
        <w:t>т.д). Вышли погулять, присмотритесь, а сколько тут интересного: палочки, шишки, листочки, камушки, семена растений, пух одуванчика, чертополоха, тополя. Всеми этими предметами обогатили уголок продуктивной деятельности. Необычные материалы и оригинальные техники привлекают детей тем, что здесь не присутствует слово «Нельзя»</w:t>
      </w:r>
      <w:r w:rsidR="00E25F3F" w:rsidRPr="00B653B6">
        <w:t xml:space="preserve">, </w:t>
      </w:r>
      <w:r w:rsidRPr="00B653B6">
        <w:t xml:space="preserve">можно </w:t>
      </w:r>
      <w:r w:rsidR="00E25F3F" w:rsidRPr="00B653B6">
        <w:t>рисовать,</w:t>
      </w:r>
      <w:r w:rsidRPr="00B653B6">
        <w:t xml:space="preserve"> чем хочешь и как хочешь и даже можно придумать свою необычную технику. Дети ощущают незабываемые, положительные эмоции, а по эмоциям можно судить о настроении ребёнка, о том, что его радует, что его огорчает.</w:t>
      </w:r>
      <w:r w:rsidRPr="00B653B6">
        <w:br/>
        <w:t>Проведение занятий с использованием нетрадиционных техник</w:t>
      </w:r>
      <w:r w:rsidRPr="00B653B6">
        <w:br/>
      </w:r>
    </w:p>
    <w:p w:rsidR="00B653B6" w:rsidRDefault="00A008C7">
      <w:r>
        <w:t>Техника примакивание ватным диском</w:t>
      </w:r>
    </w:p>
    <w:p w:rsidR="00A008C7" w:rsidRDefault="00A008C7">
      <w:r>
        <w:rPr>
          <w:noProof/>
          <w:lang w:eastAsia="ru-RU"/>
        </w:rPr>
        <w:drawing>
          <wp:inline distT="0" distB="0" distL="0" distR="0">
            <wp:extent cx="4572000" cy="3638550"/>
            <wp:effectExtent l="19050" t="0" r="0" b="0"/>
            <wp:docPr id="3" name="Рисунок 2" descr="DSCN1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610.JPG"/>
                    <pic:cNvPicPr/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91C" w:rsidRDefault="003B791C">
      <w:r>
        <w:rPr>
          <w:noProof/>
          <w:lang w:eastAsia="ru-RU"/>
        </w:rPr>
        <w:lastRenderedPageBreak/>
        <w:drawing>
          <wp:inline distT="0" distB="0" distL="0" distR="0">
            <wp:extent cx="4716000" cy="3532376"/>
            <wp:effectExtent l="19050" t="0" r="8400" b="0"/>
            <wp:docPr id="5" name="Рисунок 4" descr="DSCN1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615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716000" cy="353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91C" w:rsidRPr="003B791C" w:rsidRDefault="003B791C" w:rsidP="003B791C"/>
    <w:p w:rsidR="003B791C" w:rsidRDefault="003B791C" w:rsidP="003B791C"/>
    <w:p w:rsidR="00A008C7" w:rsidRDefault="003B791C" w:rsidP="003B791C">
      <w:r>
        <w:rPr>
          <w:noProof/>
          <w:lang w:eastAsia="ru-RU"/>
        </w:rPr>
        <w:drawing>
          <wp:inline distT="0" distB="0" distL="0" distR="0">
            <wp:extent cx="4638675" cy="3581400"/>
            <wp:effectExtent l="19050" t="0" r="9525" b="0"/>
            <wp:docPr id="7" name="Рисунок 6" descr="DSCN1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613.JPG"/>
                    <pic:cNvPicPr/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91C" w:rsidRDefault="003B791C" w:rsidP="003B791C"/>
    <w:p w:rsidR="003B791C" w:rsidRDefault="003B791C" w:rsidP="003B791C"/>
    <w:p w:rsidR="00E25F3F" w:rsidRDefault="003B791C" w:rsidP="005010BF">
      <w:pPr>
        <w:spacing w:before="100" w:beforeAutospacing="1"/>
      </w:pPr>
      <w:r>
        <w:rPr>
          <w:noProof/>
          <w:lang w:eastAsia="ru-RU"/>
        </w:rPr>
        <w:lastRenderedPageBreak/>
        <w:drawing>
          <wp:inline distT="0" distB="0" distL="0" distR="0">
            <wp:extent cx="4162425" cy="4457700"/>
            <wp:effectExtent l="19050" t="0" r="9525" b="0"/>
            <wp:docPr id="8" name="Рисунок 7" descr="DSCN1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611.JPG"/>
                    <pic:cNvPicPr/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F3F" w:rsidRDefault="00E25F3F" w:rsidP="00E25F3F">
      <w:pPr>
        <w:tabs>
          <w:tab w:val="left" w:pos="738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375285</wp:posOffset>
            </wp:positionV>
            <wp:extent cx="3648075" cy="3733800"/>
            <wp:effectExtent l="19050" t="0" r="9525" b="0"/>
            <wp:wrapSquare wrapText="bothSides"/>
            <wp:docPr id="11" name="Рисунок 10" descr="DSCN1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604.JPG"/>
                    <pic:cNvPicPr/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537288" w:rsidRDefault="00537288" w:rsidP="00E25F3F">
      <w:pPr>
        <w:tabs>
          <w:tab w:val="left" w:pos="7380"/>
        </w:tabs>
      </w:pPr>
    </w:p>
    <w:p w:rsidR="00537288" w:rsidRDefault="00537288" w:rsidP="00E25F3F">
      <w:pPr>
        <w:tabs>
          <w:tab w:val="left" w:pos="7380"/>
        </w:tabs>
      </w:pPr>
    </w:p>
    <w:p w:rsidR="00537288" w:rsidRDefault="00537288" w:rsidP="00E25F3F">
      <w:pPr>
        <w:tabs>
          <w:tab w:val="left" w:pos="7380"/>
        </w:tabs>
      </w:pPr>
    </w:p>
    <w:p w:rsidR="00537288" w:rsidRDefault="00537288" w:rsidP="00E25F3F">
      <w:pPr>
        <w:tabs>
          <w:tab w:val="left" w:pos="7380"/>
        </w:tabs>
      </w:pPr>
    </w:p>
    <w:p w:rsidR="00537288" w:rsidRPr="00537288" w:rsidRDefault="00E25F3F" w:rsidP="00537288">
      <w:pPr>
        <w:tabs>
          <w:tab w:val="left" w:pos="7380"/>
        </w:tabs>
      </w:pPr>
      <w:r w:rsidRPr="00E25F3F">
        <w:rPr>
          <w:noProof/>
          <w:lang w:eastAsia="ru-RU"/>
        </w:rPr>
        <w:lastRenderedPageBreak/>
        <w:drawing>
          <wp:inline distT="0" distB="0" distL="0" distR="0">
            <wp:extent cx="4847581" cy="3636000"/>
            <wp:effectExtent l="0" t="609600" r="0" b="612150"/>
            <wp:docPr id="1" name="Рисунок 12" descr="DSCN1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609.JPG"/>
                    <pic:cNvPicPr/>
                  </pic:nvPicPr>
                  <pic:blipFill>
                    <a:blip r:embed="rId12" cstate="screen">
                      <a:lum bright="10000" contrast="10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47581" cy="36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288" w:rsidRDefault="00537288" w:rsidP="00537288"/>
    <w:p w:rsidR="00914FBF" w:rsidRDefault="00914FBF" w:rsidP="00537288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724000" cy="4276443"/>
            <wp:effectExtent l="19050" t="0" r="0" b="0"/>
            <wp:docPr id="13" name="Рисунок 12" descr="DSCN1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37.JPG"/>
                    <pic:cNvPicPr/>
                  </pic:nvPicPr>
                  <pic:blipFill>
                    <a:blip r:embed="rId1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724000" cy="4276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FBF" w:rsidRDefault="00914FBF" w:rsidP="00537288">
      <w:pPr>
        <w:rPr>
          <w:sz w:val="32"/>
          <w:szCs w:val="32"/>
        </w:rPr>
      </w:pPr>
    </w:p>
    <w:p w:rsidR="00914FBF" w:rsidRDefault="00914FBF" w:rsidP="00537288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120130" cy="4590415"/>
            <wp:effectExtent l="19050" t="0" r="0" b="0"/>
            <wp:docPr id="15" name="Рисунок 14" descr="DSCN1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35.JPG"/>
                    <pic:cNvPicPr/>
                  </pic:nvPicPr>
                  <pic:blipFill>
                    <a:blip r:embed="rId1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288" w:rsidRDefault="00537288" w:rsidP="00537288">
      <w:pPr>
        <w:rPr>
          <w:sz w:val="32"/>
          <w:szCs w:val="32"/>
        </w:rPr>
      </w:pPr>
      <w:r>
        <w:rPr>
          <w:sz w:val="32"/>
          <w:szCs w:val="32"/>
        </w:rPr>
        <w:t>Техника рисования «</w:t>
      </w:r>
      <w:r w:rsidRPr="00537288">
        <w:rPr>
          <w:sz w:val="32"/>
          <w:szCs w:val="32"/>
        </w:rPr>
        <w:t>Свеча+акварель</w:t>
      </w:r>
      <w:r>
        <w:rPr>
          <w:sz w:val="32"/>
          <w:szCs w:val="32"/>
        </w:rPr>
        <w:t>».</w:t>
      </w:r>
    </w:p>
    <w:p w:rsidR="00537288" w:rsidRPr="00537288" w:rsidRDefault="00537288" w:rsidP="00537288">
      <w:pPr>
        <w:rPr>
          <w:sz w:val="32"/>
          <w:szCs w:val="32"/>
        </w:rPr>
      </w:pPr>
    </w:p>
    <w:p w:rsidR="00537288" w:rsidRDefault="00537288" w:rsidP="00537288">
      <w:pPr>
        <w:rPr>
          <w:sz w:val="32"/>
          <w:szCs w:val="32"/>
        </w:rPr>
      </w:pPr>
      <w:r w:rsidRPr="00537288">
        <w:rPr>
          <w:noProof/>
          <w:sz w:val="32"/>
          <w:szCs w:val="32"/>
          <w:lang w:eastAsia="ru-RU"/>
        </w:rPr>
        <w:drawing>
          <wp:inline distT="0" distB="0" distL="0" distR="0">
            <wp:extent cx="4464000" cy="3338542"/>
            <wp:effectExtent l="19050" t="0" r="0" b="0"/>
            <wp:docPr id="10" name="Рисунок 1" descr="DSCN1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510.JPG"/>
                    <pic:cNvPicPr/>
                  </pic:nvPicPr>
                  <pic:blipFill>
                    <a:blip r:embed="rId1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464000" cy="3338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FBF" w:rsidRDefault="00537288" w:rsidP="00537288">
      <w:pPr>
        <w:ind w:left="-426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2" name="Рисунок 11" descr="DSCN1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512.JPG"/>
                    <pic:cNvPicPr/>
                  </pic:nvPicPr>
                  <pic:blipFill>
                    <a:blip r:embed="rId1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FBF" w:rsidRPr="00914FBF" w:rsidRDefault="00914FBF" w:rsidP="00914FBF">
      <w:pPr>
        <w:rPr>
          <w:sz w:val="32"/>
          <w:szCs w:val="32"/>
        </w:rPr>
      </w:pPr>
    </w:p>
    <w:p w:rsidR="00914FBF" w:rsidRPr="00914FBF" w:rsidRDefault="007B6562" w:rsidP="00914FBF">
      <w:pPr>
        <w:rPr>
          <w:sz w:val="32"/>
          <w:szCs w:val="32"/>
        </w:rPr>
      </w:pPr>
      <w:r w:rsidRPr="007B6562">
        <w:rPr>
          <w:noProof/>
          <w:sz w:val="32"/>
          <w:szCs w:val="32"/>
          <w:lang w:eastAsia="ru-RU"/>
        </w:rPr>
        <w:drawing>
          <wp:inline distT="0" distB="0" distL="0" distR="0">
            <wp:extent cx="5220000" cy="3897028"/>
            <wp:effectExtent l="19050" t="0" r="0" b="0"/>
            <wp:docPr id="18" name="Рисунок 15" descr="DSCN1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649.JPG"/>
                    <pic:cNvPicPr/>
                  </pic:nvPicPr>
                  <pic:blipFill>
                    <a:blip r:embed="rId1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389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FBF" w:rsidRPr="00914FBF" w:rsidRDefault="00914FBF" w:rsidP="00914FBF">
      <w:pPr>
        <w:rPr>
          <w:sz w:val="32"/>
          <w:szCs w:val="32"/>
        </w:rPr>
      </w:pPr>
    </w:p>
    <w:p w:rsidR="00914FBF" w:rsidRDefault="00914FBF" w:rsidP="00914FBF">
      <w:pPr>
        <w:rPr>
          <w:sz w:val="32"/>
          <w:szCs w:val="32"/>
        </w:rPr>
      </w:pPr>
    </w:p>
    <w:p w:rsidR="005010BF" w:rsidRPr="00914FBF" w:rsidRDefault="00914FBF" w:rsidP="00914FBF">
      <w:pPr>
        <w:tabs>
          <w:tab w:val="left" w:pos="1455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7B6562">
        <w:rPr>
          <w:noProof/>
          <w:sz w:val="32"/>
          <w:szCs w:val="32"/>
          <w:lang w:eastAsia="ru-RU"/>
        </w:rPr>
        <w:drawing>
          <wp:inline distT="0" distB="0" distL="0" distR="0">
            <wp:extent cx="6120130" cy="3471545"/>
            <wp:effectExtent l="19050" t="0" r="0" b="0"/>
            <wp:docPr id="19" name="Рисунок 18" descr="DSCN1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650.JPG"/>
                    <pic:cNvPicPr/>
                  </pic:nvPicPr>
                  <pic:blipFill>
                    <a:blip r:embed="rId1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7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0BF" w:rsidRPr="00914FBF" w:rsidSect="00537288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5E8" w:rsidRDefault="005005E8" w:rsidP="005D347A">
      <w:pPr>
        <w:spacing w:after="0" w:line="240" w:lineRule="auto"/>
      </w:pPr>
      <w:r>
        <w:separator/>
      </w:r>
    </w:p>
  </w:endnote>
  <w:endnote w:type="continuationSeparator" w:id="0">
    <w:p w:rsidR="005005E8" w:rsidRDefault="005005E8" w:rsidP="005D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5E8" w:rsidRDefault="005005E8" w:rsidP="005D347A">
      <w:pPr>
        <w:spacing w:after="0" w:line="240" w:lineRule="auto"/>
      </w:pPr>
      <w:r>
        <w:separator/>
      </w:r>
    </w:p>
  </w:footnote>
  <w:footnote w:type="continuationSeparator" w:id="0">
    <w:p w:rsidR="005005E8" w:rsidRDefault="005005E8" w:rsidP="005D3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3B6"/>
    <w:rsid w:val="000901CF"/>
    <w:rsid w:val="000E0D39"/>
    <w:rsid w:val="003B791C"/>
    <w:rsid w:val="004D153D"/>
    <w:rsid w:val="005005E8"/>
    <w:rsid w:val="005010BF"/>
    <w:rsid w:val="00537288"/>
    <w:rsid w:val="005D347A"/>
    <w:rsid w:val="005D4865"/>
    <w:rsid w:val="00601649"/>
    <w:rsid w:val="00717F72"/>
    <w:rsid w:val="007659E2"/>
    <w:rsid w:val="007B6562"/>
    <w:rsid w:val="008226F2"/>
    <w:rsid w:val="00914FBF"/>
    <w:rsid w:val="00A008C7"/>
    <w:rsid w:val="00B653B6"/>
    <w:rsid w:val="00E25F3F"/>
    <w:rsid w:val="00E5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53B6"/>
  </w:style>
  <w:style w:type="character" w:styleId="a3">
    <w:name w:val="Strong"/>
    <w:basedOn w:val="a0"/>
    <w:uiPriority w:val="22"/>
    <w:qFormat/>
    <w:rsid w:val="00B653B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0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8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D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347A"/>
  </w:style>
  <w:style w:type="paragraph" w:styleId="a8">
    <w:name w:val="footer"/>
    <w:basedOn w:val="a"/>
    <w:link w:val="a9"/>
    <w:uiPriority w:val="99"/>
    <w:semiHidden/>
    <w:unhideWhenUsed/>
    <w:rsid w:val="005D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3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45C1B-6D18-450A-9B68-4CFE6B68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2015-03-15T15:50:00Z</dcterms:created>
  <dcterms:modified xsi:type="dcterms:W3CDTF">2015-11-13T17:23:00Z</dcterms:modified>
</cp:coreProperties>
</file>