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2316B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Авторская программа.</w:t>
      </w:r>
    </w:p>
    <w:p w:rsidR="0082316B" w:rsidRPr="00C243CF" w:rsidRDefault="0082316B" w:rsidP="0082316B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«Из чего сделаны предметы»</w:t>
      </w: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Срок реализации 4 года</w:t>
      </w: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Автор: </w:t>
      </w:r>
      <w:proofErr w:type="spellStart"/>
      <w:r w:rsidRPr="00C243CF">
        <w:rPr>
          <w:rFonts w:ascii="Times New Roman" w:hAnsi="Times New Roman"/>
          <w:b/>
          <w:sz w:val="24"/>
          <w:szCs w:val="24"/>
        </w:rPr>
        <w:t>Крохичева</w:t>
      </w:r>
      <w:proofErr w:type="spellEnd"/>
      <w:r w:rsidRPr="00C243CF">
        <w:rPr>
          <w:rFonts w:ascii="Times New Roman" w:hAnsi="Times New Roman"/>
          <w:b/>
          <w:sz w:val="24"/>
          <w:szCs w:val="24"/>
        </w:rPr>
        <w:t xml:space="preserve"> Ирина Сергеевна</w:t>
      </w:r>
    </w:p>
    <w:p w:rsidR="008E3F8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43CF">
        <w:rPr>
          <w:rFonts w:ascii="Times New Roman" w:hAnsi="Times New Roman"/>
          <w:b/>
          <w:sz w:val="24"/>
          <w:szCs w:val="24"/>
        </w:rPr>
        <w:t>воспитатель</w:t>
      </w:r>
      <w:proofErr w:type="gramEnd"/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Шарья</w:t>
      </w:r>
    </w:p>
    <w:p w:rsidR="008E3F8B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2013г.</w:t>
      </w:r>
    </w:p>
    <w:p w:rsidR="001A4C99" w:rsidRDefault="001A4C99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C99" w:rsidRPr="00C243CF" w:rsidRDefault="001A4C99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1A4C99" w:rsidP="008E3F8B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-191135</wp:posOffset>
                </wp:positionV>
                <wp:extent cx="3261360" cy="880745"/>
                <wp:effectExtent l="0" t="1905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16B" w:rsidRDefault="00656ABB" w:rsidP="008231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="0082316B" w:rsidRPr="008231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316B" w:rsidRDefault="0082316B" w:rsidP="008231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231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  <w:proofErr w:type="gramEnd"/>
                            <w:r w:rsidRPr="008231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МБОУ прогимназия № 18 «Родничок»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Л.Г.Ясакова</w:t>
                            </w:r>
                            <w:proofErr w:type="spellEnd"/>
                          </w:p>
                          <w:p w:rsidR="0082316B" w:rsidRPr="0082316B" w:rsidRDefault="0082316B" w:rsidP="008231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12      от 12.02.2013г.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0.75pt;margin-top:-15.05pt;width:256.8pt;height:6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1sgQIAAAY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" stroked="f">
                <v:textbox>
                  <w:txbxContent>
                    <w:p w:rsidR="0082316B" w:rsidRDefault="00656ABB" w:rsidP="0082316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  <w:r w:rsidR="0082316B" w:rsidRPr="008231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2316B" w:rsidRDefault="0082316B" w:rsidP="0082316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8231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</w:t>
                      </w:r>
                      <w:proofErr w:type="gramEnd"/>
                      <w:r w:rsidRPr="008231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МБОУ прогимназия № 18 «Родничок»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Л.Г.Ясакова</w:t>
                      </w:r>
                      <w:proofErr w:type="spellEnd"/>
                    </w:p>
                    <w:p w:rsidR="0082316B" w:rsidRPr="0082316B" w:rsidRDefault="0082316B" w:rsidP="0082316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12      от 12.02.2013г.</w:t>
                      </w:r>
                    </w:p>
                  </w:txbxContent>
                </v:textbox>
              </v:rect>
            </w:pict>
          </mc:Fallback>
        </mc:AlternateContent>
      </w: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31ED" w:rsidRPr="00C243CF" w:rsidRDefault="00EC31ED" w:rsidP="00C97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ab/>
      </w:r>
      <w:r w:rsidR="008E3F8B" w:rsidRPr="00C243CF">
        <w:rPr>
          <w:rFonts w:ascii="Times New Roman" w:hAnsi="Times New Roman"/>
          <w:sz w:val="24"/>
          <w:szCs w:val="24"/>
        </w:rPr>
        <w:t>Объём программы «Из чего сделаны предметы» составляет 32 учебных часа и рассчитан на 4 года обучения, включая деятельность во всех возрастных группах детского сада.</w:t>
      </w:r>
      <w:r w:rsidRPr="00C243CF">
        <w:rPr>
          <w:rFonts w:ascii="Times New Roman" w:hAnsi="Times New Roman"/>
          <w:sz w:val="24"/>
          <w:szCs w:val="24"/>
        </w:rPr>
        <w:t xml:space="preserve"> Игры с предметами проводятся один раз в неделю. В младшей группе длительность составляет- 15 минут; в средней группе- 20 минут; в старшей группе- 25 минут; в подготовительной к школе группе- 30 минут. На протяжении игр осуществляется </w:t>
      </w:r>
      <w:proofErr w:type="gramStart"/>
      <w:r w:rsidRPr="00C243CF">
        <w:rPr>
          <w:rFonts w:ascii="Times New Roman" w:hAnsi="Times New Roman"/>
          <w:sz w:val="24"/>
          <w:szCs w:val="24"/>
        </w:rPr>
        <w:t>смена  деятельности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, что способствует лучшему усвоению знаний детей. </w:t>
      </w:r>
      <w:proofErr w:type="gramStart"/>
      <w:r w:rsidRPr="00C243CF">
        <w:rPr>
          <w:rFonts w:ascii="Times New Roman" w:hAnsi="Times New Roman"/>
          <w:sz w:val="24"/>
          <w:szCs w:val="24"/>
        </w:rPr>
        <w:t>Материалы  для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исследования являются:</w:t>
      </w:r>
    </w:p>
    <w:p w:rsidR="00EC31ED" w:rsidRPr="00C243CF" w:rsidRDefault="00EC31ED" w:rsidP="00C974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3CF">
        <w:rPr>
          <w:rFonts w:ascii="Times New Roman" w:hAnsi="Times New Roman"/>
          <w:sz w:val="24"/>
          <w:szCs w:val="24"/>
        </w:rPr>
        <w:t>природные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материалы: песок, глина, вода, дерево;</w:t>
      </w:r>
    </w:p>
    <w:p w:rsidR="00EC31ED" w:rsidRPr="00C243CF" w:rsidRDefault="00EC31ED" w:rsidP="00C974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3CF">
        <w:rPr>
          <w:rFonts w:ascii="Times New Roman" w:hAnsi="Times New Roman"/>
          <w:sz w:val="24"/>
          <w:szCs w:val="24"/>
        </w:rPr>
        <w:t>рукотворные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материалы: резина, стекло, пластмасса.</w:t>
      </w:r>
    </w:p>
    <w:p w:rsidR="0082316B" w:rsidRPr="00C243CF" w:rsidRDefault="00EC31ED" w:rsidP="00C974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Ведущим методом является </w:t>
      </w:r>
      <w:r w:rsidRPr="00C243CF">
        <w:rPr>
          <w:rFonts w:ascii="Times New Roman" w:hAnsi="Times New Roman"/>
          <w:b/>
          <w:sz w:val="24"/>
          <w:szCs w:val="24"/>
        </w:rPr>
        <w:t>опыт</w:t>
      </w:r>
      <w:r w:rsidRPr="00C243CF">
        <w:rPr>
          <w:rFonts w:ascii="Times New Roman" w:hAnsi="Times New Roman"/>
          <w:sz w:val="24"/>
          <w:szCs w:val="24"/>
        </w:rPr>
        <w:t>, в ходе которого ребёнок воздействует на объект с целью познания его свойств.</w:t>
      </w:r>
    </w:p>
    <w:p w:rsidR="00C97402" w:rsidRPr="00C243CF" w:rsidRDefault="00C97402" w:rsidP="00C974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ab/>
        <w:t xml:space="preserve">Программа рекомендована воспитателям ДОУ, студентам </w:t>
      </w:r>
      <w:proofErr w:type="gramStart"/>
      <w:r w:rsidRPr="00C243CF">
        <w:rPr>
          <w:rFonts w:ascii="Times New Roman" w:hAnsi="Times New Roman"/>
          <w:sz w:val="24"/>
          <w:szCs w:val="24"/>
        </w:rPr>
        <w:t>педагогических  колледжей</w:t>
      </w:r>
      <w:proofErr w:type="gramEnd"/>
      <w:r w:rsidRPr="00C243CF">
        <w:rPr>
          <w:rFonts w:ascii="Times New Roman" w:hAnsi="Times New Roman"/>
          <w:sz w:val="24"/>
          <w:szCs w:val="24"/>
        </w:rPr>
        <w:t>. Рекомендуется к использованию в ДОУ.</w:t>
      </w: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316B" w:rsidRPr="00C243CF" w:rsidRDefault="0082316B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31ED" w:rsidRPr="00C243CF" w:rsidRDefault="00EC31ED" w:rsidP="008E3F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656A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4C99" w:rsidRDefault="001A4C99" w:rsidP="00656A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656A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8E3F8B" w:rsidRPr="00C243CF" w:rsidRDefault="0082316B" w:rsidP="00656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ab/>
      </w:r>
      <w:r w:rsidR="008E3F8B" w:rsidRPr="00C243CF">
        <w:rPr>
          <w:rFonts w:ascii="Times New Roman" w:hAnsi="Times New Roman"/>
          <w:sz w:val="24"/>
          <w:szCs w:val="24"/>
        </w:rPr>
        <w:t>Программа разработана для удовлетворения потребности включения дошкольников в осмысленную деятельность, в процессе которой они сами смогли бы обнаруживать новые свойства предметов, их сходства и различия, о предоставлении им возможности приобретать новые знания самостоятельно.</w:t>
      </w:r>
    </w:p>
    <w:p w:rsidR="008E3F8B" w:rsidRPr="00C243CF" w:rsidRDefault="008E3F8B" w:rsidP="00656A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Концепция.</w:t>
      </w:r>
    </w:p>
    <w:p w:rsidR="008E3F8B" w:rsidRPr="00C243CF" w:rsidRDefault="0082316B" w:rsidP="00656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ab/>
      </w:r>
      <w:r w:rsidR="008E3F8B" w:rsidRPr="00C243CF">
        <w:rPr>
          <w:rFonts w:ascii="Times New Roman" w:hAnsi="Times New Roman"/>
          <w:sz w:val="24"/>
          <w:szCs w:val="24"/>
        </w:rPr>
        <w:t xml:space="preserve">Исходным положением концепции по отношению к дошкольнику является принцип </w:t>
      </w:r>
      <w:proofErr w:type="spellStart"/>
      <w:r w:rsidR="008E3F8B" w:rsidRPr="00C243CF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="008E3F8B" w:rsidRPr="00C243CF">
        <w:rPr>
          <w:rFonts w:ascii="Times New Roman" w:hAnsi="Times New Roman"/>
          <w:sz w:val="24"/>
          <w:szCs w:val="24"/>
        </w:rPr>
        <w:t xml:space="preserve"> обучения. Обучая ребёнка, педагог должен идти от его природы, а также положение Л. С. Выготского о том, что дошкольник принимает программу обучения в той мере, в какой она становится его собственной.</w:t>
      </w:r>
    </w:p>
    <w:p w:rsidR="008E3F8B" w:rsidRPr="00C243CF" w:rsidRDefault="008E3F8B" w:rsidP="00656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Профессор, академик Н. Н. </w:t>
      </w:r>
      <w:proofErr w:type="spellStart"/>
      <w:r w:rsidRPr="00C243CF">
        <w:rPr>
          <w:rFonts w:ascii="Times New Roman" w:hAnsi="Times New Roman"/>
          <w:sz w:val="24"/>
          <w:szCs w:val="24"/>
        </w:rPr>
        <w:t>Подъяков</w:t>
      </w:r>
      <w:proofErr w:type="spellEnd"/>
      <w:r w:rsidRPr="00C243CF">
        <w:rPr>
          <w:rFonts w:ascii="Times New Roman" w:hAnsi="Times New Roman"/>
          <w:sz w:val="24"/>
          <w:szCs w:val="24"/>
        </w:rPr>
        <w:t>, проанализировав свой опыт исследовательской работы в системе дошкольного образования, пришёл к заключению, что в детском возрасте ведущим видом деятельности является экспериментирование. Эта идея не всеми была понята и принята, слишком устойчивым было представление о том, что ведущим видом деятельности дошк</w:t>
      </w:r>
      <w:r w:rsidR="0082316B" w:rsidRPr="00C243CF">
        <w:rPr>
          <w:rFonts w:ascii="Times New Roman" w:hAnsi="Times New Roman"/>
          <w:sz w:val="24"/>
          <w:szCs w:val="24"/>
        </w:rPr>
        <w:t xml:space="preserve">ольников является игра. Однако, </w:t>
      </w:r>
      <w:r w:rsidRPr="00C243CF">
        <w:rPr>
          <w:rFonts w:ascii="Times New Roman" w:hAnsi="Times New Roman"/>
          <w:sz w:val="24"/>
          <w:szCs w:val="24"/>
        </w:rPr>
        <w:t>при ближайшем рассмотрении становится ясным, что между этими двумя взглядами нет противоречия. Ещё Л. С. Выготский говорил, что деятельность ребёнка раннего возраста можно отнести к экспериментированию. Попытка разграничить игру и экспериментирование- не чисто теоретический вопрос. От его решения зависит построение методики обучения ребёнка раннего и дошкольного возраста.</w:t>
      </w:r>
    </w:p>
    <w:p w:rsidR="008E3F8B" w:rsidRPr="00C243CF" w:rsidRDefault="008E3F8B" w:rsidP="00656A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Цель:</w:t>
      </w:r>
    </w:p>
    <w:p w:rsidR="008E3F8B" w:rsidRPr="00C243CF" w:rsidRDefault="008E3F8B" w:rsidP="00656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Развить у детей представление о материалах созданных человеком, их свойствам, качествам, назначению.</w:t>
      </w:r>
    </w:p>
    <w:p w:rsidR="008E3F8B" w:rsidRPr="00C243CF" w:rsidRDefault="008E3F8B" w:rsidP="00656A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Задачи.</w:t>
      </w:r>
    </w:p>
    <w:p w:rsidR="008E3F8B" w:rsidRPr="00C243CF" w:rsidRDefault="008E3F8B" w:rsidP="00656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Развивать у детей интерес к рукотворному миру через игры с предметами.</w:t>
      </w:r>
    </w:p>
    <w:p w:rsidR="008E3F8B" w:rsidRPr="00C243CF" w:rsidRDefault="008E3F8B" w:rsidP="00656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Познакомить детей с материалами сделанными человеком, с их свойствами и качествами, научить устанавливать отношения между материалом предметов и способом их употребления.</w:t>
      </w:r>
    </w:p>
    <w:p w:rsidR="008E3F8B" w:rsidRPr="00C243CF" w:rsidRDefault="008E3F8B" w:rsidP="00656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Сформировать представление о многообразии рукотворного мира, совершенствовать умения определять предметы по признакам материала.</w:t>
      </w:r>
    </w:p>
    <w:p w:rsidR="008E3F8B" w:rsidRPr="00C243CF" w:rsidRDefault="008E3F8B" w:rsidP="00656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Развивать умения группировать материалы на рукотворные и природные.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Возможности развития.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Программа даёт детям ряд возможностей для дальнейшего их развития: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Навыки творческого мышления формирует способности для самостоятельной активности детей, желание самим находить ответы на все вопросы.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Освоение детьми элементарных естественных представлений в дошкольном возрасте являются базовой основой для усвоения предметов естественно научного цикла в школе.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Актуальность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На протяжении всего дошкольного детства на ряду с игровой деятельностью, огром</w:t>
      </w:r>
      <w:r w:rsidR="004E1992" w:rsidRPr="00C243CF">
        <w:rPr>
          <w:rFonts w:ascii="Times New Roman" w:hAnsi="Times New Roman"/>
          <w:sz w:val="24"/>
          <w:szCs w:val="24"/>
        </w:rPr>
        <w:t xml:space="preserve">ное значение в </w:t>
      </w:r>
      <w:proofErr w:type="gramStart"/>
      <w:r w:rsidR="004E1992" w:rsidRPr="00C243CF">
        <w:rPr>
          <w:rFonts w:ascii="Times New Roman" w:hAnsi="Times New Roman"/>
          <w:sz w:val="24"/>
          <w:szCs w:val="24"/>
        </w:rPr>
        <w:t xml:space="preserve">развитии </w:t>
      </w:r>
      <w:r w:rsidRPr="00C243CF">
        <w:rPr>
          <w:rFonts w:ascii="Times New Roman" w:hAnsi="Times New Roman"/>
          <w:sz w:val="24"/>
          <w:szCs w:val="24"/>
        </w:rPr>
        <w:t xml:space="preserve"> личности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ребёнка, в процессах социализации имеет познавательная деятельность- как поиск знаний, приобретение знаний самостоятельно или под руководством взрослого.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В работах многих педагогов говорится о необходимости включения дошкольников в осмысленную деятельность, в процессе которой они сами смогли бы обнаружить всё новые и новые свойства предметов, их свойства и различия, о предоставлении им возможности приобретать новые знания самостоятельно. Все исследователи экспериментирования в той или иной форме выделяют основную особенность познавательной деятельности: ребёнок познаёт объект в ходе практической деятельности с ним, осуществляемые ребёнком практические действия выполняют познавательную, ориентированно- исследовательскую функцию, создавая условия, в которых раскрывается содержание данного объекта. Усваивается всё прочно и надолго, если ребёнок слышит, видит и делает сам.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Занимательные игры с предметами разработанные с учётом актуального развития дошкольника, побуждают детей к самостоятельному поиску способов действий. Игры с предметами направлены на формирование у детей умения вычленить существенные признаки материалов, понимать причинно – следственные связи между материалом и назначением предметов, а также понимать потребность людей в их преобразовании.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Новизна.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lastRenderedPageBreak/>
        <w:t>Программа разработана для удовлетворения потребности включая дошкольников в осмысленную деятельность, в процессе которой они сами смогли бы обнаруживать всё новые и новые свойства предметов, их сходства и различия, о предоставлении им возможности приобретать знания самостоятельно.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Принципы отбора материала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- </w:t>
      </w:r>
      <w:r w:rsidRPr="00C243CF">
        <w:rPr>
          <w:rFonts w:ascii="Times New Roman" w:hAnsi="Times New Roman"/>
          <w:b/>
          <w:sz w:val="24"/>
          <w:szCs w:val="24"/>
        </w:rPr>
        <w:t xml:space="preserve">принцип научности- </w:t>
      </w:r>
      <w:r w:rsidRPr="00C243CF">
        <w:rPr>
          <w:rFonts w:ascii="Times New Roman" w:hAnsi="Times New Roman"/>
          <w:sz w:val="24"/>
          <w:szCs w:val="24"/>
        </w:rPr>
        <w:t>даёт детям только достоверные научные знания, которые не могут быть опровергнуты.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- принцип доступности- </w:t>
      </w:r>
      <w:r w:rsidRPr="00C243CF">
        <w:rPr>
          <w:rFonts w:ascii="Times New Roman" w:hAnsi="Times New Roman"/>
          <w:sz w:val="24"/>
          <w:szCs w:val="24"/>
        </w:rPr>
        <w:t>все знания должны соответствовать возрастному уровню дошкольников. Обеспечить усвоение ребёнком способов познания.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-</w:t>
      </w:r>
      <w:r w:rsidRPr="00C243CF">
        <w:rPr>
          <w:rFonts w:ascii="Times New Roman" w:hAnsi="Times New Roman"/>
          <w:sz w:val="24"/>
          <w:szCs w:val="24"/>
        </w:rPr>
        <w:t xml:space="preserve"> </w:t>
      </w:r>
      <w:r w:rsidRPr="00C243CF">
        <w:rPr>
          <w:rFonts w:ascii="Times New Roman" w:hAnsi="Times New Roman"/>
          <w:b/>
          <w:sz w:val="24"/>
          <w:szCs w:val="24"/>
        </w:rPr>
        <w:t xml:space="preserve">принцип систематичности- </w:t>
      </w:r>
      <w:r w:rsidRPr="00C243CF">
        <w:rPr>
          <w:rFonts w:ascii="Times New Roman" w:hAnsi="Times New Roman"/>
          <w:sz w:val="24"/>
          <w:szCs w:val="24"/>
        </w:rPr>
        <w:t>все знания должны быть связаны друг с другом, обеспечить у ребёнка знание целостной картины мира.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-</w:t>
      </w:r>
      <w:r w:rsidRPr="00C243CF">
        <w:rPr>
          <w:rFonts w:ascii="Times New Roman" w:hAnsi="Times New Roman"/>
          <w:sz w:val="24"/>
          <w:szCs w:val="24"/>
        </w:rPr>
        <w:t xml:space="preserve"> </w:t>
      </w:r>
      <w:r w:rsidRPr="00C243CF">
        <w:rPr>
          <w:rFonts w:ascii="Times New Roman" w:hAnsi="Times New Roman"/>
          <w:b/>
          <w:sz w:val="24"/>
          <w:szCs w:val="24"/>
        </w:rPr>
        <w:t xml:space="preserve">принцип развивающего эффекта содержания- </w:t>
      </w:r>
      <w:r w:rsidRPr="00C243CF">
        <w:rPr>
          <w:rFonts w:ascii="Times New Roman" w:hAnsi="Times New Roman"/>
          <w:sz w:val="24"/>
          <w:szCs w:val="24"/>
        </w:rPr>
        <w:t>знания должны опираться на зону ближайшего развития детей, обеспечить усвоение ребёнком способов познания.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- краеведческий принцип- </w:t>
      </w:r>
      <w:r w:rsidRPr="00C243CF">
        <w:rPr>
          <w:rFonts w:ascii="Times New Roman" w:hAnsi="Times New Roman"/>
          <w:sz w:val="24"/>
          <w:szCs w:val="24"/>
        </w:rPr>
        <w:t>обеспечить связь приобретаемых знаний с повседневной жизнью дошкольника, необходимо опираться на его ближайшее окружение- природные материалы нашей местности.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Особенности содержания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Курс игр с предметами рассчитан на 4 года и составляет 32 часа, включая детей в младшей, средней, старшей и подготовительной </w:t>
      </w:r>
      <w:proofErr w:type="gramStart"/>
      <w:r w:rsidRPr="00C243CF">
        <w:rPr>
          <w:rFonts w:ascii="Times New Roman" w:hAnsi="Times New Roman"/>
          <w:sz w:val="24"/>
          <w:szCs w:val="24"/>
        </w:rPr>
        <w:t>к  школе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группе. Игры с предметами проводятся один раз в неделю. В младшей группе длительность составляет- 15 минут; в средней группе- 20 минут; в старшей группе- 25 минут; в подготовительной к школе группе- 30 минут. На про</w:t>
      </w:r>
      <w:r w:rsidR="008E4446" w:rsidRPr="00C243CF">
        <w:rPr>
          <w:rFonts w:ascii="Times New Roman" w:hAnsi="Times New Roman"/>
          <w:sz w:val="24"/>
          <w:szCs w:val="24"/>
        </w:rPr>
        <w:t xml:space="preserve">тяжении игр осуществляется </w:t>
      </w:r>
      <w:proofErr w:type="gramStart"/>
      <w:r w:rsidR="008E4446" w:rsidRPr="00C243CF">
        <w:rPr>
          <w:rFonts w:ascii="Times New Roman" w:hAnsi="Times New Roman"/>
          <w:sz w:val="24"/>
          <w:szCs w:val="24"/>
        </w:rPr>
        <w:t xml:space="preserve">смена </w:t>
      </w:r>
      <w:r w:rsidRPr="00C243CF">
        <w:rPr>
          <w:rFonts w:ascii="Times New Roman" w:hAnsi="Times New Roman"/>
          <w:sz w:val="24"/>
          <w:szCs w:val="24"/>
        </w:rPr>
        <w:t xml:space="preserve"> деятельности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, что способствует лучшему усвоению знаний детей. </w:t>
      </w:r>
      <w:proofErr w:type="gramStart"/>
      <w:r w:rsidRPr="00C243CF">
        <w:rPr>
          <w:rFonts w:ascii="Times New Roman" w:hAnsi="Times New Roman"/>
          <w:sz w:val="24"/>
          <w:szCs w:val="24"/>
        </w:rPr>
        <w:t>Материалы  для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исследования являются: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Природные материалы: песок, глина, вода, дерево.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Рукотворные материалы: резина, стекло, пластмасса.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Ведущим методом является </w:t>
      </w:r>
      <w:r w:rsidRPr="00C243CF">
        <w:rPr>
          <w:rFonts w:ascii="Times New Roman" w:hAnsi="Times New Roman"/>
          <w:b/>
          <w:sz w:val="24"/>
          <w:szCs w:val="24"/>
        </w:rPr>
        <w:t>опыт</w:t>
      </w:r>
      <w:r w:rsidRPr="00C243CF">
        <w:rPr>
          <w:rFonts w:ascii="Times New Roman" w:hAnsi="Times New Roman"/>
          <w:sz w:val="24"/>
          <w:szCs w:val="24"/>
        </w:rPr>
        <w:t>, в ходе которого ребёнок воздействует на объект с целью познания его свойств.</w:t>
      </w:r>
    </w:p>
    <w:p w:rsidR="008E3F8B" w:rsidRPr="00C243CF" w:rsidRDefault="008E3F8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Эвристический метод. </w:t>
      </w:r>
      <w:r w:rsidR="006A1531" w:rsidRPr="00C243CF">
        <w:rPr>
          <w:rFonts w:ascii="Times New Roman" w:hAnsi="Times New Roman"/>
          <w:sz w:val="24"/>
          <w:szCs w:val="24"/>
        </w:rPr>
        <w:t>Позволяет подвести детей с помощью умелой постановки вопросов воспитателя и благодаря собственным усилиям к самостоятельному мышлению и приобретению новых знаний. Эв</w:t>
      </w:r>
      <w:r w:rsidR="003B0563" w:rsidRPr="00C243CF">
        <w:rPr>
          <w:rFonts w:ascii="Times New Roman" w:hAnsi="Times New Roman"/>
          <w:sz w:val="24"/>
          <w:szCs w:val="24"/>
        </w:rPr>
        <w:t>ристический метод, частично- поисковый метод, организация поисковой, творческой деятельности на основе теории поэлементного усвоения знаний и способов деятельности. Целостная задача требует следующих умений: анализировать её условие</w:t>
      </w:r>
      <w:r w:rsidR="00694BDB" w:rsidRPr="00C243CF">
        <w:rPr>
          <w:rFonts w:ascii="Times New Roman" w:hAnsi="Times New Roman"/>
          <w:sz w:val="24"/>
          <w:szCs w:val="24"/>
        </w:rPr>
        <w:t>, преобразовывать основные проблемы в ряд частных, подчинённых главной.</w:t>
      </w:r>
    </w:p>
    <w:p w:rsidR="00694BDB" w:rsidRPr="00C243CF" w:rsidRDefault="00694BDB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Метод проектирования.</w:t>
      </w:r>
      <w:r w:rsidRPr="00C243CF">
        <w:rPr>
          <w:rFonts w:ascii="Times New Roman" w:hAnsi="Times New Roman"/>
          <w:sz w:val="24"/>
          <w:szCs w:val="24"/>
        </w:rPr>
        <w:t xml:space="preserve"> </w:t>
      </w:r>
      <w:r w:rsidR="008E4446" w:rsidRPr="00C243CF">
        <w:rPr>
          <w:rFonts w:ascii="Times New Roman" w:hAnsi="Times New Roman"/>
          <w:sz w:val="24"/>
          <w:szCs w:val="24"/>
        </w:rPr>
        <w:t>Позволяет развить творческие способности детей. В его основе лежит идея доверия к природе ребёнка. Проектирование состоит в том, чтобы создать предположительные варианты, предстоящей деятельности и прогнозировать её результаты.</w:t>
      </w:r>
    </w:p>
    <w:p w:rsidR="008E4446" w:rsidRPr="00C243CF" w:rsidRDefault="008E4446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Словесные методы и приёмы. </w:t>
      </w:r>
      <w:r w:rsidRPr="00C243CF">
        <w:rPr>
          <w:rFonts w:ascii="Times New Roman" w:hAnsi="Times New Roman"/>
          <w:sz w:val="24"/>
          <w:szCs w:val="24"/>
        </w:rPr>
        <w:t>Дают возможность передать детям информацию, применяют или наглядные приёмы обучения (показ предмета, рассматривание иллюстраций) или демонстрацию наглядного объекта в целях отдыха, разрядки детей (художественное слово, появление разгадки- предмета.)</w:t>
      </w:r>
    </w:p>
    <w:p w:rsidR="008E4446" w:rsidRPr="00C243CF" w:rsidRDefault="008E4446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Структура</w:t>
      </w:r>
    </w:p>
    <w:p w:rsidR="008E4446" w:rsidRPr="00C243CF" w:rsidRDefault="008E4446" w:rsidP="00656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Постановка задачи в виде того или иного варианта проблемной ситуации.</w:t>
      </w:r>
    </w:p>
    <w:p w:rsidR="008E4446" w:rsidRPr="00C243CF" w:rsidRDefault="00A4440C" w:rsidP="00656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Тренинг внимания, памяти, логического мышления.</w:t>
      </w:r>
    </w:p>
    <w:p w:rsidR="00A4440C" w:rsidRPr="00C243CF" w:rsidRDefault="00A4440C" w:rsidP="00656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Уточнение правил безопасности жизнедеятельности.</w:t>
      </w:r>
    </w:p>
    <w:p w:rsidR="00A4440C" w:rsidRPr="00C243CF" w:rsidRDefault="00A4440C" w:rsidP="00656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Выбор оборудования.</w:t>
      </w:r>
    </w:p>
    <w:p w:rsidR="00A4440C" w:rsidRPr="00C243CF" w:rsidRDefault="00A4440C" w:rsidP="00656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Анализ и обобщение полученных детьми результатов опытов.</w:t>
      </w:r>
    </w:p>
    <w:p w:rsidR="00A4440C" w:rsidRPr="00C243CF" w:rsidRDefault="00A4440C" w:rsidP="00656AB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Алгоритм проведения.</w:t>
      </w:r>
    </w:p>
    <w:p w:rsidR="00A4440C" w:rsidRPr="00C243CF" w:rsidRDefault="00A4440C" w:rsidP="00656A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определение и постановка проблемы;</w:t>
      </w:r>
    </w:p>
    <w:p w:rsidR="00A4440C" w:rsidRPr="00C243CF" w:rsidRDefault="00A4440C" w:rsidP="00656A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поиск и предложение возможных вариантов решения;</w:t>
      </w:r>
    </w:p>
    <w:p w:rsidR="00A4440C" w:rsidRPr="00C243CF" w:rsidRDefault="00A4440C" w:rsidP="00656A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непосредственное проведение опыта;</w:t>
      </w:r>
    </w:p>
    <w:p w:rsidR="00A4440C" w:rsidRPr="00C243CF" w:rsidRDefault="00A4440C" w:rsidP="00656A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обобщение полученных данных;</w:t>
      </w:r>
    </w:p>
    <w:p w:rsidR="00A4440C" w:rsidRPr="00C243CF" w:rsidRDefault="00A4440C" w:rsidP="00656A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вывод.</w:t>
      </w:r>
    </w:p>
    <w:p w:rsidR="008E3F8B" w:rsidRPr="00C243CF" w:rsidRDefault="008F0053" w:rsidP="00656A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Требования к знаниям, умениям и навыкам, устанавливающие уровень обязательной подготовки.</w:t>
      </w:r>
    </w:p>
    <w:p w:rsidR="008F0053" w:rsidRPr="00C243CF" w:rsidRDefault="008F0053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lastRenderedPageBreak/>
        <w:t>Высокий уровень.</w:t>
      </w:r>
      <w:r w:rsidRPr="00C243CF">
        <w:rPr>
          <w:rFonts w:ascii="Times New Roman" w:hAnsi="Times New Roman"/>
          <w:sz w:val="24"/>
          <w:szCs w:val="24"/>
        </w:rPr>
        <w:t xml:space="preserve"> Ребёнок осознанно выбирает материал для заданного опыта. Самостоятельно планирует предстоящую деятельность. Действует планомерно. Помнит о цели работы на протяжении всей деятельности. Доводит дело до конца. Самостоятельно делает вывод.</w:t>
      </w:r>
    </w:p>
    <w:p w:rsidR="008F0053" w:rsidRPr="00C243CF" w:rsidRDefault="008F0053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Средний уровень.</w:t>
      </w:r>
      <w:r w:rsidRPr="00C243CF">
        <w:rPr>
          <w:rFonts w:ascii="Times New Roman" w:hAnsi="Times New Roman"/>
          <w:sz w:val="24"/>
          <w:szCs w:val="24"/>
        </w:rPr>
        <w:t xml:space="preserve"> Ребёнок принимает активное участие при планировании деятельности совместно с взрослым. Видит проблему иногда самостоятельно, иногда с небольшой подсказкой взрослого. Ребёнок высказывает предложения</w:t>
      </w:r>
      <w:r w:rsidR="00485408" w:rsidRPr="00C243CF">
        <w:rPr>
          <w:rFonts w:ascii="Times New Roman" w:hAnsi="Times New Roman"/>
          <w:sz w:val="24"/>
          <w:szCs w:val="24"/>
        </w:rPr>
        <w:t>, выстраивает гипотезу самостоятельно и ли с небольшой помощью взрослого. Может формулировать выводы самостоятельно или по наводящим вопросам. Аргументирует свои суждения и пользуется доказательствами с помощью взрослого.</w:t>
      </w:r>
    </w:p>
    <w:p w:rsidR="00485408" w:rsidRPr="00C243CF" w:rsidRDefault="00485408" w:rsidP="00656A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Низкий уровень. </w:t>
      </w:r>
      <w:r w:rsidRPr="00C243CF">
        <w:rPr>
          <w:rFonts w:ascii="Times New Roman" w:hAnsi="Times New Roman"/>
          <w:sz w:val="24"/>
          <w:szCs w:val="24"/>
        </w:rPr>
        <w:t xml:space="preserve">Ребёнок выбирает материалы для опыта только с помощью взрослого. </w:t>
      </w:r>
      <w:r w:rsidR="00925C3C" w:rsidRPr="00C243CF">
        <w:rPr>
          <w:rFonts w:ascii="Times New Roman" w:hAnsi="Times New Roman"/>
          <w:sz w:val="24"/>
          <w:szCs w:val="24"/>
        </w:rPr>
        <w:t>С трудом планирует предстоящую деятельность. Действует только с помощью взрослого. В процессе деятельности отвлекается; чтобы довести дело до конца, необходимо вмешательство взрослого. Затрудняется в формулировке выводов.</w:t>
      </w:r>
    </w:p>
    <w:p w:rsidR="00987835" w:rsidRPr="00C243CF" w:rsidRDefault="00987835" w:rsidP="00656AB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56ABB" w:rsidRPr="00C243CF" w:rsidRDefault="00511382" w:rsidP="00987835">
      <w:pPr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987835" w:rsidRPr="00C243CF" w:rsidRDefault="00656ABB" w:rsidP="00656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Календарно-</w:t>
      </w:r>
      <w:proofErr w:type="gramStart"/>
      <w:r w:rsidRPr="00C243CF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987835" w:rsidRPr="00C243CF">
        <w:rPr>
          <w:rFonts w:ascii="Times New Roman" w:hAnsi="Times New Roman"/>
          <w:b/>
          <w:sz w:val="24"/>
          <w:szCs w:val="24"/>
        </w:rPr>
        <w:t xml:space="preserve"> планирование</w:t>
      </w:r>
      <w:proofErr w:type="gramEnd"/>
      <w:r w:rsidR="00511382" w:rsidRPr="00C243CF">
        <w:rPr>
          <w:rFonts w:ascii="Times New Roman" w:hAnsi="Times New Roman"/>
          <w:b/>
          <w:sz w:val="24"/>
          <w:szCs w:val="24"/>
        </w:rPr>
        <w:t xml:space="preserve"> </w:t>
      </w:r>
      <w:r w:rsidR="00987835" w:rsidRPr="00C243CF">
        <w:rPr>
          <w:rFonts w:ascii="Times New Roman" w:hAnsi="Times New Roman"/>
          <w:b/>
          <w:sz w:val="24"/>
          <w:szCs w:val="24"/>
        </w:rPr>
        <w:t>в младшей группе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2552"/>
        <w:gridCol w:w="2268"/>
      </w:tblGrid>
      <w:tr w:rsidR="00987835" w:rsidRPr="00C243CF" w:rsidTr="00AB056E">
        <w:trPr>
          <w:trHeight w:val="716"/>
        </w:trPr>
        <w:tc>
          <w:tcPr>
            <w:tcW w:w="1809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</w:tcPr>
          <w:p w:rsidR="00987835" w:rsidRPr="00C243CF" w:rsidRDefault="00987835" w:rsidP="00656AB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Предварительная</w:t>
            </w:r>
          </w:p>
          <w:p w:rsidR="00987835" w:rsidRPr="00C243CF" w:rsidRDefault="00987835" w:rsidP="00656AB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proofErr w:type="gramEnd"/>
          </w:p>
        </w:tc>
      </w:tr>
      <w:tr w:rsidR="00987835" w:rsidRPr="00C243CF" w:rsidTr="00C97402">
        <w:trPr>
          <w:trHeight w:val="410"/>
        </w:trPr>
        <w:tc>
          <w:tcPr>
            <w:tcW w:w="1809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Самолётик</w:t>
            </w:r>
          </w:p>
        </w:tc>
        <w:tc>
          <w:tcPr>
            <w:tcW w:w="2977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свойствами бумаги и ткани в процессе действия (держит форму, мнётся - не мнётся); привлечь к творческой деятельности, развить </w:t>
            </w: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 xml:space="preserve">воображение.  </w:t>
            </w:r>
            <w:proofErr w:type="gramEnd"/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Листы бумаги, куски ткани, карандаши, краски, кисти.</w:t>
            </w:r>
          </w:p>
        </w:tc>
        <w:tc>
          <w:tcPr>
            <w:tcW w:w="226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Работа с бумагой: смять, оторвать край, отрезать ножницами.</w:t>
            </w:r>
          </w:p>
        </w:tc>
      </w:tr>
      <w:tr w:rsidR="00987835" w:rsidRPr="00C243CF" w:rsidTr="00AB056E">
        <w:trPr>
          <w:trHeight w:val="2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Бантик из бумаги и ткани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представления о свойствах бумаги (мнётся, рвётся, размокает в воде) и ткани (мнётся, её можно стирать); научить выделять свойства и признаки материалов.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Кукла, полоски бумаги и ткани для каждого ребёнка, вода в тазиках, фартуки.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Рассмотреть разные виды бумаги и ткани.</w:t>
            </w:r>
          </w:p>
        </w:tc>
      </w:tr>
      <w:tr w:rsidR="00987835" w:rsidRPr="00C243CF" w:rsidTr="00AB056E">
        <w:trPr>
          <w:trHeight w:val="2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Что лучше: бумага или ткань?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Продолжать знакомить с бумагой и тканью, с их свойствами и качествами; научить устанавливать отношения между материалом предметов и способом их употребления.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Кукла из ткани; кукла из бумаги; образцы бумаги и ткани; ёмкости с водой; утюг.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>“ Что</w:t>
            </w:r>
            <w:proofErr w:type="gramEnd"/>
            <w:r w:rsidRPr="00C243CF">
              <w:rPr>
                <w:rFonts w:ascii="Times New Roman" w:hAnsi="Times New Roman"/>
                <w:sz w:val="24"/>
                <w:szCs w:val="24"/>
              </w:rPr>
              <w:t xml:space="preserve"> из чего сделано? “</w:t>
            </w:r>
          </w:p>
        </w:tc>
      </w:tr>
    </w:tbl>
    <w:tbl>
      <w:tblPr>
        <w:tblpPr w:leftFromText="180" w:rightFromText="180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2552"/>
        <w:gridCol w:w="2268"/>
      </w:tblGrid>
      <w:tr w:rsidR="00AB056E" w:rsidRPr="00C243CF" w:rsidTr="00AB056E">
        <w:trPr>
          <w:trHeight w:val="1597"/>
        </w:trPr>
        <w:tc>
          <w:tcPr>
            <w:tcW w:w="1809" w:type="dxa"/>
          </w:tcPr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Теремок</w:t>
            </w:r>
          </w:p>
        </w:tc>
        <w:tc>
          <w:tcPr>
            <w:tcW w:w="2977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детей с некоторыми свойствами дерева (твёрдое, не ломается); научить выделять признаки дерева.</w:t>
            </w:r>
          </w:p>
        </w:tc>
        <w:tc>
          <w:tcPr>
            <w:tcW w:w="2552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Деревянные брусочки</w:t>
            </w:r>
          </w:p>
        </w:tc>
        <w:tc>
          <w:tcPr>
            <w:tcW w:w="2268" w:type="dxa"/>
          </w:tcPr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243CF"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</w:tr>
      <w:tr w:rsidR="00AB056E" w:rsidRPr="00C243CF" w:rsidTr="00AB056E">
        <w:trPr>
          <w:trHeight w:val="2181"/>
        </w:trPr>
        <w:tc>
          <w:tcPr>
            <w:tcW w:w="1809" w:type="dxa"/>
          </w:tcPr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Деревянные палочки</w:t>
            </w:r>
          </w:p>
        </w:tc>
        <w:tc>
          <w:tcPr>
            <w:tcW w:w="2977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Продолжать знакомить детей с некоторыми свойствами дерева (твёрдое, не ломается, лёгкое, не тонет); научить выделять признаки дерева.</w:t>
            </w:r>
          </w:p>
        </w:tc>
        <w:tc>
          <w:tcPr>
            <w:tcW w:w="2552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Кукла, деревянные палочки по числу детей, предметы, сделанные из дерева: ложка, карандаш, матрёшка; ёмкость с водой.</w:t>
            </w:r>
          </w:p>
        </w:tc>
        <w:tc>
          <w:tcPr>
            <w:tcW w:w="2268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Рассматривание изделий из дерева; </w:t>
            </w:r>
          </w:p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243CF">
              <w:rPr>
                <w:rFonts w:ascii="Times New Roman" w:hAnsi="Times New Roman"/>
                <w:sz w:val="24"/>
                <w:szCs w:val="24"/>
              </w:rPr>
              <w:t>/и “Найди пару»</w:t>
            </w:r>
          </w:p>
        </w:tc>
      </w:tr>
      <w:tr w:rsidR="00AB056E" w:rsidRPr="00C243CF" w:rsidTr="00AB056E">
        <w:trPr>
          <w:trHeight w:val="1614"/>
        </w:trPr>
        <w:tc>
          <w:tcPr>
            <w:tcW w:w="1809" w:type="dxa"/>
          </w:tcPr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Тарелочки из глины</w:t>
            </w:r>
          </w:p>
        </w:tc>
        <w:tc>
          <w:tcPr>
            <w:tcW w:w="2977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детей с глиной, её качествами и свойствами; сравнить с другим похожим материалом (песком).</w:t>
            </w:r>
          </w:p>
        </w:tc>
        <w:tc>
          <w:tcPr>
            <w:tcW w:w="2552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 w:rsidRPr="00C243CF">
              <w:rPr>
                <w:rFonts w:ascii="Times New Roman" w:hAnsi="Times New Roman"/>
                <w:sz w:val="24"/>
                <w:szCs w:val="24"/>
              </w:rPr>
              <w:t xml:space="preserve"> глина, ёмкость для замешивания, песок (для сравнения с глиной).</w:t>
            </w:r>
          </w:p>
        </w:tc>
        <w:tc>
          <w:tcPr>
            <w:tcW w:w="2268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Рассмотреть на прогулке песок; набрать и принести в группу.</w:t>
            </w:r>
          </w:p>
        </w:tc>
      </w:tr>
      <w:tr w:rsidR="00AB056E" w:rsidRPr="00C243CF" w:rsidTr="00AB056E">
        <w:trPr>
          <w:trHeight w:val="1969"/>
        </w:trPr>
        <w:tc>
          <w:tcPr>
            <w:tcW w:w="1809" w:type="dxa"/>
          </w:tcPr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Послушная глина</w:t>
            </w:r>
          </w:p>
        </w:tc>
        <w:tc>
          <w:tcPr>
            <w:tcW w:w="2977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Расширить представления о свойствах глины; рассмотреть вместе с детьми предметы, сделанные из глины</w:t>
            </w:r>
          </w:p>
        </w:tc>
        <w:tc>
          <w:tcPr>
            <w:tcW w:w="2552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Кукла, кусочки глины для каждого ребёнка, посуда (тарелка, бокал, стакан, глиняный горшок), глиняные игрушки.</w:t>
            </w:r>
          </w:p>
        </w:tc>
        <w:tc>
          <w:tcPr>
            <w:tcW w:w="2268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Лепка из глины</w:t>
            </w:r>
          </w:p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Тарелочки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</w:tr>
      <w:tr w:rsidR="00AB056E" w:rsidRPr="00C243CF" w:rsidTr="00AB056E">
        <w:trPr>
          <w:trHeight w:val="1637"/>
        </w:trPr>
        <w:tc>
          <w:tcPr>
            <w:tcW w:w="1809" w:type="dxa"/>
          </w:tcPr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Подарки для медвежонка</w:t>
            </w:r>
          </w:p>
        </w:tc>
        <w:tc>
          <w:tcPr>
            <w:tcW w:w="2977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Продолжать учить детей узнавать предметы из бумаги, ткани, дерева с помощью признаков материалов.</w:t>
            </w:r>
          </w:p>
        </w:tc>
        <w:tc>
          <w:tcPr>
            <w:tcW w:w="2552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Медвежонок, столик из бумаги и дерева, одежда</w:t>
            </w:r>
          </w:p>
        </w:tc>
        <w:tc>
          <w:tcPr>
            <w:tcW w:w="2268" w:type="dxa"/>
          </w:tcPr>
          <w:p w:rsidR="00AB056E" w:rsidRPr="00C243CF" w:rsidRDefault="00AB056E" w:rsidP="00AB05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Д/и «Что из чего сделано?”</w:t>
            </w:r>
          </w:p>
        </w:tc>
      </w:tr>
      <w:tr w:rsidR="001A4C99" w:rsidRPr="00C243CF" w:rsidTr="00AB056E">
        <w:trPr>
          <w:trHeight w:val="1637"/>
        </w:trPr>
        <w:tc>
          <w:tcPr>
            <w:tcW w:w="1809" w:type="dxa"/>
          </w:tcPr>
          <w:p w:rsidR="001A4C99" w:rsidRDefault="001A4C99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A4C99" w:rsidRDefault="001A4C99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A4C99" w:rsidRPr="00C243CF" w:rsidRDefault="001A4C99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1A4C99" w:rsidRPr="00C243CF" w:rsidRDefault="001A4C99" w:rsidP="00AB0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C99" w:rsidRPr="00C243CF" w:rsidRDefault="001A4C99" w:rsidP="00AB0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C99" w:rsidRPr="00C243CF" w:rsidRDefault="001A4C99" w:rsidP="00AB0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56E" w:rsidRPr="00C243CF" w:rsidTr="00AB056E">
        <w:trPr>
          <w:trHeight w:val="417"/>
        </w:trPr>
        <w:tc>
          <w:tcPr>
            <w:tcW w:w="1809" w:type="dxa"/>
          </w:tcPr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  <w:p w:rsidR="00AB056E" w:rsidRPr="00C243CF" w:rsidRDefault="00AB056E" w:rsidP="00AB05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В гостях у Красной Шапочки</w:t>
            </w:r>
          </w:p>
        </w:tc>
        <w:tc>
          <w:tcPr>
            <w:tcW w:w="2977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знания детей о материалах (ткани, бумаге, глине, дереве</w:t>
            </w: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>),  из</w:t>
            </w:r>
            <w:proofErr w:type="gramEnd"/>
            <w:r w:rsidRPr="00C243CF">
              <w:rPr>
                <w:rFonts w:ascii="Times New Roman" w:hAnsi="Times New Roman"/>
                <w:sz w:val="24"/>
                <w:szCs w:val="24"/>
              </w:rPr>
              <w:t xml:space="preserve"> которых сделаны предметы.</w:t>
            </w:r>
          </w:p>
        </w:tc>
        <w:tc>
          <w:tcPr>
            <w:tcW w:w="2552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Карточки с нарисованными предметами: из бумаги (книга, тетрадь, салфетка, бумажный самолёт); из ткани </w:t>
            </w: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>( платье</w:t>
            </w:r>
            <w:proofErr w:type="gramEnd"/>
            <w:r w:rsidRPr="00C243CF">
              <w:rPr>
                <w:rFonts w:ascii="Times New Roman" w:hAnsi="Times New Roman"/>
                <w:sz w:val="24"/>
                <w:szCs w:val="24"/>
              </w:rPr>
              <w:t xml:space="preserve">, платок, одеяло, штаны; из глины (кувшин, чашка, фигурки животных; из дерева ( домик, стол, ложка, матрёшка).  </w:t>
            </w:r>
          </w:p>
        </w:tc>
        <w:tc>
          <w:tcPr>
            <w:tcW w:w="2268" w:type="dxa"/>
          </w:tcPr>
          <w:p w:rsidR="00AB056E" w:rsidRPr="00C243CF" w:rsidRDefault="00AB056E" w:rsidP="00AB056E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Д/и “Хорошо - плохо” рассмотреть изделия из различных материалов</w:t>
            </w:r>
          </w:p>
        </w:tc>
      </w:tr>
    </w:tbl>
    <w:p w:rsidR="00987835" w:rsidRPr="00C243CF" w:rsidRDefault="00987835" w:rsidP="009878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1A4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1A4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1A4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1A4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43CF">
        <w:rPr>
          <w:rFonts w:ascii="Times New Roman" w:hAnsi="Times New Roman"/>
          <w:b/>
          <w:sz w:val="24"/>
          <w:szCs w:val="24"/>
        </w:rPr>
        <w:t>Календарно-</w:t>
      </w:r>
      <w:proofErr w:type="gramStart"/>
      <w:r w:rsidRPr="00C243CF">
        <w:rPr>
          <w:rFonts w:ascii="Times New Roman" w:hAnsi="Times New Roman"/>
          <w:b/>
          <w:sz w:val="24"/>
          <w:szCs w:val="24"/>
        </w:rPr>
        <w:t>тематическое  планирование</w:t>
      </w:r>
      <w:proofErr w:type="gramEnd"/>
    </w:p>
    <w:p w:rsidR="001A4C99" w:rsidRDefault="001A4C99" w:rsidP="001A4C99">
      <w:pPr>
        <w:tabs>
          <w:tab w:val="left" w:pos="2685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592A" w:rsidRPr="00C243CF" w:rsidRDefault="001A4C99" w:rsidP="001A4C99">
      <w:pPr>
        <w:tabs>
          <w:tab w:val="left" w:pos="2685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18592A" w:rsidRPr="00C243CF">
        <w:rPr>
          <w:rFonts w:ascii="Times New Roman" w:hAnsi="Times New Roman"/>
          <w:b/>
          <w:sz w:val="24"/>
          <w:szCs w:val="24"/>
        </w:rPr>
        <w:t>средней</w:t>
      </w:r>
      <w:proofErr w:type="gramEnd"/>
      <w:r w:rsidR="0018592A" w:rsidRPr="00C243CF">
        <w:rPr>
          <w:rFonts w:ascii="Times New Roman" w:hAnsi="Times New Roman"/>
          <w:b/>
          <w:sz w:val="24"/>
          <w:szCs w:val="24"/>
        </w:rPr>
        <w:t xml:space="preserve"> группе</w:t>
      </w:r>
    </w:p>
    <w:tbl>
      <w:tblPr>
        <w:tblpPr w:leftFromText="180" w:rightFromText="180" w:vertAnchor="text" w:horzAnchor="margin" w:tblpY="18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78"/>
        <w:gridCol w:w="2552"/>
        <w:gridCol w:w="2310"/>
      </w:tblGrid>
      <w:tr w:rsidR="00987835" w:rsidRPr="00C243CF" w:rsidTr="00AB056E">
        <w:trPr>
          <w:trHeight w:val="557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Материал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i/>
                <w:sz w:val="24"/>
                <w:szCs w:val="24"/>
              </w:rPr>
              <w:t>Предварительная  работа</w:t>
            </w:r>
            <w:proofErr w:type="gramEnd"/>
          </w:p>
        </w:tc>
      </w:tr>
      <w:tr w:rsidR="00987835" w:rsidRPr="00C243CF" w:rsidTr="00FA58B3">
        <w:trPr>
          <w:trHeight w:val="2268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Узнай всё о себе, шарик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детей с резиной, её качествами и свойствами; научить устанавливать связи между материалом и способом его употребления.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Воздушные шары (два надутых, один сдутый), резиновые перчатки, резинка для волос.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Принести и надуть воздушные шары; игра с воздушными шарами. </w:t>
            </w:r>
          </w:p>
        </w:tc>
      </w:tr>
      <w:tr w:rsidR="00987835" w:rsidRPr="00C243CF" w:rsidTr="00AB056E">
        <w:trPr>
          <w:trHeight w:val="275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На чём полетят человечки?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Учить вычленять общие признаки резины на основе структуры поверхность, прочности, проводимости воздуха и воды, эластичности; сравнить резину с тканью; доказывать зависимость пользы предметов от материала, из которого они сделаны.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Резиновые шары по числу детей; шары из ткани; набор резиновых предметов (игрушки); ёмкость с водой; набивные мячи из ткани по числу детей.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Д/и «Что лишнее</w:t>
            </w:r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?”</w:t>
            </w:r>
          </w:p>
        </w:tc>
      </w:tr>
      <w:tr w:rsidR="00987835" w:rsidRPr="00C243CF" w:rsidTr="00FA58B3">
        <w:trPr>
          <w:trHeight w:val="2821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  <w:p w:rsidR="00987835" w:rsidRPr="00C243CF" w:rsidRDefault="00987835" w:rsidP="00FA58B3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Дерево умеет плавать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Расширить представление о дереве, его качествах и свойствах; научить устанавливать причинно-следственные связи между свойствами материала и способом его использования.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Образцы дерева для каждого ребёнка, образцы металлические и деревянные (ложки), спички, ёмкости с водой.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Чтение русской народной сказки “Пузырь, соломина и лапоть”</w:t>
            </w: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835" w:rsidRPr="00C243CF" w:rsidTr="00FA58B3">
        <w:trPr>
          <w:trHeight w:val="2866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3CF">
              <w:rPr>
                <w:rFonts w:ascii="Times New Roman" w:hAnsi="Times New Roman"/>
                <w:sz w:val="24"/>
                <w:szCs w:val="24"/>
              </w:rPr>
              <w:t>Незнайкин</w:t>
            </w:r>
            <w:proofErr w:type="spellEnd"/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>клад</w:t>
            </w:r>
            <w:proofErr w:type="gramEnd"/>
            <w:r w:rsidRPr="00C24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знания о свойствах материалов, из которых изготовлены различные предметы; упражнять в классификации предметов по цвету, форме, материалу, назначению.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Различные предметы из резины, пластмассы, стекла, металла.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Рассмотреть предметы из разных материалов; </w:t>
            </w:r>
          </w:p>
          <w:p w:rsidR="00FA58B3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243CF">
              <w:rPr>
                <w:rFonts w:ascii="Times New Roman" w:hAnsi="Times New Roman"/>
                <w:sz w:val="24"/>
                <w:szCs w:val="24"/>
              </w:rPr>
              <w:t>/и “Узнай по звуку”</w:t>
            </w:r>
          </w:p>
          <w:p w:rsidR="00987835" w:rsidRPr="00C243CF" w:rsidRDefault="00987835" w:rsidP="00FA58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835" w:rsidRPr="00C243CF" w:rsidTr="00FA58B3">
        <w:trPr>
          <w:trHeight w:val="2498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В мире стекла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Помочь выявить свойства стекла (прочное, светлое,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Небольшие стеклянные предметы (флаконы от духов, шарики, камешки разной формы), палочки для проверки звонкости, стеклянный стакан.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Путаница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</w:p>
        </w:tc>
      </w:tr>
      <w:tr w:rsidR="00987835" w:rsidRPr="00C243CF" w:rsidTr="0018592A">
        <w:trPr>
          <w:trHeight w:val="3340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В мире пластмассы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со свойствами и качествами предметов из пластмассы; помочь выявить свойства пластмассы (гладкая, легкая, цветная); воспитывать бережное отношение к вещам; развивать любознательность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Пластмассовые предметы (игрушки, пуговицы, прищепки), пластмассовый стакан, полочки для выявления звука пластмассы.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Д/и “Где твоё место?”</w:t>
            </w:r>
          </w:p>
        </w:tc>
      </w:tr>
      <w:tr w:rsidR="00987835" w:rsidRPr="00C243CF" w:rsidTr="00FA58B3">
        <w:trPr>
          <w:trHeight w:val="1829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Весёлый трамвай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Обобщить и конкретизировать знания о свойствах и качествах пластмассы.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Фишки из картона, пластмассовые игрушки: кукла, машина, мишка.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Рассматривание игрушек из различных материалов; с.р. игра “Магазин игрушек”</w:t>
            </w:r>
          </w:p>
        </w:tc>
      </w:tr>
      <w:tr w:rsidR="00987835" w:rsidRPr="00C243CF" w:rsidTr="00FA58B3">
        <w:trPr>
          <w:trHeight w:val="1561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Стеклянный город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Обобщить и закрепить знания о свойствах и качествах стекла</w:t>
            </w:r>
          </w:p>
        </w:tc>
        <w:tc>
          <w:tcPr>
            <w:tcW w:w="2552" w:type="dxa"/>
          </w:tcPr>
          <w:p w:rsidR="00987835" w:rsidRPr="00C243CF" w:rsidRDefault="00987835" w:rsidP="00FA58B3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Игрушки: Незнайка, </w:t>
            </w:r>
            <w:proofErr w:type="spellStart"/>
            <w:r w:rsidRPr="00C243CF">
              <w:rPr>
                <w:rFonts w:ascii="Times New Roman" w:hAnsi="Times New Roman"/>
                <w:sz w:val="24"/>
                <w:szCs w:val="24"/>
              </w:rPr>
              <w:t>Стекляшечка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</w:rPr>
              <w:t>; макет ракеты, вазы, декоративные предметы из стекла.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Чтение произведения Н.Носова “Незнайка и его друзья”</w:t>
            </w:r>
          </w:p>
        </w:tc>
      </w:tr>
      <w:tr w:rsidR="00987835" w:rsidRPr="00C243CF" w:rsidTr="0018592A">
        <w:trPr>
          <w:trHeight w:val="2330"/>
        </w:trPr>
        <w:tc>
          <w:tcPr>
            <w:tcW w:w="1908" w:type="dxa"/>
          </w:tcPr>
          <w:p w:rsidR="00987835" w:rsidRPr="00C243CF" w:rsidRDefault="00987835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Кому нужен материал?</w:t>
            </w:r>
          </w:p>
        </w:tc>
        <w:tc>
          <w:tcPr>
            <w:tcW w:w="2878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знания о свойствах и качествах материалов (металла, стекла, пластмассы), развить пространственные отношения; уточнить представления о труде взрослых, опираясь на модели труда.</w:t>
            </w:r>
          </w:p>
        </w:tc>
        <w:tc>
          <w:tcPr>
            <w:tcW w:w="2552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Набор картинок с изображением людей разных профессий (кузнеца, стеклодува, столяра, слесаря), схемы, указки.</w:t>
            </w:r>
          </w:p>
        </w:tc>
        <w:tc>
          <w:tcPr>
            <w:tcW w:w="2310" w:type="dxa"/>
          </w:tcPr>
          <w:p w:rsidR="00987835" w:rsidRPr="00C243CF" w:rsidRDefault="00987835" w:rsidP="0018592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C243CF">
              <w:rPr>
                <w:rFonts w:ascii="Times New Roman" w:hAnsi="Times New Roman"/>
                <w:sz w:val="24"/>
                <w:szCs w:val="24"/>
              </w:rPr>
              <w:t xml:space="preserve">альбома </w:t>
            </w:r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proofErr w:type="gramEnd"/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</w:tr>
      <w:tr w:rsidR="001A4C99" w:rsidRPr="00C243CF" w:rsidTr="0018592A">
        <w:trPr>
          <w:trHeight w:val="2330"/>
        </w:trPr>
        <w:tc>
          <w:tcPr>
            <w:tcW w:w="1908" w:type="dxa"/>
          </w:tcPr>
          <w:p w:rsidR="001A4C99" w:rsidRDefault="001A4C99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A4C99" w:rsidRPr="00C243CF" w:rsidRDefault="001A4C99" w:rsidP="0018592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:rsidR="001A4C99" w:rsidRPr="00C243CF" w:rsidRDefault="001A4C99" w:rsidP="00185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C99" w:rsidRPr="00C243CF" w:rsidRDefault="001A4C99" w:rsidP="00185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A4C99" w:rsidRPr="00C243CF" w:rsidRDefault="001A4C99" w:rsidP="00185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F8B" w:rsidRDefault="008E3F8B" w:rsidP="008E3F8B">
      <w:pPr>
        <w:rPr>
          <w:rFonts w:ascii="Times New Roman" w:hAnsi="Times New Roman"/>
          <w:sz w:val="24"/>
          <w:szCs w:val="24"/>
        </w:rPr>
      </w:pPr>
    </w:p>
    <w:p w:rsidR="001A4C99" w:rsidRPr="00C243CF" w:rsidRDefault="001A4C99" w:rsidP="008E3F8B">
      <w:pPr>
        <w:rPr>
          <w:rFonts w:ascii="Times New Roman" w:hAnsi="Times New Roman"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C99" w:rsidRDefault="001A4C99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F8B" w:rsidRPr="00C243CF" w:rsidRDefault="00511382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Календарно-</w:t>
      </w:r>
      <w:proofErr w:type="gramStart"/>
      <w:r w:rsidRPr="00C243CF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6029AA" w:rsidRPr="00C243CF">
        <w:rPr>
          <w:rFonts w:ascii="Times New Roman" w:hAnsi="Times New Roman"/>
          <w:b/>
          <w:sz w:val="24"/>
          <w:szCs w:val="24"/>
        </w:rPr>
        <w:t xml:space="preserve"> планирование</w:t>
      </w:r>
      <w:proofErr w:type="gramEnd"/>
    </w:p>
    <w:p w:rsidR="006029AA" w:rsidRPr="00C243CF" w:rsidRDefault="006029AA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43C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243CF">
        <w:rPr>
          <w:rFonts w:ascii="Times New Roman" w:hAnsi="Times New Roman"/>
          <w:b/>
          <w:sz w:val="24"/>
          <w:szCs w:val="24"/>
        </w:rPr>
        <w:t xml:space="preserve"> старшей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6"/>
        <w:gridCol w:w="2836"/>
        <w:gridCol w:w="1950"/>
      </w:tblGrid>
      <w:tr w:rsidR="006029AA" w:rsidRPr="00C243CF" w:rsidTr="00D83B57">
        <w:tc>
          <w:tcPr>
            <w:tcW w:w="1809" w:type="dxa"/>
          </w:tcPr>
          <w:p w:rsidR="006029AA" w:rsidRPr="00C243CF" w:rsidRDefault="006029AA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243CF">
              <w:rPr>
                <w:rFonts w:ascii="Times New Roman" w:hAnsi="Times New Roman"/>
                <w:sz w:val="24"/>
                <w:szCs w:val="24"/>
              </w:rPr>
              <w:t>История бумаги»</w:t>
            </w:r>
          </w:p>
        </w:tc>
        <w:tc>
          <w:tcPr>
            <w:tcW w:w="2976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с историей создания бумаги, активизировать речь детей</w:t>
            </w:r>
            <w:r w:rsidR="00DF33D2" w:rsidRPr="00C243CF">
              <w:rPr>
                <w:rFonts w:ascii="Times New Roman" w:hAnsi="Times New Roman"/>
                <w:sz w:val="24"/>
                <w:szCs w:val="24"/>
              </w:rPr>
              <w:t xml:space="preserve">; развивать </w:t>
            </w:r>
            <w:r w:rsidR="00DF33D2" w:rsidRPr="00C243CF">
              <w:rPr>
                <w:rFonts w:ascii="Times New Roman" w:hAnsi="Times New Roman"/>
                <w:sz w:val="24"/>
                <w:szCs w:val="24"/>
              </w:rPr>
              <w:lastRenderedPageBreak/>
              <w:t>ретроспективный взгляд на бумагу.</w:t>
            </w:r>
          </w:p>
        </w:tc>
        <w:tc>
          <w:tcPr>
            <w:tcW w:w="2836" w:type="dxa"/>
          </w:tcPr>
          <w:p w:rsidR="006029AA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3CF">
              <w:rPr>
                <w:rFonts w:ascii="Times New Roman" w:hAnsi="Times New Roman"/>
                <w:sz w:val="24"/>
                <w:szCs w:val="24"/>
              </w:rPr>
              <w:lastRenderedPageBreak/>
              <w:t>Бересто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</w:rPr>
              <w:t>, разные виды бумаги.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D83B57">
        <w:tc>
          <w:tcPr>
            <w:tcW w:w="1809" w:type="dxa"/>
          </w:tcPr>
          <w:p w:rsidR="006029AA" w:rsidRPr="00C243CF" w:rsidRDefault="00DF33D2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  <w:p w:rsidR="00DF33D2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lastRenderedPageBreak/>
              <w:t>«Бумажная страна»</w:t>
            </w:r>
          </w:p>
        </w:tc>
        <w:tc>
          <w:tcPr>
            <w:tcW w:w="2976" w:type="dxa"/>
          </w:tcPr>
          <w:p w:rsidR="006029AA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знания о бумаге, о её назначении, </w:t>
            </w:r>
            <w:r w:rsidRPr="00C243CF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изготовлении и использовании; развивать творчество, кавыки конструирования.</w:t>
            </w:r>
          </w:p>
        </w:tc>
        <w:tc>
          <w:tcPr>
            <w:tcW w:w="2836" w:type="dxa"/>
          </w:tcPr>
          <w:p w:rsidR="006029AA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lastRenderedPageBreak/>
              <w:t>Разные виды бумаги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D83B57">
        <w:tc>
          <w:tcPr>
            <w:tcW w:w="1809" w:type="dxa"/>
          </w:tcPr>
          <w:p w:rsidR="006029AA" w:rsidRPr="00C243CF" w:rsidRDefault="00DF33D2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  <w:p w:rsidR="00DF33D2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«Посуда Федоры»</w:t>
            </w:r>
          </w:p>
        </w:tc>
        <w:tc>
          <w:tcPr>
            <w:tcW w:w="2976" w:type="dxa"/>
          </w:tcPr>
          <w:p w:rsidR="006029AA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о материалах; научить устанавливать причинно- следственные связи между материалом и назначением посуды.</w:t>
            </w:r>
          </w:p>
        </w:tc>
        <w:tc>
          <w:tcPr>
            <w:tcW w:w="2836" w:type="dxa"/>
          </w:tcPr>
          <w:p w:rsidR="006029AA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Посуда из разных материалов.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D83B57">
        <w:tc>
          <w:tcPr>
            <w:tcW w:w="1809" w:type="dxa"/>
          </w:tcPr>
          <w:p w:rsidR="006029AA" w:rsidRPr="00C243CF" w:rsidRDefault="00DF33D2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  <w:p w:rsidR="00DF33D2" w:rsidRPr="00C243CF" w:rsidRDefault="00DF33D2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«Наряды куклы Тани»</w:t>
            </w:r>
          </w:p>
        </w:tc>
        <w:tc>
          <w:tcPr>
            <w:tcW w:w="2976" w:type="dxa"/>
          </w:tcPr>
          <w:p w:rsidR="006029AA" w:rsidRPr="00C243CF" w:rsidRDefault="0003478B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с разными видами тканей и обратить внимание на отдельные свойства (</w:t>
            </w:r>
            <w:proofErr w:type="spellStart"/>
            <w:r w:rsidRPr="00C243CF"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</w:rPr>
              <w:t>); побудить устанавливать причинно- следственные связи между использованием тканей и временем года.</w:t>
            </w:r>
          </w:p>
        </w:tc>
        <w:tc>
          <w:tcPr>
            <w:tcW w:w="2836" w:type="dxa"/>
          </w:tcPr>
          <w:p w:rsidR="006029AA" w:rsidRPr="00C243CF" w:rsidRDefault="0003478B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Одежда, изображения разных эпох, разнообразные ткани, пипетка, лупа.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D83B57">
        <w:tc>
          <w:tcPr>
            <w:tcW w:w="1809" w:type="dxa"/>
          </w:tcPr>
          <w:p w:rsidR="006029AA" w:rsidRPr="00C243CF" w:rsidRDefault="0003478B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  <w:p w:rsidR="0003478B" w:rsidRPr="00C243CF" w:rsidRDefault="0003478B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«Лёгкая пластмасса»</w:t>
            </w:r>
          </w:p>
        </w:tc>
        <w:tc>
          <w:tcPr>
            <w:tcW w:w="2976" w:type="dxa"/>
          </w:tcPr>
          <w:p w:rsidR="006029AA" w:rsidRPr="00C243CF" w:rsidRDefault="0003478B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Побудить детей определять свойства пластмассы (гладкая, водонепроницаемая, цветная, лёгкая, ломкая, плавится).</w:t>
            </w:r>
          </w:p>
        </w:tc>
        <w:tc>
          <w:tcPr>
            <w:tcW w:w="2836" w:type="dxa"/>
          </w:tcPr>
          <w:p w:rsidR="006029AA" w:rsidRPr="00C243CF" w:rsidRDefault="0003478B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Изделия из пластмассы, ёмкость с водой.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D83B57">
        <w:tc>
          <w:tcPr>
            <w:tcW w:w="1809" w:type="dxa"/>
          </w:tcPr>
          <w:p w:rsidR="006029AA" w:rsidRPr="00C243CF" w:rsidRDefault="0003478B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  <w:p w:rsidR="0003478B" w:rsidRPr="00C243CF" w:rsidRDefault="0003478B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«Меня зовут </w:t>
            </w:r>
            <w:proofErr w:type="spellStart"/>
            <w:r w:rsidRPr="00C243CF">
              <w:rPr>
                <w:rFonts w:ascii="Times New Roman" w:hAnsi="Times New Roman"/>
                <w:sz w:val="24"/>
                <w:szCs w:val="24"/>
              </w:rPr>
              <w:t>Стеклянчик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6029AA" w:rsidRPr="00C243CF" w:rsidRDefault="0003478B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со стеклянной посудой, активизировать познавательную деятельность; вызвать интерес к предметам</w:t>
            </w:r>
            <w:r w:rsidR="00E93EE9" w:rsidRPr="00C243CF">
              <w:rPr>
                <w:rFonts w:ascii="Times New Roman" w:hAnsi="Times New Roman"/>
                <w:sz w:val="24"/>
                <w:szCs w:val="24"/>
              </w:rPr>
              <w:t xml:space="preserve"> рукотворного мира, закрепить умения классифицировать материал.</w:t>
            </w:r>
          </w:p>
        </w:tc>
        <w:tc>
          <w:tcPr>
            <w:tcW w:w="2836" w:type="dxa"/>
          </w:tcPr>
          <w:p w:rsidR="006029AA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Предметы из стекла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D83B57">
        <w:tc>
          <w:tcPr>
            <w:tcW w:w="1809" w:type="dxa"/>
          </w:tcPr>
          <w:p w:rsidR="006029AA" w:rsidRPr="00C243CF" w:rsidRDefault="00E93EE9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  <w:p w:rsidR="00E93EE9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«Песня колокольчика»</w:t>
            </w:r>
          </w:p>
        </w:tc>
        <w:tc>
          <w:tcPr>
            <w:tcW w:w="2976" w:type="dxa"/>
          </w:tcPr>
          <w:p w:rsidR="006029AA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знания о таких материалах, как стекло, металл, дерево и объяснить их свойства на основе сравнения; познакомить с историей развития колоколов и колокольчиков на Руси.</w:t>
            </w:r>
          </w:p>
        </w:tc>
        <w:tc>
          <w:tcPr>
            <w:tcW w:w="2836" w:type="dxa"/>
          </w:tcPr>
          <w:p w:rsidR="006029AA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Колокольчики, ложки, иллюстрации церквей и колоколов.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D83B57">
        <w:tc>
          <w:tcPr>
            <w:tcW w:w="1809" w:type="dxa"/>
          </w:tcPr>
          <w:p w:rsidR="006029AA" w:rsidRPr="00C243CF" w:rsidRDefault="00E93EE9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  <w:p w:rsidR="00E93EE9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«В мире металла»</w:t>
            </w:r>
          </w:p>
        </w:tc>
        <w:tc>
          <w:tcPr>
            <w:tcW w:w="2976" w:type="dxa"/>
          </w:tcPr>
          <w:p w:rsidR="006029AA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со свойствами металла; научить находить металлические предметы в ближайшем окружении.</w:t>
            </w:r>
          </w:p>
        </w:tc>
        <w:tc>
          <w:tcPr>
            <w:tcW w:w="2836" w:type="dxa"/>
          </w:tcPr>
          <w:p w:rsidR="006029AA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Предметы из металла.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AA" w:rsidRPr="00C243CF" w:rsidTr="00511382">
        <w:trPr>
          <w:trHeight w:val="552"/>
        </w:trPr>
        <w:tc>
          <w:tcPr>
            <w:tcW w:w="1809" w:type="dxa"/>
          </w:tcPr>
          <w:p w:rsidR="006029AA" w:rsidRPr="00C243CF" w:rsidRDefault="00E93EE9" w:rsidP="006029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  <w:p w:rsidR="00E93EE9" w:rsidRPr="00C243CF" w:rsidRDefault="00E93EE9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Игры на закрепление «Найди сходство и различия», </w:t>
            </w:r>
            <w:r w:rsidR="00250B28" w:rsidRPr="00C243CF">
              <w:rPr>
                <w:rFonts w:ascii="Times New Roman" w:hAnsi="Times New Roman"/>
                <w:sz w:val="24"/>
                <w:szCs w:val="24"/>
              </w:rPr>
              <w:t>«Из чего лучше сделать», «Кому что нужно для работы»</w:t>
            </w:r>
          </w:p>
        </w:tc>
        <w:tc>
          <w:tcPr>
            <w:tcW w:w="2976" w:type="dxa"/>
          </w:tcPr>
          <w:p w:rsidR="006029AA" w:rsidRPr="00C243CF" w:rsidRDefault="00250B28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знания о свойствах материала, активизировать мыслительную деятельность; учить анализировать.</w:t>
            </w:r>
          </w:p>
        </w:tc>
        <w:tc>
          <w:tcPr>
            <w:tcW w:w="2836" w:type="dxa"/>
          </w:tcPr>
          <w:p w:rsidR="006029AA" w:rsidRPr="00C243CF" w:rsidRDefault="00250B28" w:rsidP="006029AA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Разные виды материала.</w:t>
            </w:r>
          </w:p>
        </w:tc>
        <w:tc>
          <w:tcPr>
            <w:tcW w:w="1950" w:type="dxa"/>
          </w:tcPr>
          <w:p w:rsidR="006029AA" w:rsidRPr="00C243CF" w:rsidRDefault="006029AA" w:rsidP="00602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B75" w:rsidRPr="00C243CF" w:rsidRDefault="00485B75" w:rsidP="006029AA">
      <w:pPr>
        <w:rPr>
          <w:rFonts w:ascii="Times New Roman" w:hAnsi="Times New Roman"/>
          <w:sz w:val="24"/>
          <w:szCs w:val="24"/>
        </w:rPr>
      </w:pPr>
    </w:p>
    <w:p w:rsidR="008E3F8B" w:rsidRPr="00C243CF" w:rsidRDefault="00511382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Календарно-</w:t>
      </w:r>
      <w:proofErr w:type="gramStart"/>
      <w:r w:rsidRPr="00C243CF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250B28" w:rsidRPr="00C243CF">
        <w:rPr>
          <w:rFonts w:ascii="Times New Roman" w:hAnsi="Times New Roman"/>
          <w:b/>
          <w:sz w:val="24"/>
          <w:szCs w:val="24"/>
        </w:rPr>
        <w:t xml:space="preserve"> планирование</w:t>
      </w:r>
      <w:proofErr w:type="gramEnd"/>
    </w:p>
    <w:p w:rsidR="00250B28" w:rsidRPr="00C243CF" w:rsidRDefault="00250B28" w:rsidP="0051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43C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243CF">
        <w:rPr>
          <w:rFonts w:ascii="Times New Roman" w:hAnsi="Times New Roman"/>
          <w:b/>
          <w:sz w:val="24"/>
          <w:szCs w:val="24"/>
        </w:rPr>
        <w:t xml:space="preserve"> подготовительной к школе 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961"/>
        <w:gridCol w:w="2410"/>
        <w:gridCol w:w="1808"/>
      </w:tblGrid>
      <w:tr w:rsidR="00250B28" w:rsidRPr="00C243CF" w:rsidTr="00D83B57">
        <w:tc>
          <w:tcPr>
            <w:tcW w:w="2392" w:type="dxa"/>
          </w:tcPr>
          <w:p w:rsidR="00250B28" w:rsidRPr="00C243CF" w:rsidRDefault="006C5598" w:rsidP="00D83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End"/>
          </w:p>
        </w:tc>
        <w:tc>
          <w:tcPr>
            <w:tcW w:w="2961" w:type="dxa"/>
          </w:tcPr>
          <w:p w:rsidR="00250B28" w:rsidRPr="00C243CF" w:rsidRDefault="006C5598" w:rsidP="00D83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gramEnd"/>
          </w:p>
        </w:tc>
        <w:tc>
          <w:tcPr>
            <w:tcW w:w="2410" w:type="dxa"/>
          </w:tcPr>
          <w:p w:rsidR="00250B28" w:rsidRPr="00C243CF" w:rsidRDefault="006C5598" w:rsidP="00D83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43CF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proofErr w:type="gramEnd"/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D83B57">
        <w:tc>
          <w:tcPr>
            <w:tcW w:w="2392" w:type="dxa"/>
          </w:tcPr>
          <w:p w:rsidR="00250B28" w:rsidRPr="00C243CF" w:rsidRDefault="006C5598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  <w:p w:rsidR="006C5598" w:rsidRPr="00C243CF" w:rsidRDefault="006C5598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«Тянем- потянем»</w:t>
            </w:r>
          </w:p>
        </w:tc>
        <w:tc>
          <w:tcPr>
            <w:tcW w:w="2961" w:type="dxa"/>
          </w:tcPr>
          <w:p w:rsidR="00250B28" w:rsidRPr="00C243CF" w:rsidRDefault="006C5598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Расширить представление детей о некоторых свойствах кожи и ткани; дать общее представление о способах превращения их в вещи (резать, сшивать); закрепить способы действия (смять, распрямить, разорвать); закрепить названия предметов одежды.</w:t>
            </w:r>
          </w:p>
        </w:tc>
        <w:tc>
          <w:tcPr>
            <w:tcW w:w="2410" w:type="dxa"/>
          </w:tcPr>
          <w:p w:rsidR="00250B28" w:rsidRPr="00C243CF" w:rsidRDefault="006C5598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Иллюстрации с изображением одежды, кусочки кожи и шерстяной ткани.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D83B57">
        <w:tc>
          <w:tcPr>
            <w:tcW w:w="2392" w:type="dxa"/>
          </w:tcPr>
          <w:p w:rsidR="00250B28" w:rsidRPr="00C243CF" w:rsidRDefault="006C5598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6C5598" w:rsidRPr="00C243CF" w:rsidRDefault="006C5598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</w:t>
            </w:r>
            <w:r w:rsidR="00982020" w:rsidRPr="00C243CF">
              <w:rPr>
                <w:rFonts w:ascii="Times New Roman" w:hAnsi="Times New Roman"/>
                <w:sz w:val="24"/>
                <w:szCs w:val="24"/>
              </w:rPr>
              <w:t>В гости к нам пришёл скорняк»</w:t>
            </w:r>
          </w:p>
        </w:tc>
        <w:tc>
          <w:tcPr>
            <w:tcW w:w="2961" w:type="dxa"/>
          </w:tcPr>
          <w:p w:rsidR="00250B28" w:rsidRPr="00C243CF" w:rsidRDefault="00982020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профессии скорняка, об одном из древнейших занятий человека- выделке кожи, закрепить </w:t>
            </w:r>
            <w:r w:rsidRPr="00C24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кожи; обогатить лексический запас (скорняк, выделка кожи, наждачная бумага, дубильные вещества, </w:t>
            </w:r>
            <w:proofErr w:type="spellStart"/>
            <w:r w:rsidRPr="00C243CF">
              <w:rPr>
                <w:rFonts w:ascii="Times New Roman" w:hAnsi="Times New Roman"/>
                <w:sz w:val="24"/>
                <w:szCs w:val="24"/>
              </w:rPr>
              <w:t>мездрение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50B28" w:rsidRPr="00C243CF" w:rsidRDefault="00982020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lastRenderedPageBreak/>
              <w:t>Лоскуты кожи, пять тонких полосок кожи.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D83B57">
        <w:tc>
          <w:tcPr>
            <w:tcW w:w="2392" w:type="dxa"/>
          </w:tcPr>
          <w:p w:rsidR="00250B28" w:rsidRPr="00C243CF" w:rsidRDefault="00982020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  <w:p w:rsidR="00982020" w:rsidRPr="00C243CF" w:rsidRDefault="00982020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Опыт «Зелёные монетки»</w:t>
            </w:r>
          </w:p>
        </w:tc>
        <w:tc>
          <w:tcPr>
            <w:tcW w:w="2961" w:type="dxa"/>
          </w:tcPr>
          <w:p w:rsidR="00250B28" w:rsidRPr="00C243CF" w:rsidRDefault="00982020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Показать, что под воздействием кислоты медь изменяет цвет- зеленеет</w:t>
            </w:r>
          </w:p>
        </w:tc>
        <w:tc>
          <w:tcPr>
            <w:tcW w:w="2410" w:type="dxa"/>
          </w:tcPr>
          <w:p w:rsidR="00250B28" w:rsidRPr="00C243CF" w:rsidRDefault="005254E5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Бумажная салфетка, блюдце, уксус, медные монетки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485B75">
        <w:trPr>
          <w:trHeight w:val="1129"/>
        </w:trPr>
        <w:tc>
          <w:tcPr>
            <w:tcW w:w="2392" w:type="dxa"/>
          </w:tcPr>
          <w:p w:rsidR="00250B28" w:rsidRPr="00C243CF" w:rsidRDefault="005254E5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  <w:p w:rsidR="005254E5" w:rsidRPr="00C243CF" w:rsidRDefault="005254E5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Опыт «Парящий самолёт»</w:t>
            </w:r>
          </w:p>
        </w:tc>
        <w:tc>
          <w:tcPr>
            <w:tcW w:w="2961" w:type="dxa"/>
          </w:tcPr>
          <w:p w:rsidR="00250B28" w:rsidRPr="00C243CF" w:rsidRDefault="005254E5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Показать, что металл притягивается магнитом.</w:t>
            </w:r>
          </w:p>
        </w:tc>
        <w:tc>
          <w:tcPr>
            <w:tcW w:w="2410" w:type="dxa"/>
          </w:tcPr>
          <w:p w:rsidR="00250B28" w:rsidRPr="00C243CF" w:rsidRDefault="005254E5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Салфетка, ножницы, нитка (30 см.), булавка, магнит.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D83B57">
        <w:tc>
          <w:tcPr>
            <w:tcW w:w="2392" w:type="dxa"/>
          </w:tcPr>
          <w:p w:rsidR="00250B28" w:rsidRPr="00C243CF" w:rsidRDefault="005254E5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  <w:p w:rsidR="005254E5" w:rsidRPr="00C243CF" w:rsidRDefault="005254E5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«Связала бабушка Федора»</w:t>
            </w:r>
          </w:p>
        </w:tc>
        <w:tc>
          <w:tcPr>
            <w:tcW w:w="2961" w:type="dxa"/>
          </w:tcPr>
          <w:p w:rsidR="00250B28" w:rsidRPr="00C243CF" w:rsidRDefault="005254E5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с историей получения и применения шерсти, вызвать интерес к прошлому народа; воспитывать уважение к человеку.</w:t>
            </w:r>
          </w:p>
        </w:tc>
        <w:tc>
          <w:tcPr>
            <w:tcW w:w="2410" w:type="dxa"/>
          </w:tcPr>
          <w:p w:rsidR="00250B28" w:rsidRPr="00C243CF" w:rsidRDefault="005254E5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Шерстяные вещи для кукол, изображения козы, овцы, ламы, расчёска для чесания шерсти, прялка, веретено.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D83B57">
        <w:tc>
          <w:tcPr>
            <w:tcW w:w="2392" w:type="dxa"/>
          </w:tcPr>
          <w:p w:rsidR="00250B28" w:rsidRPr="00C243CF" w:rsidRDefault="003C628B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  <w:p w:rsidR="003C628B" w:rsidRPr="00C243CF" w:rsidRDefault="003C628B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«Петелька за петелькой»</w:t>
            </w:r>
          </w:p>
        </w:tc>
        <w:tc>
          <w:tcPr>
            <w:tcW w:w="2961" w:type="dxa"/>
          </w:tcPr>
          <w:p w:rsidR="00250B28" w:rsidRPr="00C243CF" w:rsidRDefault="003C628B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C243CF">
              <w:rPr>
                <w:rFonts w:ascii="Times New Roman" w:hAnsi="Times New Roman"/>
                <w:sz w:val="24"/>
                <w:szCs w:val="24"/>
              </w:rPr>
              <w:t>трикотажеми</w:t>
            </w:r>
            <w:proofErr w:type="spellEnd"/>
            <w:r w:rsidRPr="00C243CF">
              <w:rPr>
                <w:rFonts w:ascii="Times New Roman" w:hAnsi="Times New Roman"/>
                <w:sz w:val="24"/>
                <w:szCs w:val="24"/>
              </w:rPr>
              <w:t xml:space="preserve"> его свойствами, научить устанавливать причинно- следственные связи между качеством материала и способом его использования.</w:t>
            </w:r>
          </w:p>
        </w:tc>
        <w:tc>
          <w:tcPr>
            <w:tcW w:w="2410" w:type="dxa"/>
          </w:tcPr>
          <w:p w:rsidR="00250B28" w:rsidRPr="00C243CF" w:rsidRDefault="003C628B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Образцы трикотажа, образцы тканей (шерсть, ситец), увеличительное стекло, недовязанное полотно.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D83B57">
        <w:tc>
          <w:tcPr>
            <w:tcW w:w="2392" w:type="dxa"/>
          </w:tcPr>
          <w:p w:rsidR="00250B28" w:rsidRPr="00C243CF" w:rsidRDefault="003C628B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  <w:p w:rsidR="003C628B" w:rsidRPr="00C243CF" w:rsidRDefault="003C628B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«Что такое бетон?»</w:t>
            </w:r>
          </w:p>
        </w:tc>
        <w:tc>
          <w:tcPr>
            <w:tcW w:w="2961" w:type="dxa"/>
          </w:tcPr>
          <w:p w:rsidR="00250B28" w:rsidRPr="00C243CF" w:rsidRDefault="003C628B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Познакомить с бетоном, его качествами и свойствами, со способом его изготовления; активизировать познавательную деятельность</w:t>
            </w:r>
          </w:p>
        </w:tc>
        <w:tc>
          <w:tcPr>
            <w:tcW w:w="2410" w:type="dxa"/>
          </w:tcPr>
          <w:p w:rsidR="00250B28" w:rsidRPr="00C243CF" w:rsidRDefault="003C628B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Иллюстрации зданий, мостов, дорог; цемент, песок, щебёнка, вода, ёмкость, лопатка.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D83B57">
        <w:tc>
          <w:tcPr>
            <w:tcW w:w="2392" w:type="dxa"/>
          </w:tcPr>
          <w:p w:rsidR="00250B28" w:rsidRPr="00C243CF" w:rsidRDefault="003C628B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  <w:p w:rsidR="003C628B" w:rsidRPr="00C243CF" w:rsidRDefault="00D83B57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Соревнование- викторина</w:t>
            </w:r>
          </w:p>
        </w:tc>
        <w:tc>
          <w:tcPr>
            <w:tcW w:w="2961" w:type="dxa"/>
          </w:tcPr>
          <w:p w:rsidR="00250B28" w:rsidRPr="00C243CF" w:rsidRDefault="00D83B57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знания о материалах; воспитывать умение правильно и бережно относится к вещам, умение выслушивать своего товарища</w:t>
            </w:r>
          </w:p>
        </w:tc>
        <w:tc>
          <w:tcPr>
            <w:tcW w:w="2410" w:type="dxa"/>
          </w:tcPr>
          <w:p w:rsidR="00250B28" w:rsidRPr="00C243CF" w:rsidRDefault="00D83B57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Песочные часы, «чудесный мешочек», два предмета из разных материалов.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B28" w:rsidRPr="00C243CF" w:rsidTr="00485B75">
        <w:trPr>
          <w:trHeight w:val="1323"/>
        </w:trPr>
        <w:tc>
          <w:tcPr>
            <w:tcW w:w="2392" w:type="dxa"/>
          </w:tcPr>
          <w:p w:rsidR="00250B28" w:rsidRPr="00C243CF" w:rsidRDefault="00D83B57" w:rsidP="00250B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43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Май</w:t>
            </w:r>
          </w:p>
          <w:p w:rsidR="00D83B57" w:rsidRPr="00C243CF" w:rsidRDefault="00D83B57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</w:tc>
        <w:tc>
          <w:tcPr>
            <w:tcW w:w="2961" w:type="dxa"/>
          </w:tcPr>
          <w:p w:rsidR="00250B28" w:rsidRPr="00C243CF" w:rsidRDefault="00D83B57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Закрепить умение определять материалы предметов рукотворного мира.</w:t>
            </w:r>
          </w:p>
        </w:tc>
        <w:tc>
          <w:tcPr>
            <w:tcW w:w="2410" w:type="dxa"/>
          </w:tcPr>
          <w:p w:rsidR="00250B28" w:rsidRPr="00C243CF" w:rsidRDefault="00D83B57" w:rsidP="00250B28">
            <w:pPr>
              <w:rPr>
                <w:rFonts w:ascii="Times New Roman" w:hAnsi="Times New Roman"/>
                <w:sz w:val="24"/>
                <w:szCs w:val="24"/>
              </w:rPr>
            </w:pPr>
            <w:r w:rsidRPr="00C243CF">
              <w:rPr>
                <w:rFonts w:ascii="Times New Roman" w:hAnsi="Times New Roman"/>
                <w:sz w:val="24"/>
                <w:szCs w:val="24"/>
              </w:rPr>
              <w:t>Предметы из разных материалов.</w:t>
            </w:r>
          </w:p>
        </w:tc>
        <w:tc>
          <w:tcPr>
            <w:tcW w:w="1808" w:type="dxa"/>
          </w:tcPr>
          <w:p w:rsidR="00250B28" w:rsidRPr="00C243CF" w:rsidRDefault="00250B28" w:rsidP="00250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1ED" w:rsidRPr="00C243CF" w:rsidRDefault="00EC31ED" w:rsidP="00250B28">
      <w:pPr>
        <w:rPr>
          <w:rFonts w:ascii="Times New Roman" w:hAnsi="Times New Roman"/>
          <w:sz w:val="24"/>
          <w:szCs w:val="24"/>
        </w:rPr>
      </w:pPr>
    </w:p>
    <w:p w:rsidR="00EE7F19" w:rsidRPr="00C243CF" w:rsidRDefault="00EE7F19" w:rsidP="00250B28">
      <w:pPr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EE7F19" w:rsidRPr="00C243CF" w:rsidRDefault="00EE7F19" w:rsidP="00250B28">
      <w:pPr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- </w:t>
      </w:r>
      <w:r w:rsidRPr="00C243CF">
        <w:rPr>
          <w:rFonts w:ascii="Times New Roman" w:hAnsi="Times New Roman"/>
          <w:sz w:val="24"/>
          <w:szCs w:val="24"/>
        </w:rPr>
        <w:t>Самостоятельно выполнять ряд последовательных действий в соответствии с алгоритмами;</w:t>
      </w:r>
    </w:p>
    <w:p w:rsidR="00EE7F19" w:rsidRPr="00C243CF" w:rsidRDefault="00EE7F19" w:rsidP="00250B28">
      <w:pPr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Самостоятельно анализировать, выявлять взаимосвязи и взаимозависимости между материалом и другими признаками предметов;</w:t>
      </w:r>
    </w:p>
    <w:p w:rsidR="00EE7F19" w:rsidRPr="00C243CF" w:rsidRDefault="00EE7F19" w:rsidP="00250B28">
      <w:pPr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- Самостоятельно устанавливать причинно- следственные связи </w:t>
      </w:r>
      <w:proofErr w:type="gramStart"/>
      <w:r w:rsidRPr="00C243CF">
        <w:rPr>
          <w:rFonts w:ascii="Times New Roman" w:hAnsi="Times New Roman"/>
          <w:sz w:val="24"/>
          <w:szCs w:val="24"/>
        </w:rPr>
        <w:t>( между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материалом и строением предмета и способом его использования), применяя системный подход.</w:t>
      </w:r>
    </w:p>
    <w:p w:rsidR="00023D49" w:rsidRPr="00C243CF" w:rsidRDefault="00EC31ED" w:rsidP="00250B28">
      <w:pPr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Методический инструментарий:</w:t>
      </w:r>
    </w:p>
    <w:p w:rsidR="00EC31ED" w:rsidRPr="00C243CF" w:rsidRDefault="00EC31ED" w:rsidP="00EC31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Ведущим методом</w:t>
      </w:r>
      <w:r w:rsidRPr="00C243CF">
        <w:rPr>
          <w:rFonts w:ascii="Times New Roman" w:hAnsi="Times New Roman"/>
          <w:sz w:val="24"/>
          <w:szCs w:val="24"/>
        </w:rPr>
        <w:t xml:space="preserve"> в работе с детьми является </w:t>
      </w:r>
      <w:r w:rsidRPr="00C243CF">
        <w:rPr>
          <w:rFonts w:ascii="Times New Roman" w:hAnsi="Times New Roman"/>
          <w:b/>
          <w:sz w:val="24"/>
          <w:szCs w:val="24"/>
        </w:rPr>
        <w:t>опыт</w:t>
      </w:r>
      <w:r w:rsidRPr="00C243CF">
        <w:rPr>
          <w:rFonts w:ascii="Times New Roman" w:hAnsi="Times New Roman"/>
          <w:sz w:val="24"/>
          <w:szCs w:val="24"/>
        </w:rPr>
        <w:t>, в ходе которого ребёнок воздействует на объект с целью познания его свойств, связей и т.д.</w:t>
      </w:r>
    </w:p>
    <w:p w:rsidR="00EC31ED" w:rsidRPr="00C243CF" w:rsidRDefault="00EC31ED" w:rsidP="00EC31E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EC31ED" w:rsidRPr="00C243CF" w:rsidRDefault="00EC31ED" w:rsidP="00EC31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Эвристический метод </w:t>
      </w:r>
      <w:r w:rsidRPr="00C243CF">
        <w:rPr>
          <w:rFonts w:ascii="Times New Roman" w:hAnsi="Times New Roman"/>
          <w:sz w:val="24"/>
          <w:szCs w:val="24"/>
        </w:rPr>
        <w:t>позволяет подвести детей с помощью вопросов и благодаря собственным усилиям к самостоятельному мышлению и приобретению новых знаний.</w:t>
      </w:r>
    </w:p>
    <w:p w:rsidR="00EC31ED" w:rsidRPr="00C243CF" w:rsidRDefault="00EC31ED" w:rsidP="00EC31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Метод проектирования </w:t>
      </w:r>
      <w:r w:rsidRPr="00C243CF">
        <w:rPr>
          <w:rFonts w:ascii="Times New Roman" w:hAnsi="Times New Roman"/>
          <w:sz w:val="24"/>
          <w:szCs w:val="24"/>
        </w:rPr>
        <w:t>позволяет развить творческие способности детей.</w:t>
      </w:r>
    </w:p>
    <w:p w:rsidR="00EC31ED" w:rsidRPr="00C243CF" w:rsidRDefault="00EC31ED" w:rsidP="00EC31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 xml:space="preserve">Словесные методы и приёмы </w:t>
      </w:r>
      <w:r w:rsidRPr="00C243CF">
        <w:rPr>
          <w:rFonts w:ascii="Times New Roman" w:hAnsi="Times New Roman"/>
          <w:sz w:val="24"/>
          <w:szCs w:val="24"/>
        </w:rPr>
        <w:t>дают возможность передать детям информацию, поставить перед ними учебную задачу, указать пути её решения.</w:t>
      </w:r>
    </w:p>
    <w:p w:rsidR="00EC31ED" w:rsidRPr="00C243CF" w:rsidRDefault="00EC31ED" w:rsidP="00EC31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Игры-занятия с предметами формируют навыки творческой, познавательной и практической деятельности детей; поддерживают и развивают в каждом ребёнке интерес к исследованиям и открытиям; развивают продуктивное мышление; формируют единую гармоничную, научно обоснованную модель мира в сознании.</w:t>
      </w:r>
    </w:p>
    <w:p w:rsidR="00EC31ED" w:rsidRPr="00C243CF" w:rsidRDefault="00EC31ED" w:rsidP="00EC31ED">
      <w:pPr>
        <w:rPr>
          <w:rFonts w:ascii="Times New Roman" w:hAnsi="Times New Roman"/>
          <w:b/>
          <w:sz w:val="24"/>
          <w:szCs w:val="24"/>
        </w:rPr>
      </w:pPr>
    </w:p>
    <w:p w:rsidR="00485B75" w:rsidRPr="00C243CF" w:rsidRDefault="00EC31ED" w:rsidP="00C974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Методический аппарат:</w:t>
      </w:r>
    </w:p>
    <w:p w:rsidR="00AB056E" w:rsidRPr="00C243CF" w:rsidRDefault="00C97402" w:rsidP="00C974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Рекомендации</w:t>
      </w:r>
    </w:p>
    <w:p w:rsidR="00C97402" w:rsidRPr="00C243CF" w:rsidRDefault="00C97402" w:rsidP="00250B28">
      <w:pPr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Программа рекомендована воспитателям ДОУ, студентам </w:t>
      </w:r>
      <w:proofErr w:type="gramStart"/>
      <w:r w:rsidRPr="00C243CF">
        <w:rPr>
          <w:rFonts w:ascii="Times New Roman" w:hAnsi="Times New Roman"/>
          <w:sz w:val="24"/>
          <w:szCs w:val="24"/>
        </w:rPr>
        <w:t>педагогических  колледжей</w:t>
      </w:r>
      <w:proofErr w:type="gramEnd"/>
      <w:r w:rsidRPr="00C243CF">
        <w:rPr>
          <w:rFonts w:ascii="Times New Roman" w:hAnsi="Times New Roman"/>
          <w:sz w:val="24"/>
          <w:szCs w:val="24"/>
        </w:rPr>
        <w:t>. Рекомендуется к использованию в ДОУ.</w:t>
      </w:r>
    </w:p>
    <w:p w:rsidR="00023D49" w:rsidRPr="00C243CF" w:rsidRDefault="00023D49" w:rsidP="005113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Литература.</w:t>
      </w:r>
    </w:p>
    <w:p w:rsidR="00023D49" w:rsidRPr="00C243CF" w:rsidRDefault="00023D49" w:rsidP="00511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Прохорова Л.Н. Организация экспериментальной деятельности дошкольников. «Арки» М. 2004</w:t>
      </w:r>
    </w:p>
    <w:p w:rsidR="00023D49" w:rsidRPr="00C243CF" w:rsidRDefault="00023D49" w:rsidP="00511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43CF">
        <w:rPr>
          <w:rFonts w:ascii="Times New Roman" w:hAnsi="Times New Roman"/>
          <w:sz w:val="24"/>
          <w:szCs w:val="24"/>
        </w:rPr>
        <w:t>Поддъяков</w:t>
      </w:r>
      <w:proofErr w:type="spellEnd"/>
      <w:r w:rsidRPr="00C243CF">
        <w:rPr>
          <w:rFonts w:ascii="Times New Roman" w:hAnsi="Times New Roman"/>
          <w:sz w:val="24"/>
          <w:szCs w:val="24"/>
        </w:rPr>
        <w:t xml:space="preserve"> Н.Н. Умственное воспитание детей дошкольного возраста. «Просвещение» М. 1998.</w:t>
      </w:r>
    </w:p>
    <w:p w:rsidR="00023D49" w:rsidRPr="00C243CF" w:rsidRDefault="00023D49" w:rsidP="00511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43CF">
        <w:rPr>
          <w:rFonts w:ascii="Times New Roman" w:hAnsi="Times New Roman"/>
          <w:sz w:val="24"/>
          <w:szCs w:val="24"/>
        </w:rPr>
        <w:t>Дарминова</w:t>
      </w:r>
      <w:proofErr w:type="spellEnd"/>
      <w:r w:rsidRPr="00C243CF">
        <w:rPr>
          <w:rFonts w:ascii="Times New Roman" w:hAnsi="Times New Roman"/>
          <w:sz w:val="24"/>
          <w:szCs w:val="24"/>
        </w:rPr>
        <w:t xml:space="preserve"> Э. Развитие познавательной активности дошкольников в элементарной исследовательской деятельности.</w:t>
      </w:r>
    </w:p>
    <w:p w:rsidR="00023D49" w:rsidRPr="00C243CF" w:rsidRDefault="00023D49" w:rsidP="00511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43CF">
        <w:rPr>
          <w:rFonts w:ascii="Times New Roman" w:hAnsi="Times New Roman"/>
          <w:sz w:val="24"/>
          <w:szCs w:val="24"/>
        </w:rPr>
        <w:t>Дыбина</w:t>
      </w:r>
      <w:proofErr w:type="spellEnd"/>
      <w:r w:rsidRPr="00C243CF">
        <w:rPr>
          <w:rFonts w:ascii="Times New Roman" w:hAnsi="Times New Roman"/>
          <w:sz w:val="24"/>
          <w:szCs w:val="24"/>
        </w:rPr>
        <w:t xml:space="preserve"> О.В., Рахманова Н.П., Щетинина В.В.</w:t>
      </w:r>
      <w:r w:rsidR="006D07A9" w:rsidRPr="00C243CF">
        <w:rPr>
          <w:rFonts w:ascii="Times New Roman" w:hAnsi="Times New Roman"/>
          <w:sz w:val="24"/>
          <w:szCs w:val="24"/>
        </w:rPr>
        <w:t xml:space="preserve"> Неизведанное рядом. Занимательные опыты и эксперименты для дошкольников. М., творческий центр «Сфера» 2001</w:t>
      </w:r>
    </w:p>
    <w:p w:rsidR="00EC31ED" w:rsidRPr="00C243CF" w:rsidRDefault="006D07A9" w:rsidP="00511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- интернет- ресурсы.</w:t>
      </w:r>
    </w:p>
    <w:p w:rsidR="00EC31ED" w:rsidRPr="00C243CF" w:rsidRDefault="00EE7F19" w:rsidP="00EC31ED">
      <w:pPr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43CF">
        <w:rPr>
          <w:rFonts w:ascii="Times New Roman" w:hAnsi="Times New Roman"/>
          <w:sz w:val="24"/>
          <w:szCs w:val="24"/>
        </w:rPr>
        <w:t>Дыбина</w:t>
      </w:r>
      <w:proofErr w:type="spellEnd"/>
      <w:r w:rsidRPr="00C243CF">
        <w:rPr>
          <w:rFonts w:ascii="Times New Roman" w:hAnsi="Times New Roman"/>
          <w:sz w:val="24"/>
          <w:szCs w:val="24"/>
        </w:rPr>
        <w:t xml:space="preserve"> О. В. Из чего сделаны предметы. Сценарий игр для дошкольников. М., творческий центр «Сфера» 2004</w:t>
      </w:r>
      <w:r w:rsidR="002A2833" w:rsidRPr="00C243CF">
        <w:rPr>
          <w:rFonts w:ascii="Times New Roman" w:hAnsi="Times New Roman"/>
          <w:sz w:val="24"/>
          <w:szCs w:val="24"/>
        </w:rPr>
        <w:t>г.</w:t>
      </w:r>
    </w:p>
    <w:p w:rsidR="006D07A9" w:rsidRPr="00C243CF" w:rsidRDefault="002A2833" w:rsidP="00EC31ED">
      <w:pPr>
        <w:rPr>
          <w:rFonts w:ascii="Times New Roman" w:hAnsi="Times New Roman"/>
          <w:b/>
          <w:sz w:val="24"/>
          <w:szCs w:val="24"/>
        </w:rPr>
      </w:pPr>
      <w:r w:rsidRPr="00C243CF">
        <w:rPr>
          <w:rFonts w:ascii="Times New Roman" w:hAnsi="Times New Roman"/>
          <w:b/>
          <w:sz w:val="24"/>
          <w:szCs w:val="24"/>
        </w:rPr>
        <w:t>Заключение:</w:t>
      </w:r>
    </w:p>
    <w:p w:rsidR="00EF30E9" w:rsidRPr="00C243CF" w:rsidRDefault="00EF30E9" w:rsidP="00EC31ED">
      <w:pPr>
        <w:rPr>
          <w:rFonts w:ascii="Times New Roman" w:hAnsi="Times New Roman"/>
          <w:sz w:val="24"/>
          <w:szCs w:val="24"/>
        </w:rPr>
      </w:pPr>
      <w:r w:rsidRPr="00C243CF">
        <w:rPr>
          <w:rFonts w:ascii="Times New Roman" w:hAnsi="Times New Roman"/>
          <w:sz w:val="24"/>
          <w:szCs w:val="24"/>
        </w:rPr>
        <w:t>«</w:t>
      </w:r>
      <w:proofErr w:type="spellStart"/>
      <w:r w:rsidRPr="00C243CF">
        <w:rPr>
          <w:rFonts w:ascii="Times New Roman" w:hAnsi="Times New Roman"/>
          <w:sz w:val="24"/>
          <w:szCs w:val="24"/>
        </w:rPr>
        <w:t>In</w:t>
      </w:r>
      <w:proofErr w:type="spellEnd"/>
      <w:r w:rsidRPr="00C24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CF">
        <w:rPr>
          <w:rFonts w:ascii="Times New Roman" w:hAnsi="Times New Roman"/>
          <w:sz w:val="24"/>
          <w:szCs w:val="24"/>
        </w:rPr>
        <w:t>medias</w:t>
      </w:r>
      <w:proofErr w:type="spellEnd"/>
      <w:r w:rsidRPr="00C243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243CF">
        <w:rPr>
          <w:rFonts w:ascii="Times New Roman" w:hAnsi="Times New Roman"/>
          <w:sz w:val="24"/>
          <w:szCs w:val="24"/>
        </w:rPr>
        <w:t>res</w:t>
      </w:r>
      <w:proofErr w:type="spellEnd"/>
      <w:r w:rsidRPr="00C243CF">
        <w:rPr>
          <w:rFonts w:ascii="Times New Roman" w:hAnsi="Times New Roman"/>
          <w:sz w:val="24"/>
          <w:szCs w:val="24"/>
        </w:rPr>
        <w:t>»-</w:t>
      </w:r>
      <w:proofErr w:type="gramEnd"/>
      <w:r w:rsidRPr="00C243CF">
        <w:rPr>
          <w:rFonts w:ascii="Times New Roman" w:hAnsi="Times New Roman"/>
          <w:sz w:val="24"/>
          <w:szCs w:val="24"/>
        </w:rPr>
        <w:t xml:space="preserve"> так звучит на латыни выражение «в середину вещей». Оно универсально подходит к данной программе- ознакомление детей с материалами, из которых сделаны предметы</w:t>
      </w:r>
      <w:r w:rsidR="002B0A6A" w:rsidRPr="00C243CF">
        <w:rPr>
          <w:rFonts w:ascii="Times New Roman" w:hAnsi="Times New Roman"/>
          <w:sz w:val="24"/>
          <w:szCs w:val="24"/>
        </w:rPr>
        <w:t>. Присваивая материальное содержание вещи, ребёнок активно переводит её из плоскости «вещь для себя»</w:t>
      </w:r>
      <w:r w:rsidR="00E807C8" w:rsidRPr="00C243CF">
        <w:rPr>
          <w:rFonts w:ascii="Times New Roman" w:hAnsi="Times New Roman"/>
          <w:sz w:val="24"/>
          <w:szCs w:val="24"/>
        </w:rPr>
        <w:t xml:space="preserve"> в </w:t>
      </w:r>
      <w:r w:rsidR="00E807C8" w:rsidRPr="00C243CF">
        <w:rPr>
          <w:rFonts w:ascii="Times New Roman" w:hAnsi="Times New Roman"/>
          <w:sz w:val="24"/>
          <w:szCs w:val="24"/>
        </w:rPr>
        <w:lastRenderedPageBreak/>
        <w:t>плоскость «вещь для меня»; легко осваивает материал предметов в его изменении, движении, развитии, что даёт толчок для появления прогностического взгляда на рукотворный мир.</w:t>
      </w:r>
    </w:p>
    <w:sectPr w:rsidR="00EF30E9" w:rsidRPr="00C243CF" w:rsidSect="00C243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64671"/>
    <w:multiLevelType w:val="hybridMultilevel"/>
    <w:tmpl w:val="3DA8D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CE5644"/>
    <w:multiLevelType w:val="hybridMultilevel"/>
    <w:tmpl w:val="1940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02DE9"/>
    <w:multiLevelType w:val="hybridMultilevel"/>
    <w:tmpl w:val="C32C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5A"/>
    <w:rsid w:val="00023D49"/>
    <w:rsid w:val="0003478B"/>
    <w:rsid w:val="0018592A"/>
    <w:rsid w:val="001970F8"/>
    <w:rsid w:val="001A4C99"/>
    <w:rsid w:val="00250B28"/>
    <w:rsid w:val="002665FD"/>
    <w:rsid w:val="002A2833"/>
    <w:rsid w:val="002B0A6A"/>
    <w:rsid w:val="00302338"/>
    <w:rsid w:val="003B0563"/>
    <w:rsid w:val="003C628B"/>
    <w:rsid w:val="003F127D"/>
    <w:rsid w:val="00485408"/>
    <w:rsid w:val="00485B75"/>
    <w:rsid w:val="004D0424"/>
    <w:rsid w:val="004E1992"/>
    <w:rsid w:val="00511382"/>
    <w:rsid w:val="005254E5"/>
    <w:rsid w:val="006029AA"/>
    <w:rsid w:val="00656ABB"/>
    <w:rsid w:val="00694BDB"/>
    <w:rsid w:val="006A1531"/>
    <w:rsid w:val="006C5598"/>
    <w:rsid w:val="006D07A9"/>
    <w:rsid w:val="0074435A"/>
    <w:rsid w:val="0082316B"/>
    <w:rsid w:val="008E3F8B"/>
    <w:rsid w:val="008E4446"/>
    <w:rsid w:val="008F0053"/>
    <w:rsid w:val="009138B5"/>
    <w:rsid w:val="00925C3C"/>
    <w:rsid w:val="00982020"/>
    <w:rsid w:val="00987835"/>
    <w:rsid w:val="00A42031"/>
    <w:rsid w:val="00A4440C"/>
    <w:rsid w:val="00AB056E"/>
    <w:rsid w:val="00C243CF"/>
    <w:rsid w:val="00C97402"/>
    <w:rsid w:val="00D83B57"/>
    <w:rsid w:val="00DF33D2"/>
    <w:rsid w:val="00E807C8"/>
    <w:rsid w:val="00E93EE9"/>
    <w:rsid w:val="00EC31ED"/>
    <w:rsid w:val="00EE7F19"/>
    <w:rsid w:val="00EF30E9"/>
    <w:rsid w:val="00FA58B3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DCB2-9E37-441D-8750-37F1E30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8B"/>
    <w:pPr>
      <w:ind w:left="720"/>
      <w:contextualSpacing/>
    </w:pPr>
  </w:style>
  <w:style w:type="table" w:styleId="a4">
    <w:name w:val="Table Grid"/>
    <w:basedOn w:val="a1"/>
    <w:uiPriority w:val="59"/>
    <w:rsid w:val="006029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7266-3908-45D0-AC96-B827AADD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Воспитатель</cp:lastModifiedBy>
  <cp:revision>2</cp:revision>
  <dcterms:created xsi:type="dcterms:W3CDTF">2015-11-13T08:28:00Z</dcterms:created>
  <dcterms:modified xsi:type="dcterms:W3CDTF">2015-11-13T08:28:00Z</dcterms:modified>
</cp:coreProperties>
</file>