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E" w:rsidRDefault="00E60ECE" w:rsidP="00F2332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332F">
        <w:rPr>
          <w:rFonts w:ascii="Times New Roman" w:hAnsi="Times New Roman" w:cs="Times New Roman"/>
          <w:b/>
          <w:sz w:val="52"/>
          <w:szCs w:val="52"/>
        </w:rPr>
        <w:t>Консультация для родителей о безопасности ребенка в быту.</w:t>
      </w:r>
    </w:p>
    <w:p w:rsidR="00F2332F" w:rsidRPr="00F2332F" w:rsidRDefault="00B14F91" w:rsidP="00F2332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840220" cy="4466664"/>
            <wp:effectExtent l="19050" t="0" r="0" b="0"/>
            <wp:docPr id="1" name="Рисунок 1" descr="C:\Documents and Settings\User\Рабочий стол\Семейная_фотосессия_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мейная_фотосессия_5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2F" w:rsidRDefault="00F2332F" w:rsidP="00F2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Как только в семье появился малыш, родители </w:t>
      </w:r>
      <w:r w:rsidR="00E60ECE" w:rsidRPr="00F2332F">
        <w:rPr>
          <w:rFonts w:ascii="Times New Roman" w:hAnsi="Times New Roman" w:cs="Times New Roman"/>
          <w:sz w:val="40"/>
          <w:szCs w:val="40"/>
        </w:rPr>
        <w:t>должны  быть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максимально ответственны за его жизнь и здоровье. </w:t>
      </w:r>
    </w:p>
    <w:p w:rsidR="00F2332F" w:rsidRDefault="00E60ECE" w:rsidP="00F2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Необходимо создать все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условия, что бы ребенку было безопасно и комфортно в быту и окружающей</w:t>
      </w:r>
      <w:r w:rsidR="00F2332F">
        <w:rPr>
          <w:rFonts w:ascii="Times New Roman" w:hAnsi="Times New Roman" w:cs="Times New Roman"/>
          <w:sz w:val="40"/>
          <w:szCs w:val="40"/>
        </w:rPr>
        <w:t xml:space="preserve"> его </w:t>
      </w:r>
      <w:r w:rsidRPr="00F2332F">
        <w:rPr>
          <w:rFonts w:ascii="Times New Roman" w:hAnsi="Times New Roman" w:cs="Times New Roman"/>
          <w:sz w:val="40"/>
          <w:szCs w:val="40"/>
        </w:rPr>
        <w:t xml:space="preserve">среде. </w:t>
      </w:r>
    </w:p>
    <w:p w:rsidR="00E60ECE" w:rsidRPr="00F2332F" w:rsidRDefault="00E60ECE" w:rsidP="00F2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Родител</w:t>
      </w:r>
      <w:r w:rsidR="00F2332F">
        <w:rPr>
          <w:rFonts w:ascii="Times New Roman" w:hAnsi="Times New Roman" w:cs="Times New Roman"/>
          <w:sz w:val="40"/>
          <w:szCs w:val="40"/>
        </w:rPr>
        <w:t xml:space="preserve">и, должны обеспечить малышу </w:t>
      </w:r>
      <w:r w:rsidRPr="00F2332F">
        <w:rPr>
          <w:rFonts w:ascii="Times New Roman" w:hAnsi="Times New Roman" w:cs="Times New Roman"/>
          <w:sz w:val="40"/>
          <w:szCs w:val="40"/>
        </w:rPr>
        <w:t>максимальный  уровень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безопасност</w:t>
      </w:r>
      <w:r w:rsidR="00F2332F">
        <w:rPr>
          <w:rFonts w:ascii="Times New Roman" w:hAnsi="Times New Roman" w:cs="Times New Roman"/>
          <w:sz w:val="40"/>
          <w:szCs w:val="40"/>
        </w:rPr>
        <w:t xml:space="preserve">и, одновременно прививая навыки </w:t>
      </w:r>
      <w:r w:rsidRPr="00F2332F">
        <w:rPr>
          <w:rFonts w:ascii="Times New Roman" w:hAnsi="Times New Roman" w:cs="Times New Roman"/>
          <w:sz w:val="40"/>
          <w:szCs w:val="40"/>
        </w:rPr>
        <w:t>техники безопасности.</w:t>
      </w:r>
    </w:p>
    <w:p w:rsidR="00E60ECE" w:rsidRPr="00F2332F" w:rsidRDefault="00F2332F" w:rsidP="00F23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Несчастный случай может произойти, даже если рядом </w:t>
      </w:r>
      <w:r w:rsidR="00E60ECE" w:rsidRPr="00F2332F">
        <w:rPr>
          <w:rFonts w:ascii="Times New Roman" w:hAnsi="Times New Roman" w:cs="Times New Roman"/>
          <w:sz w:val="40"/>
          <w:szCs w:val="40"/>
        </w:rPr>
        <w:t>находятся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взрослые. 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Если ночью нужно дать ребенку какое-либо лекарство, необходимо поставить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его таким образом, чтобы не перепутать его ни с чем другим. Бывали случаи,</w:t>
      </w:r>
      <w:r w:rsidR="007336D0">
        <w:rPr>
          <w:rFonts w:ascii="Times New Roman" w:hAnsi="Times New Roman" w:cs="Times New Roman"/>
          <w:sz w:val="40"/>
          <w:szCs w:val="40"/>
        </w:rPr>
        <w:t xml:space="preserve"> когда ребенку вместо витамина «Д»,</w:t>
      </w:r>
      <w:r w:rsidRPr="00F2332F">
        <w:rPr>
          <w:rFonts w:ascii="Times New Roman" w:hAnsi="Times New Roman" w:cs="Times New Roman"/>
          <w:sz w:val="40"/>
          <w:szCs w:val="40"/>
        </w:rPr>
        <w:t xml:space="preserve"> дав</w:t>
      </w:r>
      <w:r w:rsidR="007336D0">
        <w:rPr>
          <w:rFonts w:ascii="Times New Roman" w:hAnsi="Times New Roman" w:cs="Times New Roman"/>
          <w:sz w:val="40"/>
          <w:szCs w:val="40"/>
        </w:rPr>
        <w:t xml:space="preserve">ался спирт для дезинфекции, </w:t>
      </w:r>
      <w:r w:rsidRPr="00F2332F">
        <w:rPr>
          <w:rFonts w:ascii="Times New Roman" w:hAnsi="Times New Roman" w:cs="Times New Roman"/>
          <w:sz w:val="40"/>
          <w:szCs w:val="40"/>
        </w:rPr>
        <w:t>или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 xml:space="preserve">вместо лекарства от </w:t>
      </w:r>
      <w:proofErr w:type="spellStart"/>
      <w:r w:rsidR="007336D0">
        <w:rPr>
          <w:rFonts w:ascii="Times New Roman" w:hAnsi="Times New Roman" w:cs="Times New Roman"/>
          <w:sz w:val="40"/>
          <w:szCs w:val="40"/>
        </w:rPr>
        <w:t>коликов</w:t>
      </w:r>
      <w:proofErr w:type="spellEnd"/>
      <w:r w:rsidR="007336D0">
        <w:rPr>
          <w:rFonts w:ascii="Times New Roman" w:hAnsi="Times New Roman" w:cs="Times New Roman"/>
          <w:sz w:val="40"/>
          <w:szCs w:val="40"/>
        </w:rPr>
        <w:t xml:space="preserve"> перекись водорода.</w:t>
      </w:r>
      <w:r w:rsidRPr="00F2332F">
        <w:rPr>
          <w:rFonts w:ascii="Times New Roman" w:hAnsi="Times New Roman" w:cs="Times New Roman"/>
          <w:sz w:val="40"/>
          <w:szCs w:val="40"/>
        </w:rPr>
        <w:t xml:space="preserve"> Спрос</w:t>
      </w:r>
      <w:r w:rsidR="007336D0">
        <w:rPr>
          <w:rFonts w:ascii="Times New Roman" w:hAnsi="Times New Roman" w:cs="Times New Roman"/>
          <w:sz w:val="40"/>
          <w:szCs w:val="40"/>
        </w:rPr>
        <w:t xml:space="preserve">онья чего </w:t>
      </w:r>
      <w:r w:rsidRPr="00F2332F">
        <w:rPr>
          <w:rFonts w:ascii="Times New Roman" w:hAnsi="Times New Roman" w:cs="Times New Roman"/>
          <w:sz w:val="40"/>
          <w:szCs w:val="40"/>
        </w:rPr>
        <w:t>только,</w:t>
      </w:r>
      <w:r w:rsidR="007336D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2332F">
        <w:rPr>
          <w:rFonts w:ascii="Times New Roman" w:hAnsi="Times New Roman" w:cs="Times New Roman"/>
          <w:sz w:val="40"/>
          <w:szCs w:val="40"/>
        </w:rPr>
        <w:t>может</w:t>
      </w:r>
      <w:proofErr w:type="gramEnd"/>
      <w:r w:rsidRPr="00F2332F">
        <w:rPr>
          <w:rFonts w:ascii="Times New Roman" w:hAnsi="Times New Roman" w:cs="Times New Roman"/>
          <w:sz w:val="40"/>
          <w:szCs w:val="40"/>
        </w:rPr>
        <w:t xml:space="preserve"> не случится, лучше подумать об этом заранее.</w:t>
      </w:r>
    </w:p>
    <w:p w:rsidR="00E60ECE" w:rsidRPr="00F2332F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Дети исследуют окружающий мир. При этом они все пробуют </w:t>
      </w:r>
      <w:r w:rsidR="00E60ECE" w:rsidRPr="00F2332F">
        <w:rPr>
          <w:rFonts w:ascii="Times New Roman" w:hAnsi="Times New Roman" w:cs="Times New Roman"/>
          <w:sz w:val="40"/>
          <w:szCs w:val="40"/>
        </w:rPr>
        <w:t>"на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зубок". Познание окружающего мира в большом объеме происходит через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рот. Необходимо убрать от ребенка все мелкие предметы и игрушки, которые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легко могут оказаться во рту и быть проглоченными.</w:t>
      </w:r>
    </w:p>
    <w:p w:rsidR="007336D0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Нельзя недооценивать возможности ребенка. Чтобы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обезопасить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ребенка, опуститесь на корточки и посмотрите на ваш дом его глазами – вы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удивитесь, сколько, много соблазнов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дл</w:t>
      </w:r>
      <w:r>
        <w:rPr>
          <w:rFonts w:ascii="Times New Roman" w:hAnsi="Times New Roman" w:cs="Times New Roman"/>
          <w:sz w:val="40"/>
          <w:szCs w:val="40"/>
        </w:rPr>
        <w:t>я ребенка находится в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поле его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досягаемости. 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Именно поэтому, мойте полы только руками. Заодно уберите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предметы, потенциально опасные для ребенка – свисающий шнур, мелкие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предметы, которые можно проглотить.</w:t>
      </w:r>
    </w:p>
    <w:p w:rsidR="00E60ECE" w:rsidRPr="00F2332F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Воспитывайте в детях чувство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самосохранен</w:t>
      </w:r>
      <w:r>
        <w:rPr>
          <w:rFonts w:ascii="Times New Roman" w:hAnsi="Times New Roman" w:cs="Times New Roman"/>
          <w:sz w:val="40"/>
          <w:szCs w:val="40"/>
        </w:rPr>
        <w:t xml:space="preserve">ия. Не говорите </w:t>
      </w:r>
      <w:r w:rsidR="00E60ECE" w:rsidRPr="00F2332F">
        <w:rPr>
          <w:rFonts w:ascii="Times New Roman" w:hAnsi="Times New Roman" w:cs="Times New Roman"/>
          <w:sz w:val="40"/>
          <w:szCs w:val="40"/>
        </w:rPr>
        <w:t>просто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«нет»,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объясн</w:t>
      </w:r>
      <w:r>
        <w:rPr>
          <w:rFonts w:ascii="Times New Roman" w:hAnsi="Times New Roman" w:cs="Times New Roman"/>
          <w:sz w:val="40"/>
          <w:szCs w:val="40"/>
        </w:rPr>
        <w:t>яйте ребенку, в чем именно заключается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опасность.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Используйте конкретные понятия – это острое, горячее, жжется и т.п. Ребенок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должен знать такие понятия. Дайте ему потрогать горячую чашку с чаем,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повторив несколько раз, что это горячо. Уколите (несильно) пальчик иголкой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или булавкой, объяснив, что это колется, острое.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 xml:space="preserve">В домашних условиях это сделать намного проще, чем вне дома. 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Не запрещайте ребенку исследовать пространство вокруг себя, просто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уберите все ценные вещи. И тогда не будет необходимости все время быть на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>чеку, и постоянно говорить «Нельзя, не трогай!». Ведь от</w:t>
      </w:r>
      <w:r w:rsidRPr="00F2332F">
        <w:rPr>
          <w:rFonts w:ascii="Times New Roman" w:hAnsi="Times New Roman" w:cs="Times New Roman"/>
          <w:sz w:val="40"/>
          <w:szCs w:val="40"/>
        </w:rPr>
        <w:t xml:space="preserve"> постоянного</w:t>
      </w:r>
      <w:r w:rsidR="007336D0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 xml:space="preserve">контроля и запретов накапливается раздражение у родителей и у малыша. 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Существует множество не дорогих приспособлений, которые помогут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Вам обеспечить безопасность ребенка в быту.</w:t>
      </w:r>
    </w:p>
    <w:p w:rsidR="00B14F91" w:rsidRDefault="00B14F91" w:rsidP="007336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14F91" w:rsidRDefault="00B14F91" w:rsidP="007336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60ECE" w:rsidRPr="00B14F91" w:rsidRDefault="00E60ECE" w:rsidP="007336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6D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Итак, чтобы избежать детской травмы, «принимаем меры»!!!</w:t>
      </w:r>
      <w:r w:rsidR="00B14F91" w:rsidRPr="00B14F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0ECE" w:rsidRPr="00B14F91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14F91">
        <w:rPr>
          <w:rFonts w:ascii="Times New Roman" w:hAnsi="Times New Roman" w:cs="Times New Roman"/>
          <w:b/>
          <w:sz w:val="40"/>
          <w:szCs w:val="40"/>
        </w:rPr>
        <w:t>Гостиная.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Закройте колпачками штепсельные розетки.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Закрепите электрические шнуры так, чтобы на стольные лампы нельзя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было опрокинуть на пол.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Обеспечьте устойчивость торшеров или уберите их.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Закройте покрышками панели управления низко стоящих телевизоров,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видеомагнитофонов.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Оберните, чем-то острые углы журнальных столиков, тумбочек.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Поставьте бьющиеся вещи вне досягаемости ребенка или же уберите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их на несколько лет.</w:t>
      </w:r>
    </w:p>
    <w:p w:rsidR="00E60ECE" w:rsidRPr="00F2332F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Смените назначение открытых книжных полок, ведь дети </w:t>
      </w:r>
      <w:r w:rsidR="00E60ECE" w:rsidRPr="00F2332F">
        <w:rPr>
          <w:rFonts w:ascii="Times New Roman" w:hAnsi="Times New Roman" w:cs="Times New Roman"/>
          <w:sz w:val="40"/>
          <w:szCs w:val="40"/>
        </w:rPr>
        <w:t>любят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отрывать обложки, рвать их.</w:t>
      </w:r>
    </w:p>
    <w:p w:rsidR="00E60ECE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Уберите горшки с комнатными растениями.</w:t>
      </w:r>
    </w:p>
    <w:p w:rsidR="00B14F91" w:rsidRPr="00F2332F" w:rsidRDefault="00B14F91" w:rsidP="00B1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4F91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5457825" cy="5044489"/>
            <wp:effectExtent l="19050" t="0" r="9525" b="0"/>
            <wp:docPr id="3" name="Рисунок 2" descr="C:\Documents and Settings\User\Рабочий стол\87-9-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87-9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04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CE" w:rsidRPr="007336D0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36D0">
        <w:rPr>
          <w:rFonts w:ascii="Times New Roman" w:hAnsi="Times New Roman" w:cs="Times New Roman"/>
          <w:b/>
          <w:sz w:val="40"/>
          <w:szCs w:val="40"/>
        </w:rPr>
        <w:lastRenderedPageBreak/>
        <w:t>Кухня/Столовая</w:t>
      </w:r>
    </w:p>
    <w:p w:rsidR="00E60ECE" w:rsidRPr="00F2332F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Пододвиньте стулья вплотную к столу, </w:t>
      </w:r>
      <w:r w:rsidR="00E60ECE" w:rsidRPr="00F2332F">
        <w:rPr>
          <w:rFonts w:ascii="Times New Roman" w:hAnsi="Times New Roman" w:cs="Times New Roman"/>
          <w:sz w:val="40"/>
          <w:szCs w:val="40"/>
        </w:rPr>
        <w:t>чтоб</w:t>
      </w:r>
      <w:r>
        <w:rPr>
          <w:rFonts w:ascii="Times New Roman" w:hAnsi="Times New Roman" w:cs="Times New Roman"/>
          <w:sz w:val="40"/>
          <w:szCs w:val="40"/>
        </w:rPr>
        <w:t xml:space="preserve">ы малыш не мог </w:t>
      </w:r>
      <w:r w:rsidR="00E60ECE" w:rsidRPr="00F2332F">
        <w:rPr>
          <w:rFonts w:ascii="Times New Roman" w:hAnsi="Times New Roman" w:cs="Times New Roman"/>
          <w:sz w:val="40"/>
          <w:szCs w:val="40"/>
        </w:rPr>
        <w:t>туда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залезть.</w:t>
      </w:r>
    </w:p>
    <w:p w:rsidR="00E60ECE" w:rsidRPr="00F2332F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Поместите защелки на дверцы буфетов и шкафчиков с </w:t>
      </w:r>
      <w:r w:rsidR="00E60ECE" w:rsidRPr="00F2332F">
        <w:rPr>
          <w:rFonts w:ascii="Times New Roman" w:hAnsi="Times New Roman" w:cs="Times New Roman"/>
          <w:sz w:val="40"/>
          <w:szCs w:val="40"/>
        </w:rPr>
        <w:t>хрупкой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посудой.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Накрывая стол, ставьте посуду ближе к центру стола.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Поднимайте или подворачивайте концы скатерти, так, чтобы за них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нельзя было ухватиться или вообще снимите скатерть.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Прячьте подальше ножи.</w:t>
      </w:r>
    </w:p>
    <w:p w:rsidR="00E60ECE" w:rsidRPr="00F2332F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Готовьте на задних конфорках плиты: ручки сковородок и </w:t>
      </w:r>
      <w:r w:rsidR="00E60ECE" w:rsidRPr="00F2332F">
        <w:rPr>
          <w:rFonts w:ascii="Times New Roman" w:hAnsi="Times New Roman" w:cs="Times New Roman"/>
          <w:sz w:val="40"/>
          <w:szCs w:val="40"/>
        </w:rPr>
        <w:t>прочей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посуды должны быть обращены назад.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Закройте ручки-переключатели на плите защитными колпачками.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Держите мелкие предметы, которыми ребенок может подавиться вне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досягаемости. Не забывайте при этом, что ребенок может влезть на кухонный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рабочий стул.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Пользуйтесь небьющейся посудой, когда ребенок находится рядом с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вами.</w:t>
      </w:r>
    </w:p>
    <w:p w:rsidR="007336D0" w:rsidRDefault="007336D0" w:rsidP="007336D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• Держите пластиковые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мешки </w:t>
      </w:r>
      <w:r>
        <w:rPr>
          <w:rFonts w:ascii="Times New Roman" w:hAnsi="Times New Roman" w:cs="Times New Roman"/>
          <w:sz w:val="40"/>
          <w:szCs w:val="40"/>
        </w:rPr>
        <w:t xml:space="preserve">и пакеты подальше от </w:t>
      </w:r>
      <w:r w:rsidR="00E60ECE" w:rsidRPr="00F2332F">
        <w:rPr>
          <w:rFonts w:ascii="Times New Roman" w:hAnsi="Times New Roman" w:cs="Times New Roman"/>
          <w:sz w:val="40"/>
          <w:szCs w:val="40"/>
        </w:rPr>
        <w:t>ребенка.</w:t>
      </w:r>
    </w:p>
    <w:p w:rsidR="00E60ECE" w:rsidRPr="007336D0" w:rsidRDefault="007336D0" w:rsidP="007336D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</w:t>
      </w:r>
      <w:r w:rsidRPr="007336D0">
        <w:rPr>
          <w:rFonts w:ascii="Times New Roman" w:hAnsi="Times New Roman" w:cs="Times New Roman"/>
          <w:sz w:val="40"/>
          <w:szCs w:val="40"/>
        </w:rPr>
        <w:t>Разливайте горячие</w:t>
      </w:r>
      <w:r>
        <w:rPr>
          <w:rFonts w:ascii="Times New Roman" w:hAnsi="Times New Roman" w:cs="Times New Roman"/>
          <w:sz w:val="40"/>
          <w:szCs w:val="40"/>
        </w:rPr>
        <w:t xml:space="preserve"> напитки подальше от ребенка, не ставьте  их на </w:t>
      </w:r>
      <w:r w:rsidR="00E60ECE" w:rsidRPr="007336D0">
        <w:rPr>
          <w:rFonts w:ascii="Times New Roman" w:hAnsi="Times New Roman" w:cs="Times New Roman"/>
          <w:sz w:val="40"/>
          <w:szCs w:val="40"/>
        </w:rPr>
        <w:t>край</w:t>
      </w:r>
      <w:r w:rsidR="00F2332F" w:rsidRPr="007336D0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7336D0">
        <w:rPr>
          <w:rFonts w:ascii="Times New Roman" w:hAnsi="Times New Roman" w:cs="Times New Roman"/>
          <w:sz w:val="40"/>
          <w:szCs w:val="40"/>
        </w:rPr>
        <w:t>стола.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Выключите мелкие бытовые приборы. Уберите свисающие шнуры.</w:t>
      </w:r>
    </w:p>
    <w:p w:rsidR="00E60ECE" w:rsidRPr="00F2332F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608965</wp:posOffset>
            </wp:positionV>
            <wp:extent cx="4714875" cy="2867025"/>
            <wp:effectExtent l="19050" t="0" r="9525" b="0"/>
            <wp:wrapThrough wrapText="bothSides">
              <wp:wrapPolygon edited="0">
                <wp:start x="-87" y="0"/>
                <wp:lineTo x="-87" y="21528"/>
                <wp:lineTo x="21644" y="21528"/>
                <wp:lineTo x="21644" y="0"/>
                <wp:lineTo x="-87" y="0"/>
              </wp:wrapPolygon>
            </wp:wrapThrough>
            <wp:docPr id="5" name="Рисунок 3" descr="C:\Documents and Settings\User\Рабочий стол\01-glazami-detey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01-glazami-detey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D0">
        <w:rPr>
          <w:rFonts w:ascii="Times New Roman" w:hAnsi="Times New Roman" w:cs="Times New Roman"/>
          <w:sz w:val="40"/>
          <w:szCs w:val="40"/>
        </w:rPr>
        <w:t xml:space="preserve">• Держите чистящие средства, растворители, отбеливатели, </w:t>
      </w:r>
      <w:r w:rsidR="00E60ECE" w:rsidRPr="00F2332F">
        <w:rPr>
          <w:rFonts w:ascii="Times New Roman" w:hAnsi="Times New Roman" w:cs="Times New Roman"/>
          <w:sz w:val="40"/>
          <w:szCs w:val="40"/>
        </w:rPr>
        <w:t>средство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д</w:t>
      </w:r>
      <w:r w:rsidR="007336D0">
        <w:rPr>
          <w:rFonts w:ascii="Times New Roman" w:hAnsi="Times New Roman" w:cs="Times New Roman"/>
          <w:sz w:val="40"/>
          <w:szCs w:val="40"/>
        </w:rPr>
        <w:t xml:space="preserve">ля мытья </w:t>
      </w:r>
      <w:r w:rsidR="00E60ECE" w:rsidRPr="00F2332F">
        <w:rPr>
          <w:rFonts w:ascii="Times New Roman" w:hAnsi="Times New Roman" w:cs="Times New Roman"/>
          <w:sz w:val="40"/>
          <w:szCs w:val="40"/>
        </w:rPr>
        <w:t>посуды</w:t>
      </w:r>
      <w:r w:rsidR="007336D0">
        <w:rPr>
          <w:rFonts w:ascii="Times New Roman" w:hAnsi="Times New Roman" w:cs="Times New Roman"/>
          <w:sz w:val="40"/>
          <w:szCs w:val="40"/>
        </w:rPr>
        <w:t xml:space="preserve"> и прочую «токсичную» химию вне досягаемости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в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закрытом шкафчике.</w:t>
      </w:r>
    </w:p>
    <w:p w:rsidR="007336D0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60ECE" w:rsidRPr="007336D0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36D0">
        <w:rPr>
          <w:rFonts w:ascii="Times New Roman" w:hAnsi="Times New Roman" w:cs="Times New Roman"/>
          <w:b/>
          <w:sz w:val="40"/>
          <w:szCs w:val="40"/>
        </w:rPr>
        <w:lastRenderedPageBreak/>
        <w:t>Ванная комната.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Держите дверь ванной комнаты плотно закрытой.</w:t>
      </w:r>
    </w:p>
    <w:p w:rsidR="00E60ECE" w:rsidRPr="007336D0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7336D0">
        <w:rPr>
          <w:rFonts w:ascii="Times New Roman" w:hAnsi="Times New Roman" w:cs="Times New Roman"/>
          <w:sz w:val="40"/>
          <w:szCs w:val="40"/>
          <w:u w:val="single"/>
        </w:rPr>
        <w:t xml:space="preserve">Но если малыш </w:t>
      </w:r>
      <w:proofErr w:type="gramStart"/>
      <w:r w:rsidRPr="007336D0">
        <w:rPr>
          <w:rFonts w:ascii="Times New Roman" w:hAnsi="Times New Roman" w:cs="Times New Roman"/>
          <w:sz w:val="40"/>
          <w:szCs w:val="40"/>
          <w:u w:val="single"/>
        </w:rPr>
        <w:t>все</w:t>
      </w:r>
      <w:proofErr w:type="gramEnd"/>
      <w:r w:rsidRPr="007336D0">
        <w:rPr>
          <w:rFonts w:ascii="Times New Roman" w:hAnsi="Times New Roman" w:cs="Times New Roman"/>
          <w:sz w:val="40"/>
          <w:szCs w:val="40"/>
          <w:u w:val="single"/>
        </w:rPr>
        <w:t xml:space="preserve"> же пробрался туда, то: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Кладите на дно ванны не скользящий коврик.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Крышку унитаза держите опущенной, купите для нее специальный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зажим.</w:t>
      </w:r>
    </w:p>
    <w:p w:rsidR="00E60ECE" w:rsidRPr="007336D0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• Спускайте воду из ванны немедленно после использования. </w:t>
      </w:r>
      <w:r w:rsidR="00E60ECE" w:rsidRPr="007336D0">
        <w:rPr>
          <w:rFonts w:ascii="Times New Roman" w:hAnsi="Times New Roman" w:cs="Times New Roman"/>
          <w:sz w:val="40"/>
          <w:szCs w:val="40"/>
          <w:u w:val="single"/>
        </w:rPr>
        <w:t>Не</w:t>
      </w:r>
      <w:r w:rsidR="00F2332F" w:rsidRPr="007336D0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60ECE" w:rsidRPr="007336D0">
        <w:rPr>
          <w:rFonts w:ascii="Times New Roman" w:hAnsi="Times New Roman" w:cs="Times New Roman"/>
          <w:sz w:val="40"/>
          <w:szCs w:val="40"/>
          <w:u w:val="single"/>
        </w:rPr>
        <w:t>оставляйте детей в ванной без присмотра.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Пользуйтесь пластиковыми, но не стеклянными или керамическими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мыльницами.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Снабдите мягкой «изоляцией» водопроводные краны.</w:t>
      </w:r>
    </w:p>
    <w:p w:rsidR="00E60ECE" w:rsidRPr="00F2332F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Держите лекарства, бритвы, заколки, зубные эликсиры, </w:t>
      </w:r>
      <w:r w:rsidR="00E60ECE" w:rsidRPr="00F2332F">
        <w:rPr>
          <w:rFonts w:ascii="Times New Roman" w:hAnsi="Times New Roman" w:cs="Times New Roman"/>
          <w:sz w:val="40"/>
          <w:szCs w:val="40"/>
        </w:rPr>
        <w:t>косметику,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духи, лак для ногтей и жидкость для снятия лака, ножницы, а также прочие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опасные предметы вне досягаемости ребенка.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Аптечка должна быть «на запоре".</w:t>
      </w:r>
    </w:p>
    <w:p w:rsidR="007336D0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142240</wp:posOffset>
            </wp:positionV>
            <wp:extent cx="4333875" cy="4124325"/>
            <wp:effectExtent l="19050" t="0" r="9525" b="0"/>
            <wp:wrapThrough wrapText="bothSides">
              <wp:wrapPolygon edited="0">
                <wp:start x="-95" y="0"/>
                <wp:lineTo x="-95" y="21550"/>
                <wp:lineTo x="21647" y="21550"/>
                <wp:lineTo x="21647" y="0"/>
                <wp:lineTo x="-95" y="0"/>
              </wp:wrapPolygon>
            </wp:wrapThrough>
            <wp:docPr id="7" name="Рисунок 5" descr="C:\Documents and Settings\User\Рабочий стол\87-2-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87-2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1028065</wp:posOffset>
            </wp:positionV>
            <wp:extent cx="2143125" cy="2143125"/>
            <wp:effectExtent l="19050" t="0" r="9525" b="0"/>
            <wp:wrapThrough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hrough>
            <wp:docPr id="6" name="Рисунок 4" descr="C:\Documents and Settings\Us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F91" w:rsidRDefault="00B14F91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60ECE" w:rsidRPr="007336D0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36D0">
        <w:rPr>
          <w:rFonts w:ascii="Times New Roman" w:hAnsi="Times New Roman" w:cs="Times New Roman"/>
          <w:b/>
          <w:sz w:val="40"/>
          <w:szCs w:val="40"/>
        </w:rPr>
        <w:lastRenderedPageBreak/>
        <w:t>Окна и двери.</w:t>
      </w:r>
    </w:p>
    <w:p w:rsidR="00E60ECE" w:rsidRPr="007336D0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7336D0">
        <w:rPr>
          <w:rFonts w:ascii="Times New Roman" w:hAnsi="Times New Roman" w:cs="Times New Roman"/>
          <w:sz w:val="40"/>
          <w:szCs w:val="40"/>
          <w:u w:val="single"/>
        </w:rPr>
        <w:t>Если в доме установлены стеклянные двери: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Раздвигающиеся стеклянные двери держите закрытыми.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Поместите особые предупреждающие картинки на стеклянных дверях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на уровне глаз малыша.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• Держите окна надежно закрытыми.</w:t>
      </w:r>
    </w:p>
    <w:p w:rsidR="00E60ECE" w:rsidRPr="00F2332F" w:rsidRDefault="007336D0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• </w:t>
      </w:r>
      <w:r w:rsidR="00E60ECE" w:rsidRPr="00F2332F">
        <w:rPr>
          <w:rFonts w:ascii="Times New Roman" w:hAnsi="Times New Roman" w:cs="Times New Roman"/>
          <w:sz w:val="40"/>
          <w:szCs w:val="40"/>
        </w:rPr>
        <w:t>Уко</w:t>
      </w:r>
      <w:r>
        <w:rPr>
          <w:rFonts w:ascii="Times New Roman" w:hAnsi="Times New Roman" w:cs="Times New Roman"/>
          <w:sz w:val="40"/>
          <w:szCs w:val="40"/>
        </w:rPr>
        <w:t xml:space="preserve">ротите шнуры у штор и жалюзи так, чтобы ребенок не </w:t>
      </w:r>
      <w:r w:rsidR="00E60ECE" w:rsidRPr="00F2332F">
        <w:rPr>
          <w:rFonts w:ascii="Times New Roman" w:hAnsi="Times New Roman" w:cs="Times New Roman"/>
          <w:sz w:val="40"/>
          <w:szCs w:val="40"/>
        </w:rPr>
        <w:t>мог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дотянуться до них.</w:t>
      </w:r>
    </w:p>
    <w:p w:rsidR="00B14F91" w:rsidRDefault="00B14F91" w:rsidP="00B14F9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770255</wp:posOffset>
            </wp:positionV>
            <wp:extent cx="3251200" cy="3267075"/>
            <wp:effectExtent l="19050" t="0" r="6350" b="0"/>
            <wp:wrapThrough wrapText="bothSides">
              <wp:wrapPolygon edited="0">
                <wp:start x="-127" y="0"/>
                <wp:lineTo x="-127" y="21537"/>
                <wp:lineTo x="21642" y="21537"/>
                <wp:lineTo x="21642" y="0"/>
                <wp:lineTo x="-127" y="0"/>
              </wp:wrapPolygon>
            </wp:wrapThrough>
            <wp:docPr id="8" name="Рисунок 6" descr="C:\Documents and Settings\User\Рабочий стол\post-7089-125716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post-7089-1257165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D0">
        <w:rPr>
          <w:rFonts w:ascii="Times New Roman" w:hAnsi="Times New Roman" w:cs="Times New Roman"/>
          <w:sz w:val="40"/>
          <w:szCs w:val="40"/>
        </w:rPr>
        <w:t xml:space="preserve">• Если балкон закрыт не полностью, то обнесите сеткой </w:t>
      </w:r>
      <w:r w:rsidR="00E60ECE" w:rsidRPr="00F2332F">
        <w:rPr>
          <w:rFonts w:ascii="Times New Roman" w:hAnsi="Times New Roman" w:cs="Times New Roman"/>
          <w:sz w:val="40"/>
          <w:szCs w:val="40"/>
        </w:rPr>
        <w:t>балконные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ограждения так, чтобы ребенок не мог протиснуться между прутьями.</w:t>
      </w:r>
    </w:p>
    <w:p w:rsidR="00B14F91" w:rsidRDefault="00B14F91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160655</wp:posOffset>
            </wp:positionV>
            <wp:extent cx="3895725" cy="2724150"/>
            <wp:effectExtent l="19050" t="0" r="9525" b="0"/>
            <wp:wrapThrough wrapText="bothSides">
              <wp:wrapPolygon edited="0">
                <wp:start x="-106" y="0"/>
                <wp:lineTo x="-106" y="21449"/>
                <wp:lineTo x="21653" y="21449"/>
                <wp:lineTo x="21653" y="0"/>
                <wp:lineTo x="-106" y="0"/>
              </wp:wrapPolygon>
            </wp:wrapThrough>
            <wp:docPr id="9" name="Рисунок 7" descr="C:\Documents and Settings\User\Рабочий стол\89-7-bezopasnost-zhiznedeyatelnosti-dlya-detej-v-kartin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89-7-bezopasnost-zhiznedeyatelnosti-dlya-detej-v-kartinkak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Любознательность малыша – это не порок, это «прорыв во внешний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 xml:space="preserve">мир», развитие ребенка, но </w:t>
      </w:r>
      <w:proofErr w:type="gramStart"/>
      <w:r w:rsidR="007336D0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7336D0">
        <w:rPr>
          <w:rFonts w:ascii="Times New Roman" w:hAnsi="Times New Roman" w:cs="Times New Roman"/>
          <w:sz w:val="40"/>
          <w:szCs w:val="40"/>
        </w:rPr>
        <w:t xml:space="preserve"> то же время это также и </w:t>
      </w:r>
      <w:r w:rsidRPr="00F2332F">
        <w:rPr>
          <w:rFonts w:ascii="Times New Roman" w:hAnsi="Times New Roman" w:cs="Times New Roman"/>
          <w:sz w:val="40"/>
          <w:szCs w:val="40"/>
        </w:rPr>
        <w:t>большая  тревога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>родителей.</w:t>
      </w:r>
      <w:r w:rsidRPr="00F2332F">
        <w:rPr>
          <w:rFonts w:ascii="Times New Roman" w:hAnsi="Times New Roman" w:cs="Times New Roman"/>
          <w:sz w:val="40"/>
          <w:szCs w:val="40"/>
        </w:rPr>
        <w:t xml:space="preserve"> К</w:t>
      </w:r>
      <w:r w:rsidR="007336D0">
        <w:rPr>
          <w:rFonts w:ascii="Times New Roman" w:hAnsi="Times New Roman" w:cs="Times New Roman"/>
          <w:sz w:val="40"/>
          <w:szCs w:val="40"/>
        </w:rPr>
        <w:t xml:space="preserve">ак бы нам хотелось уберечь </w:t>
      </w:r>
      <w:r w:rsidRPr="00F2332F">
        <w:rPr>
          <w:rFonts w:ascii="Times New Roman" w:hAnsi="Times New Roman" w:cs="Times New Roman"/>
          <w:sz w:val="40"/>
          <w:szCs w:val="40"/>
        </w:rPr>
        <w:t xml:space="preserve">своего </w:t>
      </w:r>
      <w:r w:rsidR="007336D0">
        <w:rPr>
          <w:rFonts w:ascii="Times New Roman" w:hAnsi="Times New Roman" w:cs="Times New Roman"/>
          <w:sz w:val="40"/>
          <w:szCs w:val="40"/>
        </w:rPr>
        <w:t xml:space="preserve">малыша от </w:t>
      </w:r>
      <w:r w:rsidRPr="00F2332F">
        <w:rPr>
          <w:rFonts w:ascii="Times New Roman" w:hAnsi="Times New Roman" w:cs="Times New Roman"/>
          <w:sz w:val="40"/>
          <w:szCs w:val="40"/>
        </w:rPr>
        <w:t>любых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неприятностей! Любой опытный родитель знает, что невозможно вырастить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ребенка без единого синяка, ссадины или царапины. Главное – помнить одно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несложное правило: «Лучше предупредить, чем лечить».</w:t>
      </w:r>
    </w:p>
    <w:p w:rsidR="00E60ECE" w:rsidRPr="00F2332F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Профилактика детского травматизма - проблема всего </w:t>
      </w:r>
      <w:r w:rsidR="00E60ECE" w:rsidRPr="00F2332F">
        <w:rPr>
          <w:rFonts w:ascii="Times New Roman" w:hAnsi="Times New Roman" w:cs="Times New Roman"/>
          <w:sz w:val="40"/>
          <w:szCs w:val="40"/>
        </w:rPr>
        <w:t>общества.</w:t>
      </w:r>
    </w:p>
    <w:p w:rsidR="00E60ECE" w:rsidRPr="00F2332F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Обучение детей </w:t>
      </w:r>
      <w:r w:rsidR="00E60ECE" w:rsidRPr="00F2332F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равильному</w:t>
      </w:r>
      <w:r w:rsidR="00F2332F">
        <w:rPr>
          <w:rFonts w:ascii="Times New Roman" w:hAnsi="Times New Roman" w:cs="Times New Roman"/>
          <w:sz w:val="40"/>
          <w:szCs w:val="40"/>
        </w:rPr>
        <w:t xml:space="preserve"> поведению</w:t>
      </w:r>
      <w:r>
        <w:rPr>
          <w:rFonts w:ascii="Times New Roman" w:hAnsi="Times New Roman" w:cs="Times New Roman"/>
          <w:sz w:val="40"/>
          <w:szCs w:val="40"/>
        </w:rPr>
        <w:t xml:space="preserve"> в </w:t>
      </w:r>
      <w:r w:rsidR="00F2332F">
        <w:rPr>
          <w:rFonts w:ascii="Times New Roman" w:hAnsi="Times New Roman" w:cs="Times New Roman"/>
          <w:sz w:val="40"/>
          <w:szCs w:val="40"/>
        </w:rPr>
        <w:t xml:space="preserve">быту </w:t>
      </w:r>
      <w:r>
        <w:rPr>
          <w:rFonts w:ascii="Times New Roman" w:hAnsi="Times New Roman" w:cs="Times New Roman"/>
          <w:sz w:val="40"/>
          <w:szCs w:val="40"/>
        </w:rPr>
        <w:t>необходимо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начинать с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раннего возраста. Задача педагогов и </w:t>
      </w:r>
      <w:r w:rsidR="00E60ECE" w:rsidRPr="00F2332F">
        <w:rPr>
          <w:rFonts w:ascii="Times New Roman" w:hAnsi="Times New Roman" w:cs="Times New Roman"/>
          <w:sz w:val="40"/>
          <w:szCs w:val="40"/>
        </w:rPr>
        <w:lastRenderedPageBreak/>
        <w:t>родителей - воспитать из сегодняшних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детей грамотных и дисциплинированных пользователей бытовыми благами.</w:t>
      </w:r>
    </w:p>
    <w:p w:rsidR="00E60ECE" w:rsidRPr="00F2332F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Родители должны постоянно помнить об ответственности за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своих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детей,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из-за неосторожного поведения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которых, а порой и </w:t>
      </w:r>
      <w:r w:rsidR="00E60ECE" w:rsidRPr="00F2332F">
        <w:rPr>
          <w:rFonts w:ascii="Times New Roman" w:hAnsi="Times New Roman" w:cs="Times New Roman"/>
          <w:sz w:val="40"/>
          <w:szCs w:val="40"/>
        </w:rPr>
        <w:t>вполне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со</w:t>
      </w:r>
      <w:r>
        <w:rPr>
          <w:rFonts w:ascii="Times New Roman" w:hAnsi="Times New Roman" w:cs="Times New Roman"/>
          <w:sz w:val="40"/>
          <w:szCs w:val="40"/>
        </w:rPr>
        <w:t>знательного нарушения п</w:t>
      </w:r>
      <w:r w:rsidR="00F2332F">
        <w:rPr>
          <w:rFonts w:ascii="Times New Roman" w:hAnsi="Times New Roman" w:cs="Times New Roman"/>
          <w:sz w:val="40"/>
          <w:szCs w:val="40"/>
        </w:rPr>
        <w:t xml:space="preserve">равил </w:t>
      </w:r>
      <w:r>
        <w:rPr>
          <w:rFonts w:ascii="Times New Roman" w:hAnsi="Times New Roman" w:cs="Times New Roman"/>
          <w:sz w:val="40"/>
          <w:szCs w:val="40"/>
        </w:rPr>
        <w:t xml:space="preserve">поведения в быту может </w:t>
      </w:r>
      <w:r w:rsidR="00E60ECE" w:rsidRPr="00F2332F">
        <w:rPr>
          <w:rFonts w:ascii="Times New Roman" w:hAnsi="Times New Roman" w:cs="Times New Roman"/>
          <w:sz w:val="40"/>
          <w:szCs w:val="40"/>
        </w:rPr>
        <w:t>произойти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происшествие.</w:t>
      </w:r>
    </w:p>
    <w:p w:rsidR="007336D0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К, сожалению, родители сами зачастую демонстрируют </w:t>
      </w:r>
      <w:r w:rsidR="00E60ECE" w:rsidRPr="00F2332F">
        <w:rPr>
          <w:rFonts w:ascii="Times New Roman" w:hAnsi="Times New Roman" w:cs="Times New Roman"/>
          <w:sz w:val="40"/>
          <w:szCs w:val="40"/>
        </w:rPr>
        <w:t>отсутствие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культуры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поведения</w:t>
      </w:r>
      <w:r>
        <w:rPr>
          <w:rFonts w:ascii="Times New Roman" w:hAnsi="Times New Roman" w:cs="Times New Roman"/>
          <w:sz w:val="40"/>
          <w:szCs w:val="40"/>
        </w:rPr>
        <w:t xml:space="preserve"> в быту и, соответственно, закладывают у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детей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отрицат</w:t>
      </w:r>
      <w:r>
        <w:rPr>
          <w:rFonts w:ascii="Times New Roman" w:hAnsi="Times New Roman" w:cs="Times New Roman"/>
          <w:sz w:val="40"/>
          <w:szCs w:val="40"/>
        </w:rPr>
        <w:t xml:space="preserve">ельные стереотипы поведения. </w:t>
      </w:r>
    </w:p>
    <w:p w:rsidR="007336D0" w:rsidRDefault="007336D0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Эффективность обучения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детей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безопасному поведению в быту в большей степени зависит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от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>положительного примера взрослых. Важно, чтобы родители осознали, что</w:t>
      </w:r>
      <w:r>
        <w:rPr>
          <w:rFonts w:ascii="Times New Roman" w:hAnsi="Times New Roman" w:cs="Times New Roman"/>
          <w:sz w:val="40"/>
          <w:szCs w:val="40"/>
        </w:rPr>
        <w:t xml:space="preserve"> нельзя </w:t>
      </w:r>
      <w:r w:rsidR="00E60ECE" w:rsidRPr="00F2332F">
        <w:rPr>
          <w:rFonts w:ascii="Times New Roman" w:hAnsi="Times New Roman" w:cs="Times New Roman"/>
          <w:sz w:val="40"/>
          <w:szCs w:val="40"/>
        </w:rPr>
        <w:t>треб</w:t>
      </w:r>
      <w:r>
        <w:rPr>
          <w:rFonts w:ascii="Times New Roman" w:hAnsi="Times New Roman" w:cs="Times New Roman"/>
          <w:sz w:val="40"/>
          <w:szCs w:val="40"/>
        </w:rPr>
        <w:t xml:space="preserve">овать от ребёнка выполнения какого-либо правила </w:t>
      </w:r>
      <w:r w:rsidR="00E60ECE" w:rsidRPr="00F2332F">
        <w:rPr>
          <w:rFonts w:ascii="Times New Roman" w:hAnsi="Times New Roman" w:cs="Times New Roman"/>
          <w:sz w:val="40"/>
          <w:szCs w:val="40"/>
        </w:rPr>
        <w:t>поведения,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если они сами не всегда этому следуют. 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Недостаточный уровень культуры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 xml:space="preserve">поведения взрослого в быту приводит к таким же явлениям и у детей. </w:t>
      </w:r>
    </w:p>
    <w:p w:rsidR="00E60ECE" w:rsidRPr="00F2332F" w:rsidRDefault="00E60ECE" w:rsidP="0073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Опыт показывает, что взрослые, в первую очередь родители, нуждаются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 xml:space="preserve">в информации </w:t>
      </w:r>
      <w:r w:rsidRPr="00F2332F">
        <w:rPr>
          <w:rFonts w:ascii="Times New Roman" w:hAnsi="Times New Roman" w:cs="Times New Roman"/>
          <w:sz w:val="40"/>
          <w:szCs w:val="40"/>
        </w:rPr>
        <w:t xml:space="preserve">о </w:t>
      </w:r>
      <w:r w:rsidR="007336D0">
        <w:rPr>
          <w:rFonts w:ascii="Times New Roman" w:hAnsi="Times New Roman" w:cs="Times New Roman"/>
          <w:sz w:val="40"/>
          <w:szCs w:val="40"/>
        </w:rPr>
        <w:t>поведении в быту не меньше, чем их дети.</w:t>
      </w:r>
      <w:r w:rsidRPr="00F2332F">
        <w:rPr>
          <w:rFonts w:ascii="Times New Roman" w:hAnsi="Times New Roman" w:cs="Times New Roman"/>
          <w:sz w:val="40"/>
          <w:szCs w:val="40"/>
        </w:rPr>
        <w:t xml:space="preserve"> Психологи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утверждают, что усвоение правил должно быть доведено до автоматизма, т.е.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 xml:space="preserve">принятие решения в </w:t>
      </w:r>
      <w:r w:rsidRPr="00F2332F">
        <w:rPr>
          <w:rFonts w:ascii="Times New Roman" w:hAnsi="Times New Roman" w:cs="Times New Roman"/>
          <w:sz w:val="40"/>
          <w:szCs w:val="40"/>
        </w:rPr>
        <w:t>сиюминутной</w:t>
      </w:r>
      <w:r w:rsidR="007336D0">
        <w:rPr>
          <w:rFonts w:ascii="Times New Roman" w:hAnsi="Times New Roman" w:cs="Times New Roman"/>
          <w:sz w:val="40"/>
          <w:szCs w:val="40"/>
        </w:rPr>
        <w:t xml:space="preserve"> ситуации должно происходить</w:t>
      </w:r>
      <w:r w:rsidRPr="00F2332F">
        <w:rPr>
          <w:rFonts w:ascii="Times New Roman" w:hAnsi="Times New Roman" w:cs="Times New Roman"/>
          <w:sz w:val="40"/>
          <w:szCs w:val="40"/>
        </w:rPr>
        <w:t xml:space="preserve"> на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7336D0">
        <w:rPr>
          <w:rFonts w:ascii="Times New Roman" w:hAnsi="Times New Roman" w:cs="Times New Roman"/>
          <w:sz w:val="40"/>
          <w:szCs w:val="40"/>
        </w:rPr>
        <w:t xml:space="preserve">подсознательном уровне. Значит необходимо </w:t>
      </w:r>
      <w:r w:rsidRPr="00F2332F">
        <w:rPr>
          <w:rFonts w:ascii="Times New Roman" w:hAnsi="Times New Roman" w:cs="Times New Roman"/>
          <w:sz w:val="40"/>
          <w:szCs w:val="40"/>
        </w:rPr>
        <w:t>постоян</w:t>
      </w:r>
      <w:r w:rsidR="007336D0">
        <w:rPr>
          <w:rFonts w:ascii="Times New Roman" w:hAnsi="Times New Roman" w:cs="Times New Roman"/>
          <w:sz w:val="40"/>
          <w:szCs w:val="40"/>
        </w:rPr>
        <w:t xml:space="preserve">ное </w:t>
      </w:r>
      <w:r w:rsidRPr="00F2332F">
        <w:rPr>
          <w:rFonts w:ascii="Times New Roman" w:hAnsi="Times New Roman" w:cs="Times New Roman"/>
          <w:sz w:val="40"/>
          <w:szCs w:val="40"/>
        </w:rPr>
        <w:t>наглядное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напоминание о правилах поведения в быту.</w:t>
      </w:r>
    </w:p>
    <w:p w:rsidR="00E60ECE" w:rsidRPr="00F2332F" w:rsidRDefault="00E60ECE" w:rsidP="00A81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Основное внимание в работе с родителями следует уделять содержанию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и активным методам подачи педагогических знаний по вопросам грамотности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A81AEA">
        <w:rPr>
          <w:rFonts w:ascii="Times New Roman" w:hAnsi="Times New Roman" w:cs="Times New Roman"/>
          <w:sz w:val="40"/>
          <w:szCs w:val="40"/>
        </w:rPr>
        <w:t>поведения в быту, выбору демократичных форм общения и</w:t>
      </w:r>
      <w:r w:rsidRPr="00F2332F">
        <w:rPr>
          <w:rFonts w:ascii="Times New Roman" w:hAnsi="Times New Roman" w:cs="Times New Roman"/>
          <w:sz w:val="40"/>
          <w:szCs w:val="40"/>
        </w:rPr>
        <w:t xml:space="preserve"> учёта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="00A81AEA">
        <w:rPr>
          <w:rFonts w:ascii="Times New Roman" w:hAnsi="Times New Roman" w:cs="Times New Roman"/>
          <w:sz w:val="40"/>
          <w:szCs w:val="40"/>
        </w:rPr>
        <w:t xml:space="preserve">педагогической активности </w:t>
      </w:r>
      <w:r w:rsidRPr="00F2332F">
        <w:rPr>
          <w:rFonts w:ascii="Times New Roman" w:hAnsi="Times New Roman" w:cs="Times New Roman"/>
          <w:sz w:val="40"/>
          <w:szCs w:val="40"/>
        </w:rPr>
        <w:t>род</w:t>
      </w:r>
      <w:r w:rsidR="00A81AEA">
        <w:rPr>
          <w:rFonts w:ascii="Times New Roman" w:hAnsi="Times New Roman" w:cs="Times New Roman"/>
          <w:sz w:val="40"/>
          <w:szCs w:val="40"/>
        </w:rPr>
        <w:t xml:space="preserve">ителей. Всё это требует от </w:t>
      </w:r>
      <w:r w:rsidRPr="00F2332F">
        <w:rPr>
          <w:rFonts w:ascii="Times New Roman" w:hAnsi="Times New Roman" w:cs="Times New Roman"/>
          <w:sz w:val="40"/>
          <w:szCs w:val="40"/>
        </w:rPr>
        <w:t>педагога</w:t>
      </w:r>
      <w:r w:rsidR="00A81AEA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определённой гибкости в использовании различных форм взаимодействия с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семьями.</w:t>
      </w:r>
    </w:p>
    <w:p w:rsidR="00E60ECE" w:rsidRPr="00F2332F" w:rsidRDefault="00A81AEA" w:rsidP="00A81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Значимость семейного воспитания состоит в том, что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оно</w:t>
      </w:r>
    </w:p>
    <w:p w:rsidR="00E60ECE" w:rsidRPr="00F2332F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осуществляется постоянно,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начиная </w:t>
      </w:r>
      <w:r>
        <w:rPr>
          <w:rFonts w:ascii="Times New Roman" w:hAnsi="Times New Roman" w:cs="Times New Roman"/>
          <w:sz w:val="40"/>
          <w:szCs w:val="40"/>
        </w:rPr>
        <w:t>с рождения ребёнка,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 и </w:t>
      </w:r>
      <w:r>
        <w:rPr>
          <w:rFonts w:ascii="Times New Roman" w:hAnsi="Times New Roman" w:cs="Times New Roman"/>
          <w:sz w:val="40"/>
          <w:szCs w:val="40"/>
        </w:rPr>
        <w:t xml:space="preserve">строится </w:t>
      </w:r>
      <w:r w:rsidR="00E60ECE" w:rsidRPr="00F2332F"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</w:rPr>
        <w:t xml:space="preserve">основе </w:t>
      </w:r>
      <w:r w:rsidR="00E60ECE" w:rsidRPr="00F2332F">
        <w:rPr>
          <w:rFonts w:ascii="Times New Roman" w:hAnsi="Times New Roman" w:cs="Times New Roman"/>
          <w:sz w:val="40"/>
          <w:szCs w:val="40"/>
        </w:rPr>
        <w:t>бли</w:t>
      </w:r>
      <w:r>
        <w:rPr>
          <w:rFonts w:ascii="Times New Roman" w:hAnsi="Times New Roman" w:cs="Times New Roman"/>
          <w:sz w:val="40"/>
          <w:szCs w:val="40"/>
        </w:rPr>
        <w:t xml:space="preserve">зких эмоциональных контактов между родителями и </w:t>
      </w:r>
      <w:r w:rsidR="00E60ECE" w:rsidRPr="00F2332F">
        <w:rPr>
          <w:rFonts w:ascii="Times New Roman" w:hAnsi="Times New Roman" w:cs="Times New Roman"/>
          <w:sz w:val="40"/>
          <w:szCs w:val="40"/>
        </w:rPr>
        <w:t>детьми.</w:t>
      </w:r>
    </w:p>
    <w:p w:rsidR="00E60ECE" w:rsidRPr="00F2332F" w:rsidRDefault="00E60ECE" w:rsidP="00A81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lastRenderedPageBreak/>
        <w:t>Первоочередная задача – выработка единого подхода, единых педагогических</w:t>
      </w:r>
      <w:r w:rsidR="00F2332F">
        <w:rPr>
          <w:rFonts w:ascii="Times New Roman" w:hAnsi="Times New Roman" w:cs="Times New Roman"/>
          <w:sz w:val="40"/>
          <w:szCs w:val="40"/>
        </w:rPr>
        <w:t xml:space="preserve"> </w:t>
      </w:r>
      <w:r w:rsidRPr="00F2332F">
        <w:rPr>
          <w:rFonts w:ascii="Times New Roman" w:hAnsi="Times New Roman" w:cs="Times New Roman"/>
          <w:sz w:val="40"/>
          <w:szCs w:val="40"/>
        </w:rPr>
        <w:t>требований к ребёнку по данному вопросу со стороны педагогов и родителей.</w:t>
      </w: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60ECE" w:rsidRPr="00A81AEA" w:rsidRDefault="00E60ECE" w:rsidP="00A81A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AE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ПАМЯТКА ДЛЯ РОДИТЕЛЕЙ</w:t>
      </w:r>
    </w:p>
    <w:p w:rsidR="00A81AEA" w:rsidRDefault="00F2332F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П</w:t>
      </w:r>
      <w:r w:rsidR="00E60ECE" w:rsidRPr="00A81AEA">
        <w:rPr>
          <w:rFonts w:ascii="Times New Roman" w:hAnsi="Times New Roman" w:cs="Times New Roman"/>
          <w:sz w:val="40"/>
          <w:szCs w:val="40"/>
        </w:rPr>
        <w:t>о предупреждению несчастных случаев с детьми в быту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Напоминаем в очередной раз меры предосторожности:</w:t>
      </w:r>
    </w:p>
    <w:p w:rsidR="00A81AEA" w:rsidRDefault="00A81AEA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оставляйте детей дома од</w:t>
      </w:r>
      <w:r w:rsidR="00E60ECE" w:rsidRPr="00A81AEA">
        <w:rPr>
          <w:rFonts w:ascii="Times New Roman" w:hAnsi="Times New Roman" w:cs="Times New Roman"/>
          <w:sz w:val="40"/>
          <w:szCs w:val="40"/>
        </w:rPr>
        <w:t>них!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Если все-таки оставили, то на видном месте напишите номера телефонов, по которым ребенок может быстро связаться (ваша работа, мобильный, милиция, скорая помощь, пожарная охрана, соседи). Проверьте, не оставили ли вы включе</w:t>
      </w:r>
      <w:r w:rsidR="00F2332F" w:rsidRPr="00A81AEA">
        <w:rPr>
          <w:rFonts w:ascii="Times New Roman" w:hAnsi="Times New Roman" w:cs="Times New Roman"/>
          <w:sz w:val="40"/>
          <w:szCs w:val="40"/>
        </w:rPr>
        <w:t xml:space="preserve">нной воду или газ, выключили ли </w:t>
      </w:r>
      <w:r w:rsidRPr="00A81AEA">
        <w:rPr>
          <w:rFonts w:ascii="Times New Roman" w:hAnsi="Times New Roman" w:cs="Times New Roman"/>
          <w:sz w:val="40"/>
          <w:szCs w:val="40"/>
        </w:rPr>
        <w:t xml:space="preserve">электронагревательные приборы. 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 xml:space="preserve">Закройте окна и тщательно заприте входную дверь. Уходя в вечернее время, </w:t>
      </w:r>
      <w:r w:rsidR="00F2332F" w:rsidRPr="00A81AEA">
        <w:rPr>
          <w:rFonts w:ascii="Times New Roman" w:hAnsi="Times New Roman" w:cs="Times New Roman"/>
          <w:sz w:val="40"/>
          <w:szCs w:val="40"/>
        </w:rPr>
        <w:t xml:space="preserve"> </w:t>
      </w:r>
      <w:r w:rsidRPr="00A81AEA">
        <w:rPr>
          <w:rFonts w:ascii="Times New Roman" w:hAnsi="Times New Roman" w:cs="Times New Roman"/>
          <w:sz w:val="40"/>
          <w:szCs w:val="40"/>
        </w:rPr>
        <w:t xml:space="preserve">не забудьте включить свет в комнатах, это отпугнет злоумышленников, и </w:t>
      </w:r>
      <w:r w:rsidR="00F2332F" w:rsidRPr="00A81AEA">
        <w:rPr>
          <w:rFonts w:ascii="Times New Roman" w:hAnsi="Times New Roman" w:cs="Times New Roman"/>
          <w:sz w:val="40"/>
          <w:szCs w:val="40"/>
        </w:rPr>
        <w:t xml:space="preserve"> </w:t>
      </w:r>
      <w:r w:rsidR="00A81AEA">
        <w:rPr>
          <w:rFonts w:ascii="Times New Roman" w:hAnsi="Times New Roman" w:cs="Times New Roman"/>
          <w:sz w:val="40"/>
          <w:szCs w:val="40"/>
        </w:rPr>
        <w:t>ваше</w:t>
      </w:r>
      <w:r w:rsidRPr="00A81AEA">
        <w:rPr>
          <w:rFonts w:ascii="Times New Roman" w:hAnsi="Times New Roman" w:cs="Times New Roman"/>
          <w:sz w:val="40"/>
          <w:szCs w:val="40"/>
        </w:rPr>
        <w:t xml:space="preserve">му ребенку не будет страшно одному. Не оставляйте детей одних, если в </w:t>
      </w:r>
      <w:r w:rsidR="00A81AEA">
        <w:rPr>
          <w:rFonts w:ascii="Times New Roman" w:hAnsi="Times New Roman" w:cs="Times New Roman"/>
          <w:sz w:val="40"/>
          <w:szCs w:val="40"/>
        </w:rPr>
        <w:t>доме то</w:t>
      </w:r>
      <w:r w:rsidRPr="00A81AEA">
        <w:rPr>
          <w:rFonts w:ascii="Times New Roman" w:hAnsi="Times New Roman" w:cs="Times New Roman"/>
          <w:sz w:val="40"/>
          <w:szCs w:val="40"/>
        </w:rPr>
        <w:t>пится печь, включены электр</w:t>
      </w:r>
      <w:r w:rsidR="00A81AEA">
        <w:rPr>
          <w:rFonts w:ascii="Times New Roman" w:hAnsi="Times New Roman" w:cs="Times New Roman"/>
          <w:sz w:val="40"/>
          <w:szCs w:val="40"/>
        </w:rPr>
        <w:t>онагрева</w:t>
      </w:r>
      <w:r w:rsidR="00F2332F" w:rsidRPr="00A81AEA">
        <w:rPr>
          <w:rFonts w:ascii="Times New Roman" w:hAnsi="Times New Roman" w:cs="Times New Roman"/>
          <w:sz w:val="40"/>
          <w:szCs w:val="40"/>
        </w:rPr>
        <w:t xml:space="preserve">тельные </w:t>
      </w:r>
      <w:r w:rsidRPr="00A81AEA">
        <w:rPr>
          <w:rFonts w:ascii="Times New Roman" w:hAnsi="Times New Roman" w:cs="Times New Roman"/>
          <w:sz w:val="40"/>
          <w:szCs w:val="40"/>
        </w:rPr>
        <w:t xml:space="preserve">приборы, работает </w:t>
      </w:r>
      <w:r w:rsidR="00A81AEA">
        <w:rPr>
          <w:rFonts w:ascii="Times New Roman" w:hAnsi="Times New Roman" w:cs="Times New Roman"/>
          <w:sz w:val="40"/>
          <w:szCs w:val="40"/>
        </w:rPr>
        <w:t>газовая пли</w:t>
      </w:r>
      <w:r w:rsidRPr="00A81AEA">
        <w:rPr>
          <w:rFonts w:ascii="Times New Roman" w:hAnsi="Times New Roman" w:cs="Times New Roman"/>
          <w:sz w:val="40"/>
          <w:szCs w:val="40"/>
        </w:rPr>
        <w:t>та.</w:t>
      </w:r>
    </w:p>
    <w:p w:rsidR="00A81AEA" w:rsidRDefault="00A81AEA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Постоянно повторяйте с ребен</w:t>
      </w:r>
      <w:r w:rsidR="00E60ECE" w:rsidRPr="00A81AEA">
        <w:rPr>
          <w:rFonts w:ascii="Times New Roman" w:hAnsi="Times New Roman" w:cs="Times New Roman"/>
          <w:sz w:val="40"/>
          <w:szCs w:val="40"/>
        </w:rPr>
        <w:t xml:space="preserve">ком правила поведения, устраивайте </w:t>
      </w:r>
      <w:r>
        <w:rPr>
          <w:rFonts w:ascii="Times New Roman" w:hAnsi="Times New Roman" w:cs="Times New Roman"/>
          <w:sz w:val="40"/>
          <w:szCs w:val="40"/>
        </w:rPr>
        <w:t>ма</w:t>
      </w:r>
      <w:r w:rsidR="00E60ECE" w:rsidRPr="00A81AEA">
        <w:rPr>
          <w:rFonts w:ascii="Times New Roman" w:hAnsi="Times New Roman" w:cs="Times New Roman"/>
          <w:sz w:val="40"/>
          <w:szCs w:val="40"/>
        </w:rPr>
        <w:t>ленькие экзамены, разбирайте ошибки.</w:t>
      </w:r>
    </w:p>
    <w:p w:rsidR="00A81AEA" w:rsidRDefault="00A81AEA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Сами неукоснительно выполняй</w:t>
      </w:r>
      <w:r w:rsidR="00E60ECE" w:rsidRPr="00A81AEA">
        <w:rPr>
          <w:rFonts w:ascii="Times New Roman" w:hAnsi="Times New Roman" w:cs="Times New Roman"/>
          <w:sz w:val="40"/>
          <w:szCs w:val="40"/>
        </w:rPr>
        <w:t xml:space="preserve">те правила по безопасности. Будьте </w:t>
      </w:r>
      <w:r>
        <w:rPr>
          <w:rFonts w:ascii="Times New Roman" w:hAnsi="Times New Roman" w:cs="Times New Roman"/>
          <w:sz w:val="40"/>
          <w:szCs w:val="40"/>
        </w:rPr>
        <w:t>при</w:t>
      </w:r>
      <w:r w:rsidR="00E60ECE" w:rsidRPr="00A81AEA">
        <w:rPr>
          <w:rFonts w:ascii="Times New Roman" w:hAnsi="Times New Roman" w:cs="Times New Roman"/>
          <w:sz w:val="40"/>
          <w:szCs w:val="40"/>
        </w:rPr>
        <w:t>мером.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 xml:space="preserve">Выучите с ребенком, как его зовут, и как зовут его родителей, а также </w:t>
      </w:r>
      <w:r w:rsidR="00A81AEA">
        <w:rPr>
          <w:rFonts w:ascii="Times New Roman" w:hAnsi="Times New Roman" w:cs="Times New Roman"/>
          <w:sz w:val="40"/>
          <w:szCs w:val="40"/>
        </w:rPr>
        <w:t>до</w:t>
      </w:r>
      <w:r w:rsidRPr="00A81AEA">
        <w:rPr>
          <w:rFonts w:ascii="Times New Roman" w:hAnsi="Times New Roman" w:cs="Times New Roman"/>
          <w:sz w:val="40"/>
          <w:szCs w:val="40"/>
        </w:rPr>
        <w:t>машний адрес и телефон.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Уберите все предметы, которыми он может пораниться. Не оставляйте спичк</w:t>
      </w:r>
      <w:r w:rsidR="00A81AEA">
        <w:rPr>
          <w:rFonts w:ascii="Times New Roman" w:hAnsi="Times New Roman" w:cs="Times New Roman"/>
          <w:sz w:val="40"/>
          <w:szCs w:val="40"/>
        </w:rPr>
        <w:t>и, зажигалки в доступном для де</w:t>
      </w:r>
      <w:r w:rsidRPr="00A81AEA">
        <w:rPr>
          <w:rFonts w:ascii="Times New Roman" w:hAnsi="Times New Roman" w:cs="Times New Roman"/>
          <w:sz w:val="40"/>
          <w:szCs w:val="40"/>
        </w:rPr>
        <w:t>тей месте!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Н</w:t>
      </w:r>
      <w:r w:rsidR="00A81AEA">
        <w:rPr>
          <w:rFonts w:ascii="Times New Roman" w:hAnsi="Times New Roman" w:cs="Times New Roman"/>
          <w:sz w:val="40"/>
          <w:szCs w:val="40"/>
        </w:rPr>
        <w:t>е разрешайте детям гулять в тем</w:t>
      </w:r>
      <w:r w:rsidRPr="00A81AEA">
        <w:rPr>
          <w:rFonts w:ascii="Times New Roman" w:hAnsi="Times New Roman" w:cs="Times New Roman"/>
          <w:sz w:val="40"/>
          <w:szCs w:val="40"/>
        </w:rPr>
        <w:t>ное время суток, далеко от дома!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Не разрешайте им самостоятельно пользоваться газовой плитой, печью, включать электроприборы, в том числе электрическую гирлянду!</w:t>
      </w:r>
    </w:p>
    <w:p w:rsidR="00A81AEA" w:rsidRDefault="00A81AEA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Рассказывайте детям о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пожаробе</w:t>
      </w:r>
      <w:r w:rsidR="00E60ECE" w:rsidRPr="00A81AEA">
        <w:rPr>
          <w:rFonts w:ascii="Times New Roman" w:hAnsi="Times New Roman" w:cs="Times New Roman"/>
          <w:sz w:val="40"/>
          <w:szCs w:val="40"/>
        </w:rPr>
        <w:t>зопасном</w:t>
      </w:r>
      <w:proofErr w:type="spellEnd"/>
      <w:r w:rsidR="00E60ECE" w:rsidRPr="00A81AEA">
        <w:rPr>
          <w:rFonts w:ascii="Times New Roman" w:hAnsi="Times New Roman" w:cs="Times New Roman"/>
          <w:sz w:val="40"/>
          <w:szCs w:val="40"/>
        </w:rPr>
        <w:t xml:space="preserve"> поведении; будьте примером во всех ситуациях, связанных с соблюдением правил пожарной безопасности!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Организуйте ребенку интересный досуг!</w:t>
      </w:r>
    </w:p>
    <w:p w:rsid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lastRenderedPageBreak/>
        <w:t>При обнаружении пожара или при</w:t>
      </w:r>
      <w:r w:rsidR="00A81AEA">
        <w:rPr>
          <w:rFonts w:ascii="Times New Roman" w:hAnsi="Times New Roman" w:cs="Times New Roman"/>
          <w:sz w:val="40"/>
          <w:szCs w:val="40"/>
        </w:rPr>
        <w:t>знака горения (задымления, повы</w:t>
      </w:r>
      <w:r w:rsidRPr="00A81AEA">
        <w:rPr>
          <w:rFonts w:ascii="Times New Roman" w:hAnsi="Times New Roman" w:cs="Times New Roman"/>
          <w:sz w:val="40"/>
          <w:szCs w:val="40"/>
        </w:rPr>
        <w:t xml:space="preserve">шенной температуры, запаха гари и т.п.) ребенок любого возраста должен </w:t>
      </w:r>
      <w:r w:rsidR="00A81AEA">
        <w:rPr>
          <w:rFonts w:ascii="Times New Roman" w:hAnsi="Times New Roman" w:cs="Times New Roman"/>
          <w:sz w:val="40"/>
          <w:szCs w:val="40"/>
        </w:rPr>
        <w:t>немед</w:t>
      </w:r>
      <w:r w:rsidRPr="00A81AEA">
        <w:rPr>
          <w:rFonts w:ascii="Times New Roman" w:hAnsi="Times New Roman" w:cs="Times New Roman"/>
          <w:sz w:val="40"/>
          <w:szCs w:val="40"/>
        </w:rPr>
        <w:t xml:space="preserve">ленно покинуть помещение и сообщить о пожаре взрослым или в </w:t>
      </w:r>
      <w:r w:rsidR="00A81AEA">
        <w:rPr>
          <w:rFonts w:ascii="Times New Roman" w:hAnsi="Times New Roman" w:cs="Times New Roman"/>
          <w:sz w:val="40"/>
          <w:szCs w:val="40"/>
        </w:rPr>
        <w:t>пожарную охра</w:t>
      </w:r>
      <w:r w:rsidRPr="00A81AEA">
        <w:rPr>
          <w:rFonts w:ascii="Times New Roman" w:hAnsi="Times New Roman" w:cs="Times New Roman"/>
          <w:sz w:val="40"/>
          <w:szCs w:val="40"/>
        </w:rPr>
        <w:t>ну.</w:t>
      </w:r>
    </w:p>
    <w:p w:rsidR="00A81AEA" w:rsidRDefault="00A81AEA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Никогда не поручайте детям поку</w:t>
      </w:r>
      <w:r w:rsidR="00E60ECE" w:rsidRPr="00A81AEA">
        <w:rPr>
          <w:rFonts w:ascii="Times New Roman" w:hAnsi="Times New Roman" w:cs="Times New Roman"/>
          <w:sz w:val="40"/>
          <w:szCs w:val="40"/>
        </w:rPr>
        <w:t>пать спички, сигареты, зажигалки. Шалость детей с огнем нередко не только приводит к пожарам, но к трагическим последствиям.</w:t>
      </w:r>
    </w:p>
    <w:p w:rsidR="00E60ECE" w:rsidRPr="00A81AEA" w:rsidRDefault="00E60ECE" w:rsidP="00F23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81AEA">
        <w:rPr>
          <w:rFonts w:ascii="Times New Roman" w:hAnsi="Times New Roman" w:cs="Times New Roman"/>
          <w:sz w:val="40"/>
          <w:szCs w:val="40"/>
        </w:rPr>
        <w:t>На балконе не позволяйте детям запускать петарды.</w:t>
      </w: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60ECE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AEA">
        <w:rPr>
          <w:rFonts w:ascii="Times New Roman" w:hAnsi="Times New Roman" w:cs="Times New Roman"/>
          <w:b/>
          <w:sz w:val="40"/>
          <w:szCs w:val="40"/>
          <w:u w:val="single"/>
        </w:rPr>
        <w:t>Напоминаем основные правила безопасности:</w:t>
      </w:r>
    </w:p>
    <w:p w:rsidR="00A81AEA" w:rsidRPr="00A81AEA" w:rsidRDefault="00A81AEA" w:rsidP="00F2332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ПРИ ЭКСПЛУАТАЦИИ ЭЛЕКТРОПРИБОРОВ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1. Не о</w:t>
      </w:r>
      <w:r w:rsidR="00A81AEA">
        <w:rPr>
          <w:rFonts w:ascii="Times New Roman" w:hAnsi="Times New Roman" w:cs="Times New Roman"/>
          <w:sz w:val="40"/>
          <w:szCs w:val="40"/>
        </w:rPr>
        <w:t>ставляйте включенные электропри</w:t>
      </w:r>
      <w:r w:rsidRPr="00F2332F">
        <w:rPr>
          <w:rFonts w:ascii="Times New Roman" w:hAnsi="Times New Roman" w:cs="Times New Roman"/>
          <w:sz w:val="40"/>
          <w:szCs w:val="40"/>
        </w:rPr>
        <w:t>боры без присмотра.</w:t>
      </w:r>
    </w:p>
    <w:p w:rsidR="00E60EC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2. Эле</w:t>
      </w:r>
      <w:r w:rsidR="00A81AEA">
        <w:rPr>
          <w:rFonts w:ascii="Times New Roman" w:hAnsi="Times New Roman" w:cs="Times New Roman"/>
          <w:sz w:val="40"/>
          <w:szCs w:val="40"/>
        </w:rPr>
        <w:t>ктрические нагревательные прибо</w:t>
      </w:r>
      <w:r w:rsidRPr="00F2332F">
        <w:rPr>
          <w:rFonts w:ascii="Times New Roman" w:hAnsi="Times New Roman" w:cs="Times New Roman"/>
          <w:sz w:val="40"/>
          <w:szCs w:val="40"/>
        </w:rPr>
        <w:t>ры не ставьте вблизи штор, мебели.</w:t>
      </w:r>
    </w:p>
    <w:p w:rsidR="002F209E" w:rsidRPr="00F2332F" w:rsidRDefault="00E60ECE" w:rsidP="00F2332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2332F">
        <w:rPr>
          <w:rFonts w:ascii="Times New Roman" w:hAnsi="Times New Roman" w:cs="Times New Roman"/>
          <w:sz w:val="40"/>
          <w:szCs w:val="40"/>
        </w:rPr>
        <w:t>3. Не п</w:t>
      </w:r>
      <w:r w:rsidR="00A81AEA">
        <w:rPr>
          <w:rFonts w:ascii="Times New Roman" w:hAnsi="Times New Roman" w:cs="Times New Roman"/>
          <w:sz w:val="40"/>
          <w:szCs w:val="40"/>
        </w:rPr>
        <w:t>ользуйтесь неисправными розетка</w:t>
      </w:r>
      <w:r w:rsidRPr="00F2332F">
        <w:rPr>
          <w:rFonts w:ascii="Times New Roman" w:hAnsi="Times New Roman" w:cs="Times New Roman"/>
          <w:sz w:val="40"/>
          <w:szCs w:val="40"/>
        </w:rPr>
        <w:t>ми, вилками, выключателями.</w:t>
      </w:r>
    </w:p>
    <w:sectPr w:rsidR="002F209E" w:rsidRPr="00F2332F" w:rsidSect="00F23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F6"/>
    <w:multiLevelType w:val="hybridMultilevel"/>
    <w:tmpl w:val="467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5A03"/>
    <w:multiLevelType w:val="hybridMultilevel"/>
    <w:tmpl w:val="BCF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CE"/>
    <w:rsid w:val="002F209E"/>
    <w:rsid w:val="007336D0"/>
    <w:rsid w:val="008E5746"/>
    <w:rsid w:val="00A81AEA"/>
    <w:rsid w:val="00B14F91"/>
    <w:rsid w:val="00E60ECE"/>
    <w:rsid w:val="00F2332F"/>
    <w:rsid w:val="00F5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2015-06-16T16:05:00Z</cp:lastPrinted>
  <dcterms:created xsi:type="dcterms:W3CDTF">2015-06-15T17:07:00Z</dcterms:created>
  <dcterms:modified xsi:type="dcterms:W3CDTF">2015-06-16T16:31:00Z</dcterms:modified>
</cp:coreProperties>
</file>