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40" w:rsidRPr="00AE12DF" w:rsidRDefault="00570A40" w:rsidP="00570A40">
      <w:pPr>
        <w:pStyle w:val="a6"/>
        <w:pBdr>
          <w:top w:val="single" w:sz="12" w:space="1" w:color="auto"/>
          <w:bottom w:val="single" w:sz="12" w:space="1" w:color="auto"/>
        </w:pBdr>
        <w:ind w:left="360"/>
        <w:rPr>
          <w:b w:val="0"/>
          <w:sz w:val="24"/>
        </w:rPr>
      </w:pPr>
      <w:r w:rsidRPr="00AE12DF">
        <w:rPr>
          <w:b w:val="0"/>
          <w:sz w:val="24"/>
        </w:rPr>
        <w:t>Муниципальное образовательное учреждение средняя общеобразовательная школа № 32 имени академика А.А. Ухтомского</w:t>
      </w:r>
    </w:p>
    <w:p w:rsidR="00570A40" w:rsidRPr="00AE12DF" w:rsidRDefault="00570A40" w:rsidP="00570A40">
      <w:pPr>
        <w:pStyle w:val="a6"/>
        <w:pBdr>
          <w:top w:val="single" w:sz="12" w:space="1" w:color="auto"/>
          <w:bottom w:val="single" w:sz="12" w:space="1" w:color="auto"/>
        </w:pBdr>
        <w:ind w:left="360"/>
        <w:rPr>
          <w:b w:val="0"/>
          <w:sz w:val="24"/>
        </w:rPr>
      </w:pPr>
      <w:r w:rsidRPr="00AE12DF">
        <w:rPr>
          <w:b w:val="0"/>
          <w:sz w:val="24"/>
        </w:rPr>
        <w:t>г. Рыбинск</w:t>
      </w:r>
    </w:p>
    <w:p w:rsidR="008121AA" w:rsidRDefault="0091235C" w:rsidP="00812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1AA">
        <w:rPr>
          <w:rFonts w:ascii="Times New Roman" w:hAnsi="Times New Roman" w:cs="Times New Roman"/>
          <w:b/>
          <w:sz w:val="28"/>
          <w:szCs w:val="28"/>
        </w:rPr>
        <w:t>10 класс. МХК. Контрольная работа по теме</w:t>
      </w:r>
    </w:p>
    <w:p w:rsidR="0091235C" w:rsidRPr="008121AA" w:rsidRDefault="0091235C" w:rsidP="00812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1AA">
        <w:rPr>
          <w:rFonts w:ascii="Times New Roman" w:hAnsi="Times New Roman" w:cs="Times New Roman"/>
          <w:b/>
          <w:sz w:val="28"/>
          <w:szCs w:val="28"/>
        </w:rPr>
        <w:t>«Художественная культура Античности»</w:t>
      </w:r>
    </w:p>
    <w:p w:rsidR="0091235C" w:rsidRPr="0091235C" w:rsidRDefault="00570A40" w:rsidP="00570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МХК Э.Ю. Щербак</w:t>
      </w:r>
    </w:p>
    <w:p w:rsidR="00950F52" w:rsidRPr="00950F52" w:rsidRDefault="00950F52" w:rsidP="00570A4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/>
      </w:tblPr>
      <w:tblGrid>
        <w:gridCol w:w="6874"/>
        <w:gridCol w:w="300"/>
        <w:gridCol w:w="2886"/>
      </w:tblGrid>
      <w:tr w:rsidR="00950F52" w:rsidRPr="00950F52" w:rsidTr="0041552A">
        <w:tc>
          <w:tcPr>
            <w:tcW w:w="7174" w:type="dxa"/>
            <w:gridSpan w:val="2"/>
          </w:tcPr>
          <w:p w:rsidR="00950F52" w:rsidRPr="00950F52" w:rsidRDefault="00950F52" w:rsidP="0095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5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называется этот знаменитый дворец, с каким мифом он связан</w:t>
            </w:r>
            <w:r w:rsidRPr="00950F5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941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1913" w:rsidRP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б</w:t>
            </w:r>
            <w:r w:rsid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</w:t>
            </w:r>
            <w:r w:rsidR="00941913" w:rsidRP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86" w:type="dxa"/>
          </w:tcPr>
          <w:p w:rsidR="00950F52" w:rsidRPr="00950F52" w:rsidRDefault="00950F52" w:rsidP="00A1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1590675"/>
                  <wp:effectExtent l="19050" t="0" r="0" b="0"/>
                  <wp:docPr id="2" name="Рисунок 1" descr="PH05525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4" descr="PH0552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F52" w:rsidRPr="00950F52" w:rsidTr="0041552A">
        <w:tc>
          <w:tcPr>
            <w:tcW w:w="6874" w:type="dxa"/>
          </w:tcPr>
          <w:p w:rsidR="00950F52" w:rsidRPr="00950F52" w:rsidRDefault="00950F52" w:rsidP="0095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F65C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 называется эта фреска</w:t>
            </w:r>
            <w:r w:rsidRPr="00950F5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941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1913" w:rsidRP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б</w:t>
            </w:r>
            <w:r w:rsid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</w:t>
            </w:r>
            <w:r w:rsidR="00941913" w:rsidRP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186" w:type="dxa"/>
            <w:gridSpan w:val="2"/>
          </w:tcPr>
          <w:p w:rsidR="00950F52" w:rsidRPr="00950F52" w:rsidRDefault="00950F52" w:rsidP="00A1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66900" cy="1247775"/>
                  <wp:effectExtent l="19050" t="0" r="0" b="0"/>
                  <wp:docPr id="3" name="Рисунок 2" descr="@дневники - The Tales of Hellas and Tro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Picture 5" descr="@дневники - The Tales of Hellas and Tr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392" cy="1247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35C" w:rsidRDefault="0091235C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0F52" w:rsidRDefault="002E78BA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Расположи в правильном порядке этапы</w:t>
      </w:r>
      <w:r w:rsidR="00950F52" w:rsidRPr="00950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F52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художественной </w:t>
      </w:r>
      <w:r w:rsidR="00950F52">
        <w:rPr>
          <w:rFonts w:ascii="Times New Roman" w:hAnsi="Times New Roman" w:cs="Times New Roman"/>
          <w:b/>
          <w:sz w:val="24"/>
          <w:szCs w:val="24"/>
        </w:rPr>
        <w:t>к</w:t>
      </w:r>
      <w:r w:rsidR="00950F52" w:rsidRPr="00950F52">
        <w:rPr>
          <w:rFonts w:ascii="Times New Roman" w:hAnsi="Times New Roman" w:cs="Times New Roman"/>
          <w:b/>
          <w:sz w:val="24"/>
          <w:szCs w:val="24"/>
        </w:rPr>
        <w:t>ультур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50F52" w:rsidRPr="00950F52">
        <w:rPr>
          <w:rFonts w:ascii="Times New Roman" w:hAnsi="Times New Roman" w:cs="Times New Roman"/>
          <w:b/>
          <w:sz w:val="24"/>
          <w:szCs w:val="24"/>
        </w:rPr>
        <w:t xml:space="preserve"> Древней Греции</w:t>
      </w:r>
      <w:r w:rsidR="00950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(1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401BE" w:rsidRDefault="004401BE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913" w:rsidRDefault="00950F52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Закончи фразу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аллов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0F52" w:rsidRDefault="00941913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950F52">
        <w:rPr>
          <w:rFonts w:ascii="Times New Roman" w:hAnsi="Times New Roman" w:cs="Times New Roman"/>
          <w:b/>
          <w:sz w:val="24"/>
          <w:szCs w:val="24"/>
        </w:rPr>
        <w:t>Парфенон – это ...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0F52" w:rsidRDefault="00950F52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sz w:val="24"/>
          <w:szCs w:val="24"/>
        </w:rPr>
        <w:t>Пропилеи – это ...</w:t>
      </w:r>
    </w:p>
    <w:p w:rsidR="00950F52" w:rsidRDefault="00950F52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sz w:val="24"/>
          <w:szCs w:val="24"/>
        </w:rPr>
        <w:t xml:space="preserve">Афина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Парфенос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 ...</w:t>
      </w:r>
    </w:p>
    <w:p w:rsidR="00950F52" w:rsidRDefault="00950F52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b/>
          <w:sz w:val="24"/>
          <w:szCs w:val="24"/>
        </w:rPr>
        <w:t>Акрополь – это ...</w:t>
      </w:r>
    </w:p>
    <w:p w:rsidR="00950F52" w:rsidRDefault="00950F52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="008738C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8738C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Фидий – это...</w:t>
      </w:r>
    </w:p>
    <w:p w:rsidR="00E57975" w:rsidRDefault="00E57975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Look w:val="04A0"/>
      </w:tblPr>
      <w:tblGrid>
        <w:gridCol w:w="6514"/>
        <w:gridCol w:w="3546"/>
      </w:tblGrid>
      <w:tr w:rsidR="00950F52" w:rsidTr="00A14048">
        <w:tc>
          <w:tcPr>
            <w:tcW w:w="8253" w:type="dxa"/>
          </w:tcPr>
          <w:p w:rsidR="00950F52" w:rsidRPr="00950F52" w:rsidRDefault="00950F52" w:rsidP="0095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5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Храм </w:t>
            </w:r>
            <w:proofErr w:type="spellStart"/>
            <w:r w:rsidRPr="00950F52">
              <w:rPr>
                <w:rFonts w:ascii="Times New Roman" w:hAnsi="Times New Roman" w:cs="Times New Roman"/>
                <w:b/>
                <w:sz w:val="24"/>
                <w:szCs w:val="24"/>
              </w:rPr>
              <w:t>Эрехтейон</w:t>
            </w:r>
            <w:proofErr w:type="spellEnd"/>
            <w:r w:rsidRPr="0095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имел три различных портика, один их которых был назван – портик кариатид. Почему этот портик имел такое название?</w:t>
            </w:r>
            <w:r w:rsidR="00941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1913" w:rsidRP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б</w:t>
            </w:r>
            <w:r w:rsid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</w:t>
            </w:r>
            <w:r w:rsidR="00941913" w:rsidRP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50F52" w:rsidRPr="00950F52" w:rsidRDefault="00950F52" w:rsidP="00950F52">
            <w:pPr>
              <w:tabs>
                <w:tab w:val="num" w:pos="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1235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колонн портика в виде каре</w:t>
            </w:r>
          </w:p>
          <w:p w:rsidR="00950F52" w:rsidRDefault="00950F52" w:rsidP="00950F52">
            <w:pPr>
              <w:tabs>
                <w:tab w:val="num" w:pos="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5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1235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скульптурным изображением стоящих женских фигур,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служили опорой балки портика</w:t>
            </w:r>
            <w:r w:rsidRPr="0091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F52" w:rsidRDefault="00950F52" w:rsidP="0095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5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91235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женскими фигура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украшающими фронтон портика</w:t>
            </w:r>
          </w:p>
          <w:p w:rsidR="00950F52" w:rsidRPr="00950F52" w:rsidRDefault="00950F52" w:rsidP="00950F52">
            <w:pPr>
              <w:tabs>
                <w:tab w:val="num" w:pos="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5C">
              <w:rPr>
                <w:rFonts w:ascii="Times New Roman" w:hAnsi="Times New Roman" w:cs="Times New Roman"/>
                <w:sz w:val="24"/>
                <w:szCs w:val="24"/>
              </w:rPr>
              <w:t>г) в связи со скульптурами женщин, стоящих перед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в храм со стороны портика</w:t>
            </w:r>
          </w:p>
        </w:tc>
        <w:tc>
          <w:tcPr>
            <w:tcW w:w="1807" w:type="dxa"/>
          </w:tcPr>
          <w:p w:rsidR="00950F52" w:rsidRDefault="00E57975" w:rsidP="00A14048">
            <w:r w:rsidRPr="00E57975">
              <w:rPr>
                <w:noProof/>
              </w:rPr>
              <w:drawing>
                <wp:inline distT="0" distB="0" distL="0" distR="0">
                  <wp:extent cx="2095499" cy="1638300"/>
                  <wp:effectExtent l="19050" t="0" r="1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791" cy="1637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F52" w:rsidRDefault="00950F52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01BE" w:rsidRDefault="004401BE" w:rsidP="004401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401B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401B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401BE">
        <w:rPr>
          <w:rFonts w:ascii="Times New Roman" w:hAnsi="Times New Roman" w:cs="Times New Roman"/>
          <w:b/>
          <w:sz w:val="24"/>
          <w:szCs w:val="24"/>
        </w:rPr>
        <w:t xml:space="preserve"> веке </w:t>
      </w:r>
      <w:proofErr w:type="gramStart"/>
      <w:r w:rsidRPr="004401B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4401BE">
        <w:rPr>
          <w:rFonts w:ascii="Times New Roman" w:hAnsi="Times New Roman" w:cs="Times New Roman"/>
          <w:b/>
          <w:sz w:val="24"/>
          <w:szCs w:val="24"/>
        </w:rPr>
        <w:t xml:space="preserve"> н.э. создаётся </w:t>
      </w:r>
      <w:proofErr w:type="gramStart"/>
      <w:r w:rsidRPr="004401BE">
        <w:rPr>
          <w:rFonts w:ascii="Times New Roman" w:hAnsi="Times New Roman" w:cs="Times New Roman"/>
          <w:b/>
          <w:sz w:val="24"/>
          <w:szCs w:val="24"/>
        </w:rPr>
        <w:t>один</w:t>
      </w:r>
      <w:proofErr w:type="gramEnd"/>
      <w:r w:rsidRPr="004401BE">
        <w:rPr>
          <w:rFonts w:ascii="Times New Roman" w:hAnsi="Times New Roman" w:cs="Times New Roman"/>
          <w:b/>
          <w:sz w:val="24"/>
          <w:szCs w:val="24"/>
        </w:rPr>
        <w:t xml:space="preserve"> из знаменитых в истории Рима памятников искусства, изображающий животного, которое вскормило братьев-близнецов Ромула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и Рема. Назовите этот памятник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(1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401BE" w:rsidRPr="004401BE" w:rsidRDefault="004401BE" w:rsidP="004401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1BE" w:rsidRDefault="004401BE" w:rsidP="004401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4401BE">
        <w:rPr>
          <w:rFonts w:ascii="Times New Roman" w:hAnsi="Times New Roman" w:cs="Times New Roman"/>
          <w:b/>
          <w:sz w:val="24"/>
          <w:szCs w:val="24"/>
        </w:rPr>
        <w:t>Определите характерн</w:t>
      </w:r>
      <w:r w:rsidR="00941913">
        <w:rPr>
          <w:rFonts w:ascii="Times New Roman" w:hAnsi="Times New Roman" w:cs="Times New Roman"/>
          <w:b/>
          <w:sz w:val="24"/>
          <w:szCs w:val="24"/>
        </w:rPr>
        <w:t>ую</w:t>
      </w:r>
      <w:r w:rsidRPr="004401BE">
        <w:rPr>
          <w:rFonts w:ascii="Times New Roman" w:hAnsi="Times New Roman" w:cs="Times New Roman"/>
          <w:b/>
          <w:sz w:val="24"/>
          <w:szCs w:val="24"/>
        </w:rPr>
        <w:t xml:space="preserve"> черт</w:t>
      </w:r>
      <w:r w:rsidR="00941913">
        <w:rPr>
          <w:rFonts w:ascii="Times New Roman" w:hAnsi="Times New Roman" w:cs="Times New Roman"/>
          <w:b/>
          <w:sz w:val="24"/>
          <w:szCs w:val="24"/>
        </w:rPr>
        <w:t>у</w:t>
      </w:r>
      <w:r w:rsidRPr="004401BE">
        <w:rPr>
          <w:rFonts w:ascii="Times New Roman" w:hAnsi="Times New Roman" w:cs="Times New Roman"/>
          <w:b/>
          <w:sz w:val="24"/>
          <w:szCs w:val="24"/>
        </w:rPr>
        <w:t xml:space="preserve"> римского скульптурного портрета. В чём его отличие от произведений египетских и греческих мастеров?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(1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401BE" w:rsidRPr="004401BE" w:rsidRDefault="004401BE" w:rsidP="004401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975" w:rsidRPr="00E57975" w:rsidRDefault="0062436F" w:rsidP="009123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62CBB">
        <w:rPr>
          <w:rFonts w:ascii="Times New Roman" w:hAnsi="Times New Roman" w:cs="Times New Roman"/>
          <w:b/>
          <w:sz w:val="24"/>
          <w:szCs w:val="24"/>
        </w:rPr>
        <w:t>. Назови скульптуру и</w:t>
      </w:r>
      <w:r w:rsidR="00E57975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962CBB">
        <w:rPr>
          <w:rFonts w:ascii="Times New Roman" w:hAnsi="Times New Roman" w:cs="Times New Roman"/>
          <w:b/>
          <w:sz w:val="24"/>
          <w:szCs w:val="24"/>
        </w:rPr>
        <w:t>, в который она была создана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аллов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5000" w:type="pct"/>
        <w:tblInd w:w="392" w:type="dxa"/>
        <w:tblLook w:val="04A0"/>
      </w:tblPr>
      <w:tblGrid>
        <w:gridCol w:w="3765"/>
        <w:gridCol w:w="2967"/>
        <w:gridCol w:w="3688"/>
      </w:tblGrid>
      <w:tr w:rsidR="004401BE" w:rsidRPr="00622E54" w:rsidTr="00E57975">
        <w:tc>
          <w:tcPr>
            <w:tcW w:w="0" w:type="auto"/>
          </w:tcPr>
          <w:p w:rsidR="00E57975" w:rsidRPr="00E57975" w:rsidRDefault="00E57975" w:rsidP="00440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57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1838325"/>
                  <wp:effectExtent l="19050" t="0" r="9525" b="0"/>
                  <wp:docPr id="19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71" cy="1841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57975" w:rsidRPr="00E57975" w:rsidRDefault="00E57975" w:rsidP="00440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E57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1100" cy="1838325"/>
                  <wp:effectExtent l="19050" t="0" r="0" b="0"/>
                  <wp:docPr id="21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099" cy="183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57975" w:rsidRPr="00E57975" w:rsidRDefault="00E57975" w:rsidP="00440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E579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1838325"/>
                  <wp:effectExtent l="19050" t="0" r="0" b="0"/>
                  <wp:docPr id="20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8" cy="1838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1BE" w:rsidRPr="00622E54" w:rsidTr="00E57975">
        <w:tc>
          <w:tcPr>
            <w:tcW w:w="0" w:type="auto"/>
          </w:tcPr>
          <w:p w:rsidR="00E57975" w:rsidRPr="00E57975" w:rsidRDefault="00E57975" w:rsidP="00440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401BE" w:rsidRPr="004401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81150" cy="1914525"/>
                  <wp:effectExtent l="19050" t="0" r="0" b="0"/>
                  <wp:docPr id="22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57975" w:rsidRPr="00E57975" w:rsidRDefault="00E57975" w:rsidP="00440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4401BE" w:rsidRPr="004401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1971675"/>
                  <wp:effectExtent l="19050" t="0" r="0" b="0"/>
                  <wp:docPr id="2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57975" w:rsidRPr="00E57975" w:rsidRDefault="00E57975" w:rsidP="00440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4401BE" w:rsidRPr="004401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1914525"/>
                  <wp:effectExtent l="19050" t="0" r="0" b="0"/>
                  <wp:docPr id="24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3" cy="191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1BE" w:rsidRPr="00622E54" w:rsidTr="00E57975">
        <w:tc>
          <w:tcPr>
            <w:tcW w:w="0" w:type="auto"/>
          </w:tcPr>
          <w:p w:rsidR="004401BE" w:rsidRPr="00E57975" w:rsidRDefault="004401BE" w:rsidP="00440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401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924050"/>
                  <wp:effectExtent l="19050" t="0" r="0" b="0"/>
                  <wp:docPr id="26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095" cy="1930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401BE" w:rsidRPr="00E57975" w:rsidRDefault="004401BE" w:rsidP="00440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401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0575" cy="1990725"/>
                  <wp:effectExtent l="19050" t="0" r="9525" b="0"/>
                  <wp:docPr id="27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401BE" w:rsidRPr="00E57975" w:rsidRDefault="004401BE" w:rsidP="00440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401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050" cy="1924050"/>
                  <wp:effectExtent l="19050" t="0" r="0" b="0"/>
                  <wp:docPr id="28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02" cy="192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35C" w:rsidRPr="00F10220" w:rsidRDefault="0091235C" w:rsidP="009123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552A" w:rsidRDefault="0062436F" w:rsidP="0091235C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62CBB">
        <w:rPr>
          <w:rFonts w:ascii="Times New Roman" w:hAnsi="Times New Roman" w:cs="Times New Roman"/>
          <w:b/>
          <w:sz w:val="24"/>
          <w:szCs w:val="24"/>
        </w:rPr>
        <w:t xml:space="preserve">. Непреходящей ценностью художественной культуры Древней Греции является создание театра. Объясни термины: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алла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2436F" w:rsidRDefault="00F10220" w:rsidP="0091235C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962CBB">
        <w:rPr>
          <w:rFonts w:ascii="Times New Roman" w:hAnsi="Times New Roman" w:cs="Times New Roman"/>
          <w:b/>
          <w:sz w:val="24"/>
          <w:szCs w:val="24"/>
        </w:rPr>
        <w:t>Великие Дионисии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 – это...</w:t>
      </w:r>
      <w:r w:rsidR="00962C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б) дифирамбы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 – это...</w:t>
      </w:r>
      <w:r w:rsidR="00962C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в) котурны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 – это...</w:t>
      </w:r>
      <w:r>
        <w:rPr>
          <w:rFonts w:ascii="Times New Roman" w:hAnsi="Times New Roman" w:cs="Times New Roman"/>
          <w:b/>
          <w:sz w:val="24"/>
          <w:szCs w:val="24"/>
        </w:rPr>
        <w:t xml:space="preserve"> г) орхестра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 – это...</w:t>
      </w:r>
      <w:proofErr w:type="gramEnd"/>
    </w:p>
    <w:p w:rsidR="0062436F" w:rsidRPr="00F10220" w:rsidRDefault="0062436F" w:rsidP="0091235C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0A40" w:rsidRDefault="0057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2CBB" w:rsidRDefault="0062436F" w:rsidP="0091235C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980AED">
        <w:rPr>
          <w:rFonts w:ascii="Times New Roman" w:hAnsi="Times New Roman" w:cs="Times New Roman"/>
          <w:b/>
          <w:sz w:val="24"/>
          <w:szCs w:val="24"/>
        </w:rPr>
        <w:t>Какие музыкальные инструменты изображены на рисунке?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0" w:type="auto"/>
        <w:tblInd w:w="360" w:type="dxa"/>
        <w:tblLook w:val="04A0"/>
      </w:tblPr>
      <w:tblGrid>
        <w:gridCol w:w="3289"/>
        <w:gridCol w:w="2778"/>
        <w:gridCol w:w="3920"/>
      </w:tblGrid>
      <w:tr w:rsidR="005434B9" w:rsidTr="0041552A">
        <w:trPr>
          <w:trHeight w:val="2991"/>
        </w:trPr>
        <w:tc>
          <w:tcPr>
            <w:tcW w:w="2837" w:type="dxa"/>
          </w:tcPr>
          <w:p w:rsidR="00980AED" w:rsidRDefault="00980AED" w:rsidP="00980AED">
            <w:pPr>
              <w:ind w:left="66"/>
            </w:pPr>
            <w:r w:rsidRPr="00980A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745D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>
              <w:rPr>
                <w:noProof/>
              </w:rPr>
              <w:drawing>
                <wp:inline distT="0" distB="0" distL="0" distR="0">
                  <wp:extent cx="1733034" cy="1885950"/>
                  <wp:effectExtent l="19050" t="0" r="516" b="0"/>
                  <wp:docPr id="106" name="Рисунок 106" descr="http://1.bp.blogspot.com/_mcRr3B03QgQ/TMLyW7HoJvI/AAAAAAAAHc8/qizHTVsJoUM/s1600/Maravot+Etruscan_mural_flut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1.bp.blogspot.com/_mcRr3B03QgQ/TMLyW7HoJvI/AAAAAAAAHc8/qizHTVsJoUM/s1600/Maravot+Etruscan_mural_flut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r="10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035" cy="1885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980AED" w:rsidRDefault="008C745D" w:rsidP="00A14048">
            <w:r w:rsidRPr="008C745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> </w:t>
            </w:r>
            <w:r w:rsidR="00980AED">
              <w:rPr>
                <w:noProof/>
              </w:rPr>
              <w:drawing>
                <wp:inline distT="0" distB="0" distL="0" distR="0">
                  <wp:extent cx="1438275" cy="1898523"/>
                  <wp:effectExtent l="19050" t="0" r="9525" b="0"/>
                  <wp:docPr id="30" name="Рисунок 94" descr="http://vkarp.com/wp-content/uploads/2010/05/k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vkarp.com/wp-content/uploads/2010/05/k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608" cy="1905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4" w:type="dxa"/>
          </w:tcPr>
          <w:p w:rsidR="00980AED" w:rsidRDefault="008C745D" w:rsidP="00A14048">
            <w:pPr>
              <w:rPr>
                <w:noProof/>
              </w:rPr>
            </w:pPr>
            <w:r w:rsidRPr="008C745D">
              <w:rPr>
                <w:rFonts w:ascii="Times New Roman" w:hAnsi="Times New Roman" w:cs="Times New Roman"/>
                <w:noProof/>
                <w:sz w:val="24"/>
                <w:szCs w:val="24"/>
              </w:rPr>
              <w:t>в)</w:t>
            </w:r>
            <w:r>
              <w:rPr>
                <w:noProof/>
                <w:sz w:val="24"/>
                <w:szCs w:val="24"/>
              </w:rPr>
              <w:t> </w:t>
            </w:r>
            <w:r w:rsidR="00980AED">
              <w:rPr>
                <w:noProof/>
              </w:rPr>
              <w:drawing>
                <wp:inline distT="0" distB="0" distL="0" distR="0">
                  <wp:extent cx="2175670" cy="1819275"/>
                  <wp:effectExtent l="19050" t="0" r="0" b="0"/>
                  <wp:docPr id="103" name="Рисунок 103" descr="http://www.lybrarecords.com/resources/pan005r+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lybrarecords.com/resources/pan005r+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67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36F" w:rsidRDefault="0062436F" w:rsidP="0062436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4401BE">
        <w:rPr>
          <w:rFonts w:ascii="Times New Roman" w:hAnsi="Times New Roman" w:cs="Times New Roman"/>
          <w:b/>
          <w:sz w:val="24"/>
          <w:szCs w:val="24"/>
        </w:rPr>
        <w:t>Как вы понимаете название «Термы императора Каракаллы»?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(1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2436F" w:rsidRPr="00962CBB" w:rsidRDefault="0062436F" w:rsidP="0062436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Одним из шедевров римского зодчества является Пантеон – «храм всех богов». Почему он так назван? 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(1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2436F" w:rsidRDefault="0062436F" w:rsidP="0062436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36F" w:rsidRDefault="0062436F" w:rsidP="0062436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F728E">
        <w:rPr>
          <w:rFonts w:ascii="Times New Roman" w:hAnsi="Times New Roman" w:cs="Times New Roman"/>
          <w:b/>
          <w:sz w:val="24"/>
          <w:szCs w:val="24"/>
        </w:rPr>
        <w:t>Как называются эти шедевры архитектуры Древнего Рима?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941913">
        <w:rPr>
          <w:rFonts w:ascii="Times New Roman" w:hAnsi="Times New Roman" w:cs="Times New Roman"/>
          <w:b/>
          <w:i/>
          <w:sz w:val="24"/>
          <w:szCs w:val="24"/>
        </w:rPr>
        <w:t>аллов</w:t>
      </w:r>
      <w:r w:rsidR="00941913" w:rsidRPr="0094191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5000" w:type="pct"/>
        <w:tblInd w:w="392" w:type="dxa"/>
        <w:tblLook w:val="04A0"/>
      </w:tblPr>
      <w:tblGrid>
        <w:gridCol w:w="3527"/>
        <w:gridCol w:w="4012"/>
        <w:gridCol w:w="2881"/>
      </w:tblGrid>
      <w:tr w:rsidR="009F728E" w:rsidRPr="00622E54" w:rsidTr="00A14048">
        <w:tc>
          <w:tcPr>
            <w:tcW w:w="0" w:type="auto"/>
          </w:tcPr>
          <w:p w:rsidR="009F728E" w:rsidRPr="00E57975" w:rsidRDefault="009F728E" w:rsidP="00A1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643A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4475" cy="1295400"/>
                  <wp:effectExtent l="19050" t="0" r="0" b="0"/>
                  <wp:docPr id="78" name="Рисунок 14" descr="пантео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6" descr="панте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274" cy="1296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F728E" w:rsidRPr="00E57975" w:rsidRDefault="009F728E" w:rsidP="00A1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75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643A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4340" cy="1291590"/>
                  <wp:effectExtent l="19050" t="0" r="0" b="0"/>
                  <wp:docPr id="79" name="Рисунок 15" descr="attach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Picture 4" descr="attach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129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</w:tcPr>
          <w:p w:rsidR="009F728E" w:rsidRPr="00E57975" w:rsidRDefault="00D9272F" w:rsidP="00A1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28E">
              <w:rPr>
                <w:noProof/>
              </w:rPr>
              <w:drawing>
                <wp:inline distT="0" distB="0" distL="0" distR="0">
                  <wp:extent cx="1095375" cy="2510484"/>
                  <wp:effectExtent l="19050" t="0" r="9525" b="0"/>
                  <wp:docPr id="80" name="Рисунок 109" descr="http://www.romaturism.ru/_ph/8/827738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romaturism.ru/_ph/8/827738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0151" cy="252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28E" w:rsidRPr="00622E54" w:rsidTr="00A14048">
        <w:tc>
          <w:tcPr>
            <w:tcW w:w="0" w:type="auto"/>
          </w:tcPr>
          <w:p w:rsidR="009F728E" w:rsidRPr="00E57975" w:rsidRDefault="00D9272F" w:rsidP="00A14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728E" w:rsidRPr="00E57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728E" w:rsidRPr="00643A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1169394"/>
                  <wp:effectExtent l="19050" t="0" r="0" b="0"/>
                  <wp:docPr id="81" name="Рисунок 17" descr="в сегови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8" name="Picture 4" descr="в сегов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106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F728E" w:rsidRPr="00E57975" w:rsidRDefault="00D9272F" w:rsidP="00A1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728E" w:rsidRPr="00E5797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9F728E" w:rsidRPr="00643AE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1171575"/>
                  <wp:effectExtent l="19050" t="0" r="0" b="0"/>
                  <wp:docPr id="82" name="Рисунок 18" descr="http://lifeglobe.net/media/entry/770/Forum_Romanum_Rom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7" descr="http://lifeglobe.net/media/entry/770/Forum_Romanum_Rom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</w:tcPr>
          <w:p w:rsidR="009F728E" w:rsidRPr="00E57975" w:rsidRDefault="009F728E" w:rsidP="00A1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8E" w:rsidRPr="00622E54" w:rsidTr="00A14048">
        <w:tc>
          <w:tcPr>
            <w:tcW w:w="0" w:type="auto"/>
          </w:tcPr>
          <w:p w:rsidR="00643AE9" w:rsidRPr="00E57975" w:rsidRDefault="009F728E" w:rsidP="00A1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3A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noProof/>
              </w:rPr>
              <w:drawing>
                <wp:inline distT="0" distB="0" distL="0" distR="0">
                  <wp:extent cx="1771650" cy="1606296"/>
                  <wp:effectExtent l="19050" t="0" r="0" b="0"/>
                  <wp:docPr id="112" name="Рисунок 112" descr="http://classconnection.s3.amazonaws.com/895/flashcards/2269895/jpg/arch_of_titus-142FD2A097761C2D2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classconnection.s3.amazonaws.com/895/flashcards/2269895/jpg/arch_of_titus-142FD2A097761C2D2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164" cy="1606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43AE9" w:rsidRPr="00E57975" w:rsidRDefault="009F728E" w:rsidP="00A1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3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2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0" cy="1609725"/>
                  <wp:effectExtent l="19050" t="0" r="0" b="0"/>
                  <wp:docPr id="85" name="Рисунок 29" descr="1_rimskie_bani_01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8" name="Picture 4" descr="1_rimskie_bani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3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3AE9" w:rsidRPr="00E57975" w:rsidRDefault="009F728E" w:rsidP="00A1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3A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728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1562100"/>
                  <wp:effectExtent l="19050" t="0" r="9525" b="0"/>
                  <wp:docPr id="86" name="Рисунок 25" descr="ar002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0" name="Picture 4" descr="ar00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35C" w:rsidRDefault="0091235C" w:rsidP="009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4"/>
        <w:gridCol w:w="1474"/>
        <w:gridCol w:w="1532"/>
        <w:gridCol w:w="1500"/>
      </w:tblGrid>
      <w:tr w:rsidR="00D9272F" w:rsidTr="00D9272F">
        <w:tc>
          <w:tcPr>
            <w:tcW w:w="0" w:type="auto"/>
            <w:vMerge w:val="restart"/>
          </w:tcPr>
          <w:p w:rsidR="00D9272F" w:rsidRDefault="00D9272F" w:rsidP="00D92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варианты ордерной системы</w:t>
            </w:r>
            <w:r w:rsidRPr="00D92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представлены на рисунке? </w:t>
            </w:r>
            <w:r w:rsidR="00941913" w:rsidRP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084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41913" w:rsidRP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</w:t>
            </w:r>
            <w:r w:rsid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</w:t>
            </w:r>
            <w:r w:rsidR="00941913" w:rsidRPr="00941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D9272F" w:rsidRPr="00D9272F" w:rsidRDefault="00D9272F" w:rsidP="00912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D9272F" w:rsidRDefault="00D9272F" w:rsidP="00912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2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95575" cy="3147018"/>
                  <wp:effectExtent l="19050" t="0" r="9525" b="0"/>
                  <wp:docPr id="93" name="Рисунок 115" descr="D:\Лина\МХК\Уроки МХК\уроки 10 кл\1 полугодие\3. Античность\Др. Греция\i008-pictures-001-288471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D:\Лина\МХК\Уроки МХК\уроки 10 кл\1 полугодие\3. Античность\Др. Греция\i008-pictures-001-288471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14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72F" w:rsidTr="00D9272F">
        <w:tc>
          <w:tcPr>
            <w:tcW w:w="0" w:type="auto"/>
            <w:vMerge/>
          </w:tcPr>
          <w:p w:rsidR="00D9272F" w:rsidRPr="00D9272F" w:rsidRDefault="00D9272F" w:rsidP="00D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72F" w:rsidRPr="00D9272F" w:rsidRDefault="00D9272F" w:rsidP="00D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2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D9272F" w:rsidRPr="00D9272F" w:rsidRDefault="00D9272F" w:rsidP="00D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D9272F" w:rsidRPr="00D9272F" w:rsidRDefault="00D9272F" w:rsidP="00D9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</w:tbl>
    <w:p w:rsidR="00D9272F" w:rsidRPr="00D9272F" w:rsidRDefault="00D9272F" w:rsidP="0091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72F" w:rsidRPr="00941913" w:rsidRDefault="0003502B" w:rsidP="0091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2B">
        <w:rPr>
          <w:rFonts w:ascii="Times New Roman" w:hAnsi="Times New Roman" w:cs="Times New Roman"/>
          <w:b/>
          <w:sz w:val="24"/>
          <w:szCs w:val="24"/>
        </w:rPr>
        <w:t>Максимальное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количество </w:t>
      </w:r>
      <w:r w:rsidR="00084671">
        <w:rPr>
          <w:rFonts w:ascii="Times New Roman" w:hAnsi="Times New Roman" w:cs="Times New Roman"/>
          <w:b/>
          <w:sz w:val="24"/>
          <w:szCs w:val="24"/>
        </w:rPr>
        <w:t>- 40</w:t>
      </w:r>
      <w:r w:rsidR="00941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671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9F65CC" w:rsidRDefault="009F65CC" w:rsidP="009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C9" w:rsidRDefault="008738C9" w:rsidP="00084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84671" w:rsidRDefault="00084671" w:rsidP="00084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«2» 1 – 20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8C9" w:rsidRPr="008738C9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084671" w:rsidRDefault="00084671" w:rsidP="00084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 21 – 27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8C9" w:rsidRPr="008738C9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084671" w:rsidRDefault="00084671" w:rsidP="00084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 28 – 34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8C9" w:rsidRPr="008738C9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084671" w:rsidRPr="00941913" w:rsidRDefault="00084671" w:rsidP="00084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«5» 35 </w:t>
      </w:r>
      <w:r w:rsidR="008738C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="0087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8C9" w:rsidRPr="008738C9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9F65CC" w:rsidRPr="0091235C" w:rsidRDefault="009F65CC" w:rsidP="0091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65CC" w:rsidRPr="0091235C" w:rsidSect="00D927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9F1"/>
    <w:multiLevelType w:val="hybridMultilevel"/>
    <w:tmpl w:val="B420D9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02E11"/>
    <w:multiLevelType w:val="hybridMultilevel"/>
    <w:tmpl w:val="FC5E543A"/>
    <w:lvl w:ilvl="0" w:tplc="9D9E4E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D5844"/>
    <w:multiLevelType w:val="hybridMultilevel"/>
    <w:tmpl w:val="D4AA28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671BD"/>
    <w:multiLevelType w:val="hybridMultilevel"/>
    <w:tmpl w:val="0992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F6465"/>
    <w:multiLevelType w:val="hybridMultilevel"/>
    <w:tmpl w:val="1ABC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35C"/>
    <w:rsid w:val="0003502B"/>
    <w:rsid w:val="00084671"/>
    <w:rsid w:val="001E1A95"/>
    <w:rsid w:val="00294498"/>
    <w:rsid w:val="002E78BA"/>
    <w:rsid w:val="00344093"/>
    <w:rsid w:val="0041552A"/>
    <w:rsid w:val="004401BE"/>
    <w:rsid w:val="005429B7"/>
    <w:rsid w:val="005434B9"/>
    <w:rsid w:val="00570A40"/>
    <w:rsid w:val="006241C0"/>
    <w:rsid w:val="0062436F"/>
    <w:rsid w:val="006251D4"/>
    <w:rsid w:val="00643AE9"/>
    <w:rsid w:val="0077588D"/>
    <w:rsid w:val="008121AA"/>
    <w:rsid w:val="008738C9"/>
    <w:rsid w:val="008C745D"/>
    <w:rsid w:val="0091235C"/>
    <w:rsid w:val="00932367"/>
    <w:rsid w:val="00941913"/>
    <w:rsid w:val="00950F52"/>
    <w:rsid w:val="00962CBB"/>
    <w:rsid w:val="00980AED"/>
    <w:rsid w:val="009F65CC"/>
    <w:rsid w:val="009F728E"/>
    <w:rsid w:val="00AE12DF"/>
    <w:rsid w:val="00B100CF"/>
    <w:rsid w:val="00BD069F"/>
    <w:rsid w:val="00D4423B"/>
    <w:rsid w:val="00D9272F"/>
    <w:rsid w:val="00DE5F1C"/>
    <w:rsid w:val="00E57975"/>
    <w:rsid w:val="00EF267B"/>
    <w:rsid w:val="00F10220"/>
    <w:rsid w:val="00F14F59"/>
    <w:rsid w:val="00FC5460"/>
    <w:rsid w:val="00FD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2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70A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570A4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2015-08-10T14:48:00Z</cp:lastPrinted>
  <dcterms:created xsi:type="dcterms:W3CDTF">2015-07-19T12:06:00Z</dcterms:created>
  <dcterms:modified xsi:type="dcterms:W3CDTF">2015-11-02T17:05:00Z</dcterms:modified>
</cp:coreProperties>
</file>