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05" w:rsidRDefault="000C1105" w:rsidP="000C11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05">
        <w:rPr>
          <w:rFonts w:ascii="Times New Roman" w:hAnsi="Times New Roman" w:cs="Times New Roman"/>
          <w:b/>
          <w:sz w:val="24"/>
          <w:szCs w:val="24"/>
        </w:rPr>
        <w:t>Использование развивающих приёмов обучения</w:t>
      </w:r>
    </w:p>
    <w:p w:rsidR="000C1105" w:rsidRDefault="000C1105" w:rsidP="000C11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05" w:rsidRPr="000C1105" w:rsidRDefault="000C1105" w:rsidP="000C11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761" w:rsidRPr="000C1105" w:rsidRDefault="007260B1" w:rsidP="000C110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1105">
        <w:rPr>
          <w:rFonts w:ascii="Times New Roman" w:hAnsi="Times New Roman" w:cs="Times New Roman"/>
          <w:sz w:val="24"/>
          <w:szCs w:val="24"/>
        </w:rPr>
        <w:t>Использование развивающих приёмов обучения может не только активизировать познавательную деятельность учащихся, но и сделать урок более живым, интересным, позволит сэкономить значительное количество времени на различных этапах урока, повысить мотивацию, найти форму подачи материала, доступную даже самым слабым учащимся.</w:t>
      </w:r>
    </w:p>
    <w:bookmarkEnd w:id="0"/>
    <w:p w:rsidR="000C1105" w:rsidRDefault="007260B1" w:rsidP="000C110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Каждый урок необходимо начинать с организационного момента, так как дети с трудом включаются в работу в начале урока. Если учитель потратит 3-4 минуты драгоценного времени на организацию детей и мотивацию их деятельности, в дальнейшем внимании шко</w:t>
      </w:r>
      <w:r w:rsidR="000C1105">
        <w:rPr>
          <w:rFonts w:ascii="Times New Roman" w:hAnsi="Times New Roman" w:cs="Times New Roman"/>
          <w:sz w:val="24"/>
          <w:szCs w:val="24"/>
        </w:rPr>
        <w:t>льников будет более устойчивым.</w:t>
      </w:r>
    </w:p>
    <w:p w:rsidR="000C1105" w:rsidRDefault="007260B1" w:rsidP="000C110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Можно использовать некоторые формулы, заимствование из практики аутотренинга, помогающие овладеть приемами самоконтроля, создающие положительный настрой на уроке, позволяющие снизить возбудимость и нервозность одних детей и активи</w:t>
      </w:r>
      <w:r w:rsidR="000C1105">
        <w:rPr>
          <w:rFonts w:ascii="Times New Roman" w:hAnsi="Times New Roman" w:cs="Times New Roman"/>
          <w:sz w:val="24"/>
          <w:szCs w:val="24"/>
        </w:rPr>
        <w:t>зировать других, заторможенных.</w:t>
      </w:r>
    </w:p>
    <w:p w:rsidR="000C1105" w:rsidRDefault="000C1105" w:rsidP="000C110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Приведу некоторые формулировки </w:t>
      </w:r>
      <w:r w:rsidR="007260B1" w:rsidRPr="000C110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260B1" w:rsidRPr="000C1105">
        <w:rPr>
          <w:rFonts w:ascii="Times New Roman" w:hAnsi="Times New Roman" w:cs="Times New Roman"/>
          <w:sz w:val="24"/>
          <w:szCs w:val="24"/>
        </w:rPr>
        <w:t>роизносится медленно, четко, с улыбкой).</w:t>
      </w:r>
      <w:r w:rsidR="007260B1" w:rsidRPr="000C1105">
        <w:rPr>
          <w:rFonts w:ascii="Times New Roman" w:hAnsi="Times New Roman" w:cs="Times New Roman"/>
          <w:sz w:val="24"/>
          <w:szCs w:val="24"/>
        </w:rPr>
        <w:br/>
        <w:t xml:space="preserve">Я рада вас видеть. Вы очень хорошие, умные ребята. Сегодня хороший день, светит солнце. Мы спокойны. На душе у нас легко и весело. Мы внимательно слушаем и понимаем все слова учителя. Нам легко и весело на уроке. Все получают хорошие </w:t>
      </w:r>
      <w:proofErr w:type="gramStart"/>
      <w:r w:rsidR="007260B1" w:rsidRPr="000C1105">
        <w:rPr>
          <w:rFonts w:ascii="Times New Roman" w:hAnsi="Times New Roman" w:cs="Times New Roman"/>
          <w:sz w:val="24"/>
          <w:szCs w:val="24"/>
        </w:rPr>
        <w:t>отметки</w:t>
      </w:r>
      <w:proofErr w:type="gramEnd"/>
      <w:r w:rsidR="007260B1" w:rsidRPr="000C1105">
        <w:rPr>
          <w:rFonts w:ascii="Times New Roman" w:hAnsi="Times New Roman" w:cs="Times New Roman"/>
          <w:sz w:val="24"/>
          <w:szCs w:val="24"/>
        </w:rPr>
        <w:t>…</w:t>
      </w:r>
      <w:r w:rsidR="007260B1" w:rsidRPr="000C1105">
        <w:rPr>
          <w:rFonts w:ascii="Times New Roman" w:hAnsi="Times New Roman" w:cs="Times New Roman"/>
          <w:sz w:val="24"/>
          <w:szCs w:val="24"/>
        </w:rPr>
        <w:br/>
        <w:t>Мы начинаем изучать новую тему. Она очень простая (не очень простая, но вы все поймете)…</w:t>
      </w:r>
      <w:r w:rsidR="007260B1" w:rsidRPr="000C1105">
        <w:rPr>
          <w:rFonts w:ascii="Times New Roman" w:hAnsi="Times New Roman" w:cs="Times New Roman"/>
          <w:sz w:val="24"/>
          <w:szCs w:val="24"/>
        </w:rPr>
        <w:br/>
        <w:t xml:space="preserve">Следует иметь в виду, что учитель </w:t>
      </w:r>
      <w:r w:rsidR="007260B1" w:rsidRPr="000C1105">
        <w:rPr>
          <w:rFonts w:ascii="Times New Roman" w:hAnsi="Times New Roman" w:cs="Times New Roman"/>
          <w:b/>
          <w:sz w:val="24"/>
          <w:szCs w:val="24"/>
        </w:rPr>
        <w:t xml:space="preserve">не должен </w:t>
      </w:r>
      <w:r w:rsidR="00C067CD" w:rsidRPr="000C1105">
        <w:rPr>
          <w:rFonts w:ascii="Times New Roman" w:hAnsi="Times New Roman" w:cs="Times New Roman"/>
          <w:b/>
          <w:sz w:val="24"/>
          <w:szCs w:val="24"/>
        </w:rPr>
        <w:t>употреблять слова трудно, сложно</w:t>
      </w:r>
      <w:r w:rsidR="00C067CD" w:rsidRPr="000C1105">
        <w:rPr>
          <w:rFonts w:ascii="Times New Roman" w:hAnsi="Times New Roman" w:cs="Times New Roman"/>
          <w:sz w:val="24"/>
          <w:szCs w:val="24"/>
        </w:rPr>
        <w:t>,- это на уровне познания ставит барьер между учителем и учен</w:t>
      </w:r>
      <w:r>
        <w:rPr>
          <w:rFonts w:ascii="Times New Roman" w:hAnsi="Times New Roman" w:cs="Times New Roman"/>
          <w:sz w:val="24"/>
          <w:szCs w:val="24"/>
        </w:rPr>
        <w:t xml:space="preserve">иком. Отрицательную частицу НЕ </w:t>
      </w:r>
      <w:r w:rsidR="00C067CD" w:rsidRPr="000C1105">
        <w:rPr>
          <w:rFonts w:ascii="Times New Roman" w:hAnsi="Times New Roman" w:cs="Times New Roman"/>
          <w:sz w:val="24"/>
          <w:szCs w:val="24"/>
        </w:rPr>
        <w:t>наше подсознание отбрасывает, не воспринимает.</w:t>
      </w:r>
    </w:p>
    <w:p w:rsidR="007260B1" w:rsidRPr="000C1105" w:rsidRDefault="00830275" w:rsidP="000C11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57.75pt;margin-top:215.55pt;width:168.25pt;height:24.25pt;z-index:251658240">
            <v:textbox>
              <w:txbxContent>
                <w:p w:rsidR="00830275" w:rsidRDefault="00830275" w:rsidP="00830275">
                  <w:pPr>
                    <w:jc w:val="center"/>
                  </w:pPr>
                  <w:r>
                    <w:t>Сложные предложения</w:t>
                  </w:r>
                </w:p>
              </w:txbxContent>
            </v:textbox>
          </v:rect>
        </w:pict>
      </w:r>
      <w:r w:rsidR="00C067CD" w:rsidRPr="000C1105">
        <w:rPr>
          <w:rFonts w:ascii="Times New Roman" w:hAnsi="Times New Roman" w:cs="Times New Roman"/>
          <w:sz w:val="24"/>
          <w:szCs w:val="24"/>
        </w:rPr>
        <w:br/>
      </w:r>
      <w:r w:rsidR="00C067CD" w:rsidRPr="000C1105">
        <w:rPr>
          <w:rFonts w:ascii="Times New Roman" w:hAnsi="Times New Roman" w:cs="Times New Roman"/>
          <w:b/>
          <w:sz w:val="24"/>
          <w:szCs w:val="24"/>
        </w:rPr>
        <w:t>1. Игра «Блеф-клуб», или цифровой диктант</w:t>
      </w:r>
      <w:r w:rsidR="000C1105">
        <w:rPr>
          <w:rFonts w:ascii="Times New Roman" w:hAnsi="Times New Roman" w:cs="Times New Roman"/>
          <w:b/>
          <w:sz w:val="24"/>
          <w:szCs w:val="24"/>
        </w:rPr>
        <w:t>.</w:t>
      </w:r>
      <w:r w:rsidR="00C067CD" w:rsidRPr="000C1105">
        <w:rPr>
          <w:rFonts w:ascii="Times New Roman" w:hAnsi="Times New Roman" w:cs="Times New Roman"/>
          <w:sz w:val="24"/>
          <w:szCs w:val="24"/>
        </w:rPr>
        <w:br/>
        <w:t>Позволяет ученикам быстро включиться в активную познавательную деятельность, актуализировать ранее приобретенные базовые знания, которые необходимо быстро припомнить для усвоения новой темы, а учителю – быстро диагностировать и в случае необходимости провести коррекцию плохо усвоенного.</w:t>
      </w:r>
      <w:r w:rsidR="00C067CD" w:rsidRPr="000C1105">
        <w:rPr>
          <w:rFonts w:ascii="Times New Roman" w:hAnsi="Times New Roman" w:cs="Times New Roman"/>
          <w:sz w:val="24"/>
          <w:szCs w:val="24"/>
        </w:rPr>
        <w:br/>
        <w:t>Данный вид работы развивает быстроту реакции, непроизвольное внимание, формирует умение не только слушать, но и слышать задания учителя, быть независимым от мнения других.</w:t>
      </w:r>
      <w:r w:rsidR="00C067CD" w:rsidRPr="000C1105">
        <w:rPr>
          <w:rFonts w:ascii="Times New Roman" w:hAnsi="Times New Roman" w:cs="Times New Roman"/>
          <w:sz w:val="24"/>
          <w:szCs w:val="24"/>
        </w:rPr>
        <w:br/>
        <w:t>Детям дается установка: вашему вниманию предлагаются утверждения, которые могут быть правильными или ошибочными. Если вы согласны со сказанным, ставьте в тетради цифру 1, если нет – 0. Итоговый ответ выглядит, например, так: 001010.</w:t>
      </w:r>
      <w:r w:rsidR="00C067CD" w:rsidRPr="000C1105">
        <w:rPr>
          <w:rFonts w:ascii="Times New Roman" w:hAnsi="Times New Roman" w:cs="Times New Roman"/>
          <w:sz w:val="24"/>
          <w:szCs w:val="24"/>
        </w:rPr>
        <w:br/>
      </w:r>
      <w:r w:rsidR="000C1105" w:rsidRPr="00830275">
        <w:rPr>
          <w:rFonts w:ascii="Times New Roman" w:hAnsi="Times New Roman" w:cs="Times New Roman"/>
          <w:b/>
          <w:sz w:val="24"/>
          <w:szCs w:val="24"/>
        </w:rPr>
        <w:t xml:space="preserve">2.Заполнение </w:t>
      </w:r>
      <w:r w:rsidR="00C067CD" w:rsidRPr="00830275">
        <w:rPr>
          <w:rFonts w:ascii="Times New Roman" w:hAnsi="Times New Roman" w:cs="Times New Roman"/>
          <w:b/>
          <w:sz w:val="24"/>
          <w:szCs w:val="24"/>
        </w:rPr>
        <w:t xml:space="preserve"> «слепых» таблиц.</w:t>
      </w:r>
      <w:r w:rsidR="00C067CD" w:rsidRPr="000C1105">
        <w:rPr>
          <w:rFonts w:ascii="Times New Roman" w:hAnsi="Times New Roman" w:cs="Times New Roman"/>
          <w:sz w:val="24"/>
          <w:szCs w:val="24"/>
        </w:rPr>
        <w:br/>
      </w:r>
    </w:p>
    <w:p w:rsidR="00B21A67" w:rsidRPr="000C1105" w:rsidRDefault="0083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301.75pt;margin-top:14.35pt;width:119.7pt;height:25.15pt;z-index:251660288">
            <v:textbox>
              <w:txbxContent>
                <w:p w:rsidR="00830275" w:rsidRDefault="00830275">
                  <w: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73.2pt;margin-top:14.35pt;width:126.4pt;height:25.15pt;z-index:251662336">
            <v:textbox>
              <w:txbxContent>
                <w:p w:rsidR="00830275" w:rsidRDefault="00830275">
                  <w:r>
                    <w:t>Союзные</w:t>
                  </w:r>
                </w:p>
              </w:txbxContent>
            </v:textbox>
          </v:rect>
        </w:pict>
      </w:r>
    </w:p>
    <w:p w:rsidR="00B21A67" w:rsidRPr="000C1105" w:rsidRDefault="0083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57.75pt;margin-top:22pt;width:123.05pt;height:25.95pt;z-index:251661312">
            <v:textbox>
              <w:txbxContent>
                <w:p w:rsidR="00830275" w:rsidRDefault="00830275">
                  <w: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-13.9pt;margin-top:22pt;width:147.35pt;height:24.3pt;z-index:251659264">
            <v:textbox>
              <w:txbxContent>
                <w:p w:rsidR="00830275" w:rsidRDefault="00830275">
                  <w:r>
                    <w:t>?</w:t>
                  </w:r>
                </w:p>
              </w:txbxContent>
            </v:textbox>
          </v:rect>
        </w:pict>
      </w:r>
    </w:p>
    <w:p w:rsidR="00830275" w:rsidRDefault="00830275">
      <w:pPr>
        <w:rPr>
          <w:rFonts w:ascii="Times New Roman" w:hAnsi="Times New Roman" w:cs="Times New Roman"/>
          <w:sz w:val="24"/>
          <w:szCs w:val="24"/>
        </w:rPr>
      </w:pPr>
    </w:p>
    <w:p w:rsidR="00B21A67" w:rsidRPr="000C1105" w:rsidRDefault="00B21A67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lastRenderedPageBreak/>
        <w:t>Ученик должен сделать вывод, объясняющий сведения, записанные в графическом виде, что служит развитию монологической речи, умение систематизировать, обобщать материал.</w:t>
      </w:r>
      <w:r w:rsidRPr="000C1105">
        <w:rPr>
          <w:rFonts w:ascii="Times New Roman" w:hAnsi="Times New Roman" w:cs="Times New Roman"/>
          <w:sz w:val="24"/>
          <w:szCs w:val="24"/>
        </w:rPr>
        <w:br/>
      </w:r>
      <w:r w:rsidRPr="00830275">
        <w:rPr>
          <w:rFonts w:ascii="Times New Roman" w:hAnsi="Times New Roman" w:cs="Times New Roman"/>
          <w:b/>
          <w:sz w:val="24"/>
          <w:szCs w:val="24"/>
        </w:rPr>
        <w:t>3. Нахождение соответствий</w:t>
      </w:r>
      <w:r w:rsidRPr="000C1105">
        <w:rPr>
          <w:rFonts w:ascii="Times New Roman" w:hAnsi="Times New Roman" w:cs="Times New Roman"/>
          <w:sz w:val="24"/>
          <w:szCs w:val="24"/>
        </w:rPr>
        <w:t xml:space="preserve"> между правой и левой частями таблицы. Соединить соответствующие части стрелками.</w:t>
      </w:r>
    </w:p>
    <w:p w:rsidR="00B21A67" w:rsidRPr="000C1105" w:rsidRDefault="00B21A67">
      <w:pPr>
        <w:rPr>
          <w:rFonts w:ascii="Times New Roman" w:hAnsi="Times New Roman" w:cs="Times New Roman"/>
          <w:sz w:val="24"/>
          <w:szCs w:val="24"/>
        </w:rPr>
      </w:pPr>
      <w:r w:rsidRPr="00830275">
        <w:rPr>
          <w:rFonts w:ascii="Times New Roman" w:hAnsi="Times New Roman" w:cs="Times New Roman"/>
          <w:b/>
          <w:sz w:val="24"/>
          <w:szCs w:val="24"/>
        </w:rPr>
        <w:t>4. Различие предложений на слух.</w:t>
      </w:r>
      <w:r w:rsidRPr="000C1105">
        <w:rPr>
          <w:rFonts w:ascii="Times New Roman" w:hAnsi="Times New Roman" w:cs="Times New Roman"/>
          <w:sz w:val="24"/>
          <w:szCs w:val="24"/>
        </w:rPr>
        <w:br/>
        <w:t>Учитель читает предложение, ученики ставят его номер в соответствующую колонку: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             Определенно-личные                  неопределенно-личные               безличные</w:t>
      </w:r>
    </w:p>
    <w:p w:rsidR="00B343EA" w:rsidRPr="000C1105" w:rsidRDefault="00B343EA" w:rsidP="00B343EA">
      <w:pPr>
        <w:rPr>
          <w:rFonts w:ascii="Times New Roman" w:hAnsi="Times New Roman" w:cs="Times New Roman"/>
          <w:sz w:val="24"/>
          <w:szCs w:val="24"/>
        </w:rPr>
      </w:pPr>
      <w:r w:rsidRPr="00830275">
        <w:rPr>
          <w:rFonts w:ascii="Times New Roman" w:hAnsi="Times New Roman" w:cs="Times New Roman"/>
          <w:b/>
          <w:sz w:val="24"/>
          <w:szCs w:val="24"/>
        </w:rPr>
        <w:t>5. Шифровки.</w:t>
      </w:r>
      <w:r w:rsidRPr="000C1105">
        <w:rPr>
          <w:rFonts w:ascii="Times New Roman" w:hAnsi="Times New Roman" w:cs="Times New Roman"/>
          <w:sz w:val="24"/>
          <w:szCs w:val="24"/>
        </w:rPr>
        <w:br/>
        <w:t>Развивают концентрацию внимания и моторную память.</w:t>
      </w:r>
    </w:p>
    <w:p w:rsidR="00B343EA" w:rsidRPr="000C1105" w:rsidRDefault="00B343EA" w:rsidP="00B343EA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 xml:space="preserve">Сравните 2 таблицы и выпишите буквы из правой в соответствии со следованием цифр </w:t>
      </w:r>
      <w:proofErr w:type="gramStart"/>
      <w:r w:rsidRPr="000C11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1105">
        <w:rPr>
          <w:rFonts w:ascii="Times New Roman" w:hAnsi="Times New Roman" w:cs="Times New Roman"/>
          <w:sz w:val="24"/>
          <w:szCs w:val="24"/>
        </w:rPr>
        <w:t xml:space="preserve"> левой. Какое предложение получилось? Составьте его схему.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56"/>
        <w:gridCol w:w="456"/>
        <w:gridCol w:w="456"/>
        <w:gridCol w:w="522"/>
      </w:tblGrid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21A67" w:rsidRPr="000C1105" w:rsidTr="00B343EA">
        <w:trPr>
          <w:trHeight w:val="310"/>
        </w:trPr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1A67" w:rsidRPr="000C1105" w:rsidTr="00B343EA">
        <w:trPr>
          <w:trHeight w:val="260"/>
        </w:trPr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21A67" w:rsidRPr="000C1105" w:rsidRDefault="00B21A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567"/>
      </w:tblGrid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5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21A67" w:rsidRPr="000C1105" w:rsidTr="00B343EA">
        <w:tc>
          <w:tcPr>
            <w:tcW w:w="534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B21A67" w:rsidRPr="000C1105" w:rsidRDefault="00B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B21A67" w:rsidRPr="000C1105" w:rsidRDefault="00B3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30275" w:rsidRDefault="00830275" w:rsidP="00830275">
      <w:pPr>
        <w:rPr>
          <w:rFonts w:ascii="Times New Roman" w:hAnsi="Times New Roman" w:cs="Times New Roman"/>
          <w:b/>
          <w:sz w:val="24"/>
          <w:szCs w:val="24"/>
        </w:rPr>
      </w:pPr>
    </w:p>
    <w:p w:rsidR="00B21A67" w:rsidRPr="00830275" w:rsidRDefault="00B343EA" w:rsidP="00830275">
      <w:pPr>
        <w:rPr>
          <w:rFonts w:ascii="Times New Roman" w:hAnsi="Times New Roman" w:cs="Times New Roman"/>
          <w:b/>
          <w:sz w:val="24"/>
          <w:szCs w:val="24"/>
        </w:rPr>
      </w:pPr>
      <w:r w:rsidRPr="00830275">
        <w:rPr>
          <w:rFonts w:ascii="Times New Roman" w:hAnsi="Times New Roman" w:cs="Times New Roman"/>
          <w:b/>
          <w:sz w:val="24"/>
          <w:szCs w:val="24"/>
        </w:rPr>
        <w:t>Тренировка наблюдательности.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992"/>
      </w:tblGrid>
      <w:tr w:rsidR="00B343EA" w:rsidRPr="000C1105" w:rsidTr="00830275">
        <w:tc>
          <w:tcPr>
            <w:tcW w:w="152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B343EA" w:rsidRPr="000C1105" w:rsidTr="00830275">
        <w:tc>
          <w:tcPr>
            <w:tcW w:w="152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B343EA" w:rsidRPr="000C1105" w:rsidTr="00830275">
        <w:tc>
          <w:tcPr>
            <w:tcW w:w="152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343EA" w:rsidRPr="000C1105" w:rsidTr="00830275">
        <w:tc>
          <w:tcPr>
            <w:tcW w:w="152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B343EA" w:rsidRPr="000C1105" w:rsidTr="00830275">
        <w:tc>
          <w:tcPr>
            <w:tcW w:w="152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B343EA" w:rsidRPr="000C1105" w:rsidRDefault="00B343EA" w:rsidP="00B3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830275" w:rsidRDefault="00830275" w:rsidP="00B343EA">
      <w:pPr>
        <w:rPr>
          <w:rFonts w:ascii="Times New Roman" w:hAnsi="Times New Roman" w:cs="Times New Roman"/>
          <w:sz w:val="24"/>
          <w:szCs w:val="24"/>
        </w:rPr>
      </w:pPr>
    </w:p>
    <w:p w:rsidR="00B343EA" w:rsidRPr="00830275" w:rsidRDefault="00B343EA" w:rsidP="00B343EA">
      <w:pPr>
        <w:rPr>
          <w:rFonts w:ascii="Times New Roman" w:hAnsi="Times New Roman" w:cs="Times New Roman"/>
          <w:b/>
          <w:sz w:val="24"/>
          <w:szCs w:val="24"/>
        </w:rPr>
      </w:pPr>
      <w:r w:rsidRPr="00830275">
        <w:rPr>
          <w:rFonts w:ascii="Times New Roman" w:hAnsi="Times New Roman" w:cs="Times New Roman"/>
          <w:b/>
          <w:sz w:val="24"/>
          <w:szCs w:val="24"/>
        </w:rPr>
        <w:t>6. Игра «О, счастливчик!»</w:t>
      </w:r>
    </w:p>
    <w:p w:rsidR="00830275" w:rsidRDefault="00B343EA" w:rsidP="00B343EA">
      <w:pPr>
        <w:rPr>
          <w:rFonts w:ascii="Times New Roman" w:hAnsi="Times New Roman" w:cs="Times New Roman"/>
          <w:sz w:val="24"/>
          <w:szCs w:val="24"/>
        </w:rPr>
      </w:pPr>
      <w:r w:rsidRPr="00830275">
        <w:rPr>
          <w:rFonts w:ascii="Times New Roman" w:hAnsi="Times New Roman" w:cs="Times New Roman"/>
          <w:b/>
          <w:sz w:val="24"/>
          <w:szCs w:val="24"/>
        </w:rPr>
        <w:t>7. Конструирование предложений.</w:t>
      </w:r>
    </w:p>
    <w:p w:rsidR="00B343EA" w:rsidRPr="000C1105" w:rsidRDefault="00B343EA" w:rsidP="00B343EA">
      <w:pPr>
        <w:rPr>
          <w:rFonts w:ascii="Times New Roman" w:hAnsi="Times New Roman" w:cs="Times New Roman"/>
          <w:sz w:val="24"/>
          <w:szCs w:val="24"/>
        </w:rPr>
      </w:pPr>
      <w:r w:rsidRPr="00830275">
        <w:rPr>
          <w:rFonts w:ascii="Times New Roman" w:hAnsi="Times New Roman" w:cs="Times New Roman"/>
          <w:sz w:val="24"/>
          <w:szCs w:val="24"/>
        </w:rPr>
        <w:br/>
      </w:r>
      <w:r w:rsidRPr="00830275">
        <w:rPr>
          <w:rFonts w:ascii="Times New Roman" w:hAnsi="Times New Roman" w:cs="Times New Roman"/>
          <w:b/>
          <w:sz w:val="24"/>
          <w:szCs w:val="24"/>
        </w:rPr>
        <w:t xml:space="preserve">8.Схематический диктант «Кто быстрее?» </w:t>
      </w:r>
      <w:r w:rsidRPr="000C1105">
        <w:rPr>
          <w:rFonts w:ascii="Times New Roman" w:hAnsi="Times New Roman" w:cs="Times New Roman"/>
          <w:sz w:val="24"/>
          <w:szCs w:val="24"/>
        </w:rPr>
        <w:t>- Тренирует умение на слух определять структуру предложения.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Ученики</w:t>
      </w:r>
      <w:r w:rsidR="00CE6E23" w:rsidRPr="000C1105">
        <w:rPr>
          <w:rFonts w:ascii="Times New Roman" w:hAnsi="Times New Roman" w:cs="Times New Roman"/>
          <w:sz w:val="24"/>
          <w:szCs w:val="24"/>
        </w:rPr>
        <w:t xml:space="preserve"> записывают только схемы предложений.</w:t>
      </w:r>
    </w:p>
    <w:p w:rsidR="00CE6E23" w:rsidRPr="000C1105" w:rsidRDefault="00CE6E23" w:rsidP="00B343EA">
      <w:pPr>
        <w:rPr>
          <w:rFonts w:ascii="Times New Roman" w:hAnsi="Times New Roman" w:cs="Times New Roman"/>
          <w:sz w:val="24"/>
          <w:szCs w:val="24"/>
          <w:u w:val="wave"/>
        </w:rPr>
      </w:pPr>
      <w:r w:rsidRPr="00830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Попытайтесь восстановить текст: </w:t>
      </w:r>
      <w:r w:rsidRPr="00830275">
        <w:rPr>
          <w:rFonts w:ascii="Times New Roman" w:hAnsi="Times New Roman" w:cs="Times New Roman"/>
          <w:b/>
          <w:sz w:val="24"/>
          <w:szCs w:val="24"/>
        </w:rPr>
        <w:br/>
      </w:r>
      <w:r w:rsidRPr="000C1105">
        <w:rPr>
          <w:rFonts w:ascii="Times New Roman" w:hAnsi="Times New Roman" w:cs="Times New Roman"/>
          <w:sz w:val="24"/>
          <w:szCs w:val="24"/>
        </w:rPr>
        <w:t xml:space="preserve">Смотри, как облаком </w:t>
      </w:r>
      <w:r w:rsidRPr="000C1105">
        <w:rPr>
          <w:rFonts w:ascii="Times New Roman" w:hAnsi="Times New Roman" w:cs="Times New Roman"/>
          <w:sz w:val="24"/>
          <w:szCs w:val="24"/>
          <w:u w:val="wave"/>
        </w:rPr>
        <w:t>………………</w:t>
      </w:r>
    </w:p>
    <w:p w:rsidR="00CE6E23" w:rsidRPr="000C1105" w:rsidRDefault="00CE6E23" w:rsidP="00B343EA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 xml:space="preserve">Фонтан </w:t>
      </w:r>
      <w:r w:rsidRPr="000C1105">
        <w:rPr>
          <w:rFonts w:ascii="Times New Roman" w:hAnsi="Times New Roman" w:cs="Times New Roman"/>
          <w:sz w:val="24"/>
          <w:szCs w:val="24"/>
          <w:u w:val="wave"/>
        </w:rPr>
        <w:t xml:space="preserve"> ………..  </w:t>
      </w:r>
      <w:r w:rsidRPr="000C1105">
        <w:rPr>
          <w:rFonts w:ascii="Times New Roman" w:hAnsi="Times New Roman" w:cs="Times New Roman"/>
          <w:sz w:val="24"/>
          <w:szCs w:val="24"/>
        </w:rPr>
        <w:t>клубится,</w:t>
      </w:r>
    </w:p>
    <w:p w:rsidR="00CE6E23" w:rsidRPr="000C1105" w:rsidRDefault="00CE6E23" w:rsidP="00B343EA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Как пламенеет, как дробится</w:t>
      </w:r>
    </w:p>
    <w:p w:rsidR="00CE6E23" w:rsidRPr="000C1105" w:rsidRDefault="00CE6E23" w:rsidP="00B343EA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 xml:space="preserve">Его на солнце </w:t>
      </w:r>
      <w:r w:rsidRPr="000C1105">
        <w:rPr>
          <w:rFonts w:ascii="Times New Roman" w:hAnsi="Times New Roman" w:cs="Times New Roman"/>
          <w:sz w:val="24"/>
          <w:szCs w:val="24"/>
          <w:u w:val="wave"/>
        </w:rPr>
        <w:t>………….</w:t>
      </w:r>
      <w:r w:rsidRPr="000C1105">
        <w:rPr>
          <w:rFonts w:ascii="Times New Roman" w:hAnsi="Times New Roman" w:cs="Times New Roman"/>
          <w:sz w:val="24"/>
          <w:szCs w:val="24"/>
        </w:rPr>
        <w:t xml:space="preserve"> дым.</w:t>
      </w:r>
    </w:p>
    <w:p w:rsidR="00CE6E23" w:rsidRPr="000C1105" w:rsidRDefault="00CE6E23" w:rsidP="00CE6E23">
      <w:pPr>
        <w:ind w:left="2124"/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А. Фет.</w:t>
      </w:r>
    </w:p>
    <w:p w:rsidR="00151DD4" w:rsidRPr="000C1105" w:rsidRDefault="00CE6E23" w:rsidP="00CE6E23">
      <w:pPr>
        <w:rPr>
          <w:rFonts w:ascii="Times New Roman" w:hAnsi="Times New Roman" w:cs="Times New Roman"/>
          <w:sz w:val="24"/>
          <w:szCs w:val="24"/>
        </w:rPr>
      </w:pPr>
      <w:r w:rsidRPr="00830275">
        <w:rPr>
          <w:rFonts w:ascii="Times New Roman" w:hAnsi="Times New Roman" w:cs="Times New Roman"/>
          <w:b/>
          <w:sz w:val="24"/>
          <w:szCs w:val="24"/>
        </w:rPr>
        <w:t>10. Слуховые диктанты способствуют формированию устойчивого внимания, увеличивают объем слухового восприятия.</w:t>
      </w:r>
      <w:r w:rsidRPr="00830275">
        <w:rPr>
          <w:rFonts w:ascii="Times New Roman" w:hAnsi="Times New Roman" w:cs="Times New Roman"/>
          <w:b/>
          <w:sz w:val="24"/>
          <w:szCs w:val="24"/>
        </w:rPr>
        <w:br/>
      </w:r>
      <w:r w:rsidRPr="000C1105">
        <w:rPr>
          <w:rFonts w:ascii="Times New Roman" w:hAnsi="Times New Roman" w:cs="Times New Roman"/>
          <w:sz w:val="24"/>
          <w:szCs w:val="24"/>
        </w:rPr>
        <w:t xml:space="preserve">Необходимо подготовить наборы из </w:t>
      </w:r>
      <w:r w:rsidR="00830275">
        <w:rPr>
          <w:rFonts w:ascii="Times New Roman" w:hAnsi="Times New Roman" w:cs="Times New Roman"/>
          <w:sz w:val="24"/>
          <w:szCs w:val="24"/>
        </w:rPr>
        <w:t>6</w:t>
      </w:r>
      <w:r w:rsidRPr="000C1105">
        <w:rPr>
          <w:rFonts w:ascii="Times New Roman" w:hAnsi="Times New Roman" w:cs="Times New Roman"/>
          <w:sz w:val="24"/>
          <w:szCs w:val="24"/>
        </w:rPr>
        <w:t xml:space="preserve"> предложений. Каждый последующий набор на 1-2 знака больше предыдущего.</w:t>
      </w:r>
      <w:r w:rsidRPr="000C1105">
        <w:rPr>
          <w:rFonts w:ascii="Times New Roman" w:hAnsi="Times New Roman" w:cs="Times New Roman"/>
          <w:sz w:val="24"/>
          <w:szCs w:val="24"/>
        </w:rPr>
        <w:br/>
        <w:t>Каждое предложение читается 1 раз.</w:t>
      </w:r>
      <w:r w:rsidRPr="000C1105">
        <w:rPr>
          <w:rFonts w:ascii="Times New Roman" w:hAnsi="Times New Roman" w:cs="Times New Roman"/>
          <w:sz w:val="24"/>
          <w:szCs w:val="24"/>
        </w:rPr>
        <w:br/>
        <w:t>Учащиеся обязательно нумеруют предложения и записывают каждое с новой строки. Затем подсчитывается количество знаков в пре</w:t>
      </w:r>
      <w:r w:rsidR="00151DD4" w:rsidRPr="000C1105">
        <w:rPr>
          <w:rFonts w:ascii="Times New Roman" w:hAnsi="Times New Roman" w:cs="Times New Roman"/>
          <w:sz w:val="24"/>
          <w:szCs w:val="24"/>
        </w:rPr>
        <w:t>дложениях и записывается на полях. После этого идет проверка правильного воспроизведения предложений. Возможен комментарий по отдельным орфограммам.</w:t>
      </w:r>
      <w:r w:rsidR="00151DD4" w:rsidRPr="000C1105">
        <w:rPr>
          <w:rFonts w:ascii="Times New Roman" w:hAnsi="Times New Roman" w:cs="Times New Roman"/>
          <w:sz w:val="24"/>
          <w:szCs w:val="24"/>
        </w:rPr>
        <w:br/>
        <w:t>Например:</w:t>
      </w:r>
    </w:p>
    <w:p w:rsidR="00151DD4" w:rsidRPr="000C1105" w:rsidRDefault="00151DD4" w:rsidP="00CE6E23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1) 1. Один день год кормит. 17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2. Сосны машут ветвями. 17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3. Все расцвело кругом. 17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4. Голова хвоста не ждет. 18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5. За всеми не угонишься. 18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6. </w:t>
      </w:r>
      <w:proofErr w:type="gramStart"/>
      <w:r w:rsidRPr="000C1105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0C1105">
        <w:rPr>
          <w:rFonts w:ascii="Times New Roman" w:hAnsi="Times New Roman" w:cs="Times New Roman"/>
          <w:sz w:val="24"/>
          <w:szCs w:val="24"/>
        </w:rPr>
        <w:t xml:space="preserve"> светлее солнца. 19.</w:t>
      </w:r>
    </w:p>
    <w:p w:rsidR="00151DD4" w:rsidRPr="000C1105" w:rsidRDefault="00151DD4" w:rsidP="00CE6E23">
      <w:pPr>
        <w:rPr>
          <w:rFonts w:ascii="Times New Roman" w:hAnsi="Times New Roman" w:cs="Times New Roman"/>
          <w:sz w:val="24"/>
          <w:szCs w:val="24"/>
        </w:rPr>
      </w:pPr>
    </w:p>
    <w:p w:rsidR="00151DD4" w:rsidRPr="00830275" w:rsidRDefault="00830275" w:rsidP="00830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151DD4" w:rsidRPr="00830275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151DD4" w:rsidRPr="000C1105" w:rsidRDefault="00151DD4" w:rsidP="00151DD4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1.Развиваем концентрацию внимания и быстроту реакции.</w:t>
      </w:r>
      <w:r w:rsidRPr="000C1105">
        <w:rPr>
          <w:rFonts w:ascii="Times New Roman" w:hAnsi="Times New Roman" w:cs="Times New Roman"/>
          <w:sz w:val="24"/>
          <w:szCs w:val="24"/>
        </w:rPr>
        <w:br/>
      </w:r>
      <w:r w:rsidRPr="000C1105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 w:rsidRPr="000C1105">
        <w:rPr>
          <w:rFonts w:ascii="Times New Roman" w:hAnsi="Times New Roman" w:cs="Times New Roman"/>
          <w:sz w:val="24"/>
          <w:szCs w:val="24"/>
        </w:rPr>
        <w:t xml:space="preserve"> Пользуясь словарем, данным в конце учебника, найдите и выпишите в таблицу слова с двойными согласными.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1014"/>
        <w:gridCol w:w="1014"/>
        <w:gridCol w:w="1014"/>
        <w:gridCol w:w="1014"/>
        <w:gridCol w:w="1015"/>
        <w:gridCol w:w="1015"/>
        <w:gridCol w:w="1015"/>
        <w:gridCol w:w="1015"/>
      </w:tblGrid>
      <w:tr w:rsidR="00151DD4" w:rsidRPr="000C1105" w:rsidTr="00151DD4">
        <w:trPr>
          <w:trHeight w:val="345"/>
        </w:trPr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D4" w:rsidRPr="000C1105" w:rsidTr="00151DD4">
        <w:trPr>
          <w:trHeight w:val="323"/>
        </w:trPr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D4" w:rsidRPr="000C1105" w:rsidTr="00151DD4">
        <w:trPr>
          <w:trHeight w:val="367"/>
        </w:trPr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75" w:rsidRPr="000C1105" w:rsidTr="00151DD4">
        <w:trPr>
          <w:trHeight w:val="367"/>
        </w:trPr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75" w:rsidRPr="000C1105" w:rsidTr="00151DD4">
        <w:trPr>
          <w:trHeight w:val="367"/>
        </w:trPr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4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30275" w:rsidRPr="000C1105" w:rsidRDefault="00830275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DD4" w:rsidRDefault="00CE6E23" w:rsidP="00151DD4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br/>
      </w:r>
    </w:p>
    <w:p w:rsidR="00830275" w:rsidRDefault="00830275" w:rsidP="00151DD4">
      <w:pPr>
        <w:rPr>
          <w:rFonts w:ascii="Times New Roman" w:hAnsi="Times New Roman" w:cs="Times New Roman"/>
          <w:sz w:val="24"/>
          <w:szCs w:val="24"/>
        </w:rPr>
      </w:pPr>
    </w:p>
    <w:p w:rsidR="00830275" w:rsidRPr="000C1105" w:rsidRDefault="00830275" w:rsidP="00151DD4">
      <w:pPr>
        <w:rPr>
          <w:rFonts w:ascii="Times New Roman" w:hAnsi="Times New Roman" w:cs="Times New Roman"/>
          <w:sz w:val="24"/>
          <w:szCs w:val="24"/>
        </w:rPr>
      </w:pPr>
    </w:p>
    <w:p w:rsidR="00151DD4" w:rsidRPr="000C1105" w:rsidRDefault="00151DD4" w:rsidP="00151DD4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lastRenderedPageBreak/>
        <w:t>2. Тренируем комбинаторное мышление.</w:t>
      </w:r>
      <w:r w:rsidRPr="000C1105">
        <w:rPr>
          <w:rFonts w:ascii="Times New Roman" w:hAnsi="Times New Roman" w:cs="Times New Roman"/>
          <w:sz w:val="24"/>
          <w:szCs w:val="24"/>
        </w:rPr>
        <w:br/>
        <w:t xml:space="preserve"> Задание. Найди спрятанные слова (первые буквы выделены).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51DD4" w:rsidRPr="000C1105" w:rsidTr="00151DD4"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51DD4" w:rsidRPr="000C1105" w:rsidTr="00151DD4"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1DD4" w:rsidRPr="000C1105" w:rsidTr="00151DD4"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1DD4" w:rsidRPr="000C1105" w:rsidTr="00151DD4"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151DD4" w:rsidRPr="000C1105" w:rsidTr="00151DD4"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51DD4" w:rsidRPr="000C1105" w:rsidTr="00151DD4"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51DD4" w:rsidRPr="000C1105" w:rsidTr="00151DD4"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7" w:type="dxa"/>
          </w:tcPr>
          <w:p w:rsidR="00151DD4" w:rsidRPr="000C1105" w:rsidRDefault="00151DD4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8" w:type="dxa"/>
          </w:tcPr>
          <w:p w:rsidR="00151DD4" w:rsidRPr="000C1105" w:rsidRDefault="00BE254C" w:rsidP="0015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151DD4" w:rsidRPr="000C1105" w:rsidRDefault="00151DD4" w:rsidP="00151DD4">
      <w:pPr>
        <w:rPr>
          <w:rFonts w:ascii="Times New Roman" w:hAnsi="Times New Roman" w:cs="Times New Roman"/>
          <w:sz w:val="24"/>
          <w:szCs w:val="24"/>
        </w:rPr>
      </w:pPr>
    </w:p>
    <w:p w:rsidR="00BE254C" w:rsidRPr="000C1105" w:rsidRDefault="00BE254C" w:rsidP="00151DD4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3.  Диктант: угадать слова по лексическому значению.</w:t>
      </w:r>
    </w:p>
    <w:p w:rsidR="00BE254C" w:rsidRPr="000C1105" w:rsidRDefault="00BE254C" w:rsidP="00151DD4">
      <w:pPr>
        <w:rPr>
          <w:rFonts w:ascii="Times New Roman" w:hAnsi="Times New Roman" w:cs="Times New Roman"/>
          <w:sz w:val="24"/>
          <w:szCs w:val="24"/>
        </w:rPr>
      </w:pPr>
      <w:r w:rsidRPr="000C1105">
        <w:rPr>
          <w:rFonts w:ascii="Times New Roman" w:hAnsi="Times New Roman" w:cs="Times New Roman"/>
          <w:sz w:val="24"/>
          <w:szCs w:val="24"/>
        </w:rPr>
        <w:t>4. Развиваем зрительную память.</w:t>
      </w:r>
      <w:r w:rsidRPr="000C1105">
        <w:rPr>
          <w:rFonts w:ascii="Times New Roman" w:hAnsi="Times New Roman" w:cs="Times New Roman"/>
          <w:sz w:val="24"/>
          <w:szCs w:val="24"/>
        </w:rPr>
        <w:br/>
        <w:t>Записываем 8 слов, нумеруя. Ученики смотрят 1-2 минуты, потом слова закрываются. Слова воспроизводятся в записанном порядке или в порядке, предложенном учителем.</w:t>
      </w:r>
    </w:p>
    <w:p w:rsidR="00CE6E23" w:rsidRPr="000C1105" w:rsidRDefault="00CE6E23" w:rsidP="00B343E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CE6E23" w:rsidRPr="000C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0B1"/>
    <w:rsid w:val="000C1105"/>
    <w:rsid w:val="00151DD4"/>
    <w:rsid w:val="00416761"/>
    <w:rsid w:val="005F1D7C"/>
    <w:rsid w:val="007260B1"/>
    <w:rsid w:val="00830275"/>
    <w:rsid w:val="00A02B77"/>
    <w:rsid w:val="00B21A67"/>
    <w:rsid w:val="00B343EA"/>
    <w:rsid w:val="00BE254C"/>
    <w:rsid w:val="00C067CD"/>
    <w:rsid w:val="00C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3A06-4C8B-4E3B-8D90-1214D6FE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№39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cab35</dc:creator>
  <cp:keywords/>
  <dc:description/>
  <cp:lastModifiedBy>Марго</cp:lastModifiedBy>
  <cp:revision>4</cp:revision>
  <dcterms:created xsi:type="dcterms:W3CDTF">2015-11-11T07:25:00Z</dcterms:created>
  <dcterms:modified xsi:type="dcterms:W3CDTF">2015-11-11T15:52:00Z</dcterms:modified>
</cp:coreProperties>
</file>