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3D" w:rsidRPr="00A4623D" w:rsidRDefault="00A4623D" w:rsidP="00A4623D">
      <w:pPr>
        <w:shd w:val="clear" w:color="auto" w:fill="FFFFFF"/>
        <w:spacing w:before="295" w:line="295" w:lineRule="exact"/>
        <w:ind w:right="14" w:firstLine="338"/>
        <w:jc w:val="center"/>
        <w:rPr>
          <w:b/>
          <w:color w:val="424242"/>
          <w:spacing w:val="5"/>
          <w:sz w:val="28"/>
          <w:szCs w:val="28"/>
        </w:rPr>
      </w:pPr>
      <w:r w:rsidRPr="00A4623D">
        <w:rPr>
          <w:b/>
          <w:color w:val="424242"/>
          <w:spacing w:val="5"/>
          <w:sz w:val="28"/>
          <w:szCs w:val="28"/>
        </w:rPr>
        <w:t>Необходимость правильного произношения</w:t>
      </w:r>
    </w:p>
    <w:p w:rsidR="00A4623D" w:rsidRPr="00A4623D" w:rsidRDefault="00A4623D" w:rsidP="00A4623D">
      <w:pPr>
        <w:shd w:val="clear" w:color="auto" w:fill="FFFFFF"/>
        <w:spacing w:before="295" w:line="295" w:lineRule="exact"/>
        <w:ind w:right="14" w:firstLine="338"/>
        <w:jc w:val="both"/>
        <w:rPr>
          <w:sz w:val="28"/>
          <w:szCs w:val="28"/>
        </w:rPr>
      </w:pPr>
      <w:r w:rsidRPr="00A4623D">
        <w:rPr>
          <w:color w:val="424242"/>
          <w:spacing w:val="5"/>
          <w:sz w:val="28"/>
          <w:szCs w:val="28"/>
        </w:rPr>
        <w:t xml:space="preserve">Неправильное произношение приносит много огорчений и дошкольникам, и детям </w:t>
      </w:r>
      <w:r w:rsidRPr="00A4623D">
        <w:rPr>
          <w:color w:val="424242"/>
          <w:spacing w:val="2"/>
          <w:sz w:val="28"/>
          <w:szCs w:val="28"/>
        </w:rPr>
        <w:t xml:space="preserve">школьного возраста. Взрослые, а особенно сверстники, не понимают, что говорит ребёнок, </w:t>
      </w:r>
      <w:r w:rsidRPr="00A4623D">
        <w:rPr>
          <w:color w:val="424242"/>
          <w:spacing w:val="4"/>
          <w:sz w:val="28"/>
          <w:szCs w:val="28"/>
        </w:rPr>
        <w:t>возникают трудности общения. Более того, недостатки устной речи отрицательно сказыва</w:t>
      </w:r>
      <w:r w:rsidRPr="00A4623D">
        <w:rPr>
          <w:color w:val="424242"/>
          <w:spacing w:val="4"/>
          <w:sz w:val="28"/>
          <w:szCs w:val="28"/>
        </w:rPr>
        <w:softHyphen/>
      </w:r>
      <w:r w:rsidRPr="00A4623D">
        <w:rPr>
          <w:color w:val="424242"/>
          <w:spacing w:val="1"/>
          <w:sz w:val="28"/>
          <w:szCs w:val="28"/>
        </w:rPr>
        <w:t>ются и на письме, так как чёткое произношение звуков является основой при обучении пись</w:t>
      </w:r>
      <w:r w:rsidRPr="00A4623D">
        <w:rPr>
          <w:color w:val="424242"/>
          <w:spacing w:val="1"/>
          <w:sz w:val="28"/>
          <w:szCs w:val="28"/>
        </w:rPr>
        <w:softHyphen/>
      </w:r>
      <w:r w:rsidRPr="00A4623D">
        <w:rPr>
          <w:color w:val="424242"/>
          <w:spacing w:val="3"/>
          <w:sz w:val="28"/>
          <w:szCs w:val="28"/>
        </w:rPr>
        <w:t>му на начальном этапе.</w:t>
      </w:r>
    </w:p>
    <w:p w:rsidR="00A4623D" w:rsidRPr="00A4623D" w:rsidRDefault="00A4623D" w:rsidP="00A4623D">
      <w:pPr>
        <w:shd w:val="clear" w:color="auto" w:fill="FFFFFF"/>
        <w:spacing w:line="295" w:lineRule="exact"/>
        <w:ind w:right="14" w:firstLine="338"/>
        <w:jc w:val="both"/>
        <w:rPr>
          <w:sz w:val="28"/>
          <w:szCs w:val="28"/>
        </w:rPr>
      </w:pPr>
      <w:r w:rsidRPr="00A4623D">
        <w:rPr>
          <w:color w:val="424242"/>
          <w:spacing w:val="4"/>
          <w:sz w:val="28"/>
          <w:szCs w:val="28"/>
        </w:rPr>
        <w:t xml:space="preserve">Взрослые часто проявляют две полярные точки зрения в отношении неправильного </w:t>
      </w:r>
      <w:proofErr w:type="spellStart"/>
      <w:proofErr w:type="gramStart"/>
      <w:r w:rsidRPr="00A4623D">
        <w:rPr>
          <w:color w:val="424242"/>
          <w:spacing w:val="4"/>
          <w:sz w:val="28"/>
          <w:szCs w:val="28"/>
        </w:rPr>
        <w:t>зву-</w:t>
      </w:r>
      <w:r w:rsidRPr="00A4623D">
        <w:rPr>
          <w:color w:val="424242"/>
          <w:spacing w:val="5"/>
          <w:sz w:val="28"/>
          <w:szCs w:val="28"/>
        </w:rPr>
        <w:t>копроизношения</w:t>
      </w:r>
      <w:proofErr w:type="spellEnd"/>
      <w:proofErr w:type="gramEnd"/>
      <w:r w:rsidRPr="00A4623D">
        <w:rPr>
          <w:color w:val="424242"/>
          <w:spacing w:val="5"/>
          <w:sz w:val="28"/>
          <w:szCs w:val="28"/>
        </w:rPr>
        <w:t xml:space="preserve"> детей, хотя обе они неправильные. Одни родители длительное время за</w:t>
      </w:r>
      <w:r w:rsidRPr="00A4623D">
        <w:rPr>
          <w:color w:val="424242"/>
          <w:spacing w:val="5"/>
          <w:sz w:val="28"/>
          <w:szCs w:val="28"/>
        </w:rPr>
        <w:softHyphen/>
        <w:t>крывают глаза на существующую проблему, так как не всегда улавливают на слух дефек</w:t>
      </w:r>
      <w:r w:rsidRPr="00A4623D">
        <w:rPr>
          <w:color w:val="424242"/>
          <w:spacing w:val="5"/>
          <w:sz w:val="28"/>
          <w:szCs w:val="28"/>
        </w:rPr>
        <w:softHyphen/>
      </w:r>
      <w:r w:rsidRPr="00A4623D">
        <w:rPr>
          <w:color w:val="424242"/>
          <w:sz w:val="28"/>
          <w:szCs w:val="28"/>
        </w:rPr>
        <w:t>ты речи, или полагают, что с возрастом всё пройдёт. Другие, напротив, уже в 2-3 года тре</w:t>
      </w:r>
      <w:r w:rsidRPr="00A4623D">
        <w:rPr>
          <w:color w:val="424242"/>
          <w:sz w:val="28"/>
          <w:szCs w:val="28"/>
        </w:rPr>
        <w:softHyphen/>
      </w:r>
      <w:r w:rsidRPr="00A4623D">
        <w:rPr>
          <w:color w:val="424242"/>
          <w:spacing w:val="6"/>
          <w:sz w:val="28"/>
          <w:szCs w:val="28"/>
        </w:rPr>
        <w:t xml:space="preserve">буют от ребёнка правильного произнесения даже самых сложных звуков, поправляя его и </w:t>
      </w:r>
      <w:r w:rsidRPr="00A4623D">
        <w:rPr>
          <w:color w:val="424242"/>
          <w:spacing w:val="7"/>
          <w:sz w:val="28"/>
          <w:szCs w:val="28"/>
        </w:rPr>
        <w:t>делая замечания. Такие завышенные требования родителей могут вызывать негативную реакцию со стороны малыша и даже послужить толчком для появления заикания. Следу</w:t>
      </w:r>
      <w:r w:rsidRPr="00A4623D">
        <w:rPr>
          <w:color w:val="424242"/>
          <w:spacing w:val="7"/>
          <w:sz w:val="28"/>
          <w:szCs w:val="28"/>
        </w:rPr>
        <w:softHyphen/>
      </w:r>
      <w:r w:rsidRPr="00A4623D">
        <w:rPr>
          <w:color w:val="424242"/>
          <w:sz w:val="28"/>
          <w:szCs w:val="28"/>
        </w:rPr>
        <w:t>ет знать, что согласно «законам природы» некоторые звуки ребёнок в 2-3 года имеет пра</w:t>
      </w:r>
      <w:r w:rsidRPr="00A4623D">
        <w:rPr>
          <w:color w:val="424242"/>
          <w:sz w:val="28"/>
          <w:szCs w:val="28"/>
        </w:rPr>
        <w:softHyphen/>
      </w:r>
      <w:r w:rsidRPr="00A4623D">
        <w:rPr>
          <w:color w:val="424242"/>
          <w:spacing w:val="4"/>
          <w:sz w:val="28"/>
          <w:szCs w:val="28"/>
        </w:rPr>
        <w:t>во произносить неправильно!</w:t>
      </w:r>
    </w:p>
    <w:p w:rsidR="00A4623D" w:rsidRPr="00A4623D" w:rsidRDefault="00A4623D" w:rsidP="00A4623D">
      <w:pPr>
        <w:shd w:val="clear" w:color="auto" w:fill="FFFFFF"/>
        <w:spacing w:line="295" w:lineRule="exact"/>
        <w:ind w:right="14" w:firstLine="338"/>
        <w:jc w:val="both"/>
        <w:rPr>
          <w:sz w:val="28"/>
          <w:szCs w:val="28"/>
        </w:rPr>
      </w:pPr>
      <w:r w:rsidRPr="00A4623D">
        <w:rPr>
          <w:color w:val="424242"/>
          <w:spacing w:val="1"/>
          <w:sz w:val="28"/>
          <w:szCs w:val="28"/>
        </w:rPr>
        <w:t>Эта книга поможет вам грамотно преодолеть недостатки звукопроизношения у вашего ре</w:t>
      </w:r>
      <w:r w:rsidRPr="00A4623D">
        <w:rPr>
          <w:color w:val="424242"/>
          <w:spacing w:val="1"/>
          <w:sz w:val="28"/>
          <w:szCs w:val="28"/>
        </w:rPr>
        <w:softHyphen/>
      </w:r>
      <w:r w:rsidRPr="00A4623D">
        <w:rPr>
          <w:color w:val="424242"/>
          <w:spacing w:val="3"/>
          <w:sz w:val="28"/>
          <w:szCs w:val="28"/>
        </w:rPr>
        <w:t>бёнка. По ней можно заниматься как самостоятельно, так и по рекомендациям специалиста-</w:t>
      </w:r>
      <w:r w:rsidRPr="00A4623D">
        <w:rPr>
          <w:color w:val="424242"/>
          <w:spacing w:val="1"/>
          <w:sz w:val="28"/>
          <w:szCs w:val="28"/>
        </w:rPr>
        <w:t>логопеда.</w:t>
      </w:r>
    </w:p>
    <w:p w:rsidR="00A4623D" w:rsidRPr="00A4623D" w:rsidRDefault="00A4623D" w:rsidP="00A4623D">
      <w:pPr>
        <w:shd w:val="clear" w:color="auto" w:fill="FFFFFF"/>
        <w:spacing w:before="295" w:line="295" w:lineRule="exact"/>
        <w:ind w:right="14"/>
        <w:jc w:val="center"/>
        <w:rPr>
          <w:sz w:val="28"/>
          <w:szCs w:val="28"/>
        </w:rPr>
      </w:pPr>
      <w:r w:rsidRPr="00A4623D">
        <w:rPr>
          <w:color w:val="424242"/>
          <w:spacing w:val="3"/>
          <w:sz w:val="28"/>
          <w:szCs w:val="28"/>
        </w:rPr>
        <w:t>Это важно знать!</w:t>
      </w:r>
    </w:p>
    <w:p w:rsidR="00A4623D" w:rsidRPr="00A4623D" w:rsidRDefault="00A4623D" w:rsidP="00A4623D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95" w:lineRule="exact"/>
        <w:ind w:left="7" w:firstLine="346"/>
        <w:rPr>
          <w:color w:val="424242"/>
          <w:sz w:val="28"/>
          <w:szCs w:val="28"/>
        </w:rPr>
      </w:pPr>
      <w:r w:rsidRPr="00A4623D">
        <w:rPr>
          <w:color w:val="424242"/>
          <w:spacing w:val="3"/>
          <w:sz w:val="28"/>
          <w:szCs w:val="28"/>
        </w:rPr>
        <w:t xml:space="preserve">Сначала ребёнок осваивает произношение простых звуков (гласных и простых </w:t>
      </w:r>
      <w:proofErr w:type="spellStart"/>
      <w:r w:rsidRPr="00A4623D">
        <w:rPr>
          <w:color w:val="424242"/>
          <w:spacing w:val="3"/>
          <w:sz w:val="28"/>
          <w:szCs w:val="28"/>
        </w:rPr>
        <w:t>соглас</w:t>
      </w:r>
      <w:proofErr w:type="spellEnd"/>
      <w:r w:rsidRPr="00A4623D">
        <w:rPr>
          <w:color w:val="424242"/>
          <w:spacing w:val="3"/>
          <w:sz w:val="28"/>
          <w:szCs w:val="28"/>
        </w:rPr>
        <w:softHyphen/>
      </w:r>
      <w:r w:rsidRPr="00A4623D">
        <w:rPr>
          <w:color w:val="424242"/>
          <w:spacing w:val="3"/>
          <w:sz w:val="28"/>
          <w:szCs w:val="28"/>
        </w:rPr>
        <w:br/>
      </w:r>
      <w:proofErr w:type="spellStart"/>
      <w:r w:rsidRPr="00A4623D">
        <w:rPr>
          <w:color w:val="424242"/>
          <w:spacing w:val="2"/>
          <w:sz w:val="28"/>
          <w:szCs w:val="28"/>
        </w:rPr>
        <w:t>ных</w:t>
      </w:r>
      <w:proofErr w:type="spellEnd"/>
      <w:r w:rsidRPr="00A4623D">
        <w:rPr>
          <w:color w:val="424242"/>
          <w:spacing w:val="2"/>
          <w:sz w:val="28"/>
          <w:szCs w:val="28"/>
        </w:rPr>
        <w:t>, типа [</w:t>
      </w:r>
      <w:proofErr w:type="spellStart"/>
      <w:proofErr w:type="gramStart"/>
      <w:r w:rsidRPr="00A4623D">
        <w:rPr>
          <w:color w:val="424242"/>
          <w:spacing w:val="2"/>
          <w:sz w:val="28"/>
          <w:szCs w:val="28"/>
        </w:rPr>
        <w:t>п</w:t>
      </w:r>
      <w:proofErr w:type="spellEnd"/>
      <w:proofErr w:type="gramEnd"/>
      <w:r w:rsidRPr="00A4623D">
        <w:rPr>
          <w:color w:val="424242"/>
          <w:spacing w:val="2"/>
          <w:sz w:val="28"/>
          <w:szCs w:val="28"/>
        </w:rPr>
        <w:t>], [б], [м], [</w:t>
      </w:r>
      <w:proofErr w:type="spellStart"/>
      <w:r w:rsidRPr="00A4623D">
        <w:rPr>
          <w:color w:val="424242"/>
          <w:spacing w:val="2"/>
          <w:sz w:val="28"/>
          <w:szCs w:val="28"/>
        </w:rPr>
        <w:t>н</w:t>
      </w:r>
      <w:proofErr w:type="spellEnd"/>
      <w:r w:rsidRPr="00A4623D">
        <w:rPr>
          <w:color w:val="424242"/>
          <w:spacing w:val="2"/>
          <w:sz w:val="28"/>
          <w:szCs w:val="28"/>
        </w:rPr>
        <w:t>], [т], [</w:t>
      </w:r>
      <w:proofErr w:type="spellStart"/>
      <w:r w:rsidRPr="00A4623D">
        <w:rPr>
          <w:color w:val="424242"/>
          <w:spacing w:val="2"/>
          <w:sz w:val="28"/>
          <w:szCs w:val="28"/>
        </w:rPr>
        <w:t>д</w:t>
      </w:r>
      <w:proofErr w:type="spellEnd"/>
      <w:r w:rsidRPr="00A4623D">
        <w:rPr>
          <w:color w:val="424242"/>
          <w:spacing w:val="2"/>
          <w:sz w:val="28"/>
          <w:szCs w:val="28"/>
        </w:rPr>
        <w:t>]...).</w:t>
      </w:r>
    </w:p>
    <w:p w:rsidR="00A4623D" w:rsidRPr="00A4623D" w:rsidRDefault="00A4623D" w:rsidP="00A4623D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95" w:lineRule="exact"/>
        <w:ind w:left="7" w:firstLine="346"/>
        <w:rPr>
          <w:color w:val="424242"/>
          <w:sz w:val="28"/>
          <w:szCs w:val="28"/>
        </w:rPr>
      </w:pPr>
      <w:r w:rsidRPr="00A4623D">
        <w:rPr>
          <w:color w:val="424242"/>
          <w:spacing w:val="3"/>
          <w:sz w:val="28"/>
          <w:szCs w:val="28"/>
        </w:rPr>
        <w:t>По мере развития речевого слуха и укрепления артикуляционного аппарата (особенно</w:t>
      </w:r>
      <w:r w:rsidRPr="00A4623D">
        <w:rPr>
          <w:color w:val="424242"/>
          <w:spacing w:val="3"/>
          <w:sz w:val="28"/>
          <w:szCs w:val="28"/>
        </w:rPr>
        <w:br/>
      </w:r>
      <w:r w:rsidRPr="00A4623D">
        <w:rPr>
          <w:color w:val="424242"/>
          <w:spacing w:val="4"/>
          <w:sz w:val="28"/>
          <w:szCs w:val="28"/>
        </w:rPr>
        <w:t>мышц губ и языка) ему становятся доступны все остальные звуки.</w:t>
      </w:r>
    </w:p>
    <w:p w:rsidR="00A4623D" w:rsidRPr="00A4623D" w:rsidRDefault="00A4623D" w:rsidP="00A4623D">
      <w:pPr>
        <w:numPr>
          <w:ilvl w:val="0"/>
          <w:numId w:val="1"/>
        </w:numPr>
        <w:shd w:val="clear" w:color="auto" w:fill="FFFFFF"/>
        <w:tabs>
          <w:tab w:val="left" w:pos="612"/>
        </w:tabs>
        <w:spacing w:line="295" w:lineRule="exact"/>
        <w:ind w:left="7" w:firstLine="346"/>
        <w:rPr>
          <w:color w:val="424242"/>
          <w:sz w:val="28"/>
          <w:szCs w:val="28"/>
        </w:rPr>
      </w:pPr>
      <w:r w:rsidRPr="00A4623D">
        <w:rPr>
          <w:color w:val="424242"/>
          <w:spacing w:val="4"/>
          <w:sz w:val="28"/>
          <w:szCs w:val="28"/>
        </w:rPr>
        <w:t>Позже появляются и тяжелее всего ребёнку даются свистящие ([с], [</w:t>
      </w:r>
      <w:proofErr w:type="spellStart"/>
      <w:r w:rsidRPr="00A4623D">
        <w:rPr>
          <w:color w:val="424242"/>
          <w:spacing w:val="4"/>
          <w:sz w:val="28"/>
          <w:szCs w:val="28"/>
        </w:rPr>
        <w:t>сь</w:t>
      </w:r>
      <w:proofErr w:type="spellEnd"/>
      <w:r w:rsidRPr="00A4623D">
        <w:rPr>
          <w:color w:val="424242"/>
          <w:spacing w:val="4"/>
          <w:sz w:val="28"/>
          <w:szCs w:val="28"/>
        </w:rPr>
        <w:t>], [</w:t>
      </w:r>
      <w:proofErr w:type="spellStart"/>
      <w:r w:rsidRPr="00A4623D">
        <w:rPr>
          <w:color w:val="424242"/>
          <w:spacing w:val="4"/>
          <w:sz w:val="28"/>
          <w:szCs w:val="28"/>
        </w:rPr>
        <w:t>з</w:t>
      </w:r>
      <w:proofErr w:type="spellEnd"/>
      <w:r w:rsidRPr="00A4623D">
        <w:rPr>
          <w:color w:val="424242"/>
          <w:spacing w:val="4"/>
          <w:sz w:val="28"/>
          <w:szCs w:val="28"/>
        </w:rPr>
        <w:t>], [</w:t>
      </w:r>
      <w:proofErr w:type="spellStart"/>
      <w:r w:rsidRPr="00A4623D">
        <w:rPr>
          <w:color w:val="424242"/>
          <w:spacing w:val="4"/>
          <w:sz w:val="28"/>
          <w:szCs w:val="28"/>
        </w:rPr>
        <w:t>зь</w:t>
      </w:r>
      <w:proofErr w:type="spellEnd"/>
      <w:r w:rsidRPr="00A4623D">
        <w:rPr>
          <w:color w:val="424242"/>
          <w:spacing w:val="4"/>
          <w:sz w:val="28"/>
          <w:szCs w:val="28"/>
        </w:rPr>
        <w:t>], [</w:t>
      </w:r>
      <w:proofErr w:type="spellStart"/>
      <w:r w:rsidRPr="00A4623D">
        <w:rPr>
          <w:color w:val="424242"/>
          <w:spacing w:val="4"/>
          <w:sz w:val="28"/>
          <w:szCs w:val="28"/>
        </w:rPr>
        <w:t>ц</w:t>
      </w:r>
      <w:proofErr w:type="spellEnd"/>
      <w:r w:rsidRPr="00A4623D">
        <w:rPr>
          <w:color w:val="424242"/>
          <w:spacing w:val="4"/>
          <w:sz w:val="28"/>
          <w:szCs w:val="28"/>
        </w:rPr>
        <w:t>]),</w:t>
      </w:r>
      <w:r w:rsidRPr="00A4623D">
        <w:rPr>
          <w:color w:val="424242"/>
          <w:spacing w:val="4"/>
          <w:sz w:val="28"/>
          <w:szCs w:val="28"/>
        </w:rPr>
        <w:br/>
      </w:r>
      <w:r w:rsidRPr="00A4623D">
        <w:rPr>
          <w:color w:val="424242"/>
          <w:spacing w:val="1"/>
          <w:sz w:val="28"/>
          <w:szCs w:val="28"/>
        </w:rPr>
        <w:t>шипящие ([</w:t>
      </w:r>
      <w:proofErr w:type="spellStart"/>
      <w:r w:rsidRPr="00A4623D">
        <w:rPr>
          <w:color w:val="424242"/>
          <w:spacing w:val="1"/>
          <w:sz w:val="28"/>
          <w:szCs w:val="28"/>
        </w:rPr>
        <w:t>ш</w:t>
      </w:r>
      <w:proofErr w:type="spellEnd"/>
      <w:r w:rsidRPr="00A4623D">
        <w:rPr>
          <w:color w:val="424242"/>
          <w:spacing w:val="1"/>
          <w:sz w:val="28"/>
          <w:szCs w:val="28"/>
        </w:rPr>
        <w:t>], [ж], [ч], [</w:t>
      </w:r>
      <w:proofErr w:type="spellStart"/>
      <w:r w:rsidRPr="00A4623D">
        <w:rPr>
          <w:color w:val="424242"/>
          <w:spacing w:val="1"/>
          <w:sz w:val="28"/>
          <w:szCs w:val="28"/>
        </w:rPr>
        <w:t>щ</w:t>
      </w:r>
      <w:proofErr w:type="spellEnd"/>
      <w:r w:rsidRPr="00A4623D">
        <w:rPr>
          <w:color w:val="424242"/>
          <w:spacing w:val="1"/>
          <w:sz w:val="28"/>
          <w:szCs w:val="28"/>
        </w:rPr>
        <w:t>]) и сонорные звуки ([</w:t>
      </w:r>
      <w:proofErr w:type="spellStart"/>
      <w:proofErr w:type="gramStart"/>
      <w:r w:rsidRPr="00A4623D">
        <w:rPr>
          <w:color w:val="424242"/>
          <w:spacing w:val="1"/>
          <w:sz w:val="28"/>
          <w:szCs w:val="28"/>
        </w:rPr>
        <w:t>р</w:t>
      </w:r>
      <w:proofErr w:type="spellEnd"/>
      <w:proofErr w:type="gramEnd"/>
      <w:r w:rsidRPr="00A4623D">
        <w:rPr>
          <w:color w:val="424242"/>
          <w:spacing w:val="1"/>
          <w:sz w:val="28"/>
          <w:szCs w:val="28"/>
        </w:rPr>
        <w:t>], [</w:t>
      </w:r>
      <w:proofErr w:type="spellStart"/>
      <w:r w:rsidRPr="00A4623D">
        <w:rPr>
          <w:color w:val="424242"/>
          <w:spacing w:val="1"/>
          <w:sz w:val="28"/>
          <w:szCs w:val="28"/>
        </w:rPr>
        <w:t>рь</w:t>
      </w:r>
      <w:proofErr w:type="spellEnd"/>
      <w:r w:rsidRPr="00A4623D">
        <w:rPr>
          <w:color w:val="424242"/>
          <w:spacing w:val="1"/>
          <w:sz w:val="28"/>
          <w:szCs w:val="28"/>
        </w:rPr>
        <w:t xml:space="preserve">], [л], [ль]). В норме усвоение всех </w:t>
      </w:r>
      <w:proofErr w:type="spellStart"/>
      <w:proofErr w:type="gramStart"/>
      <w:r w:rsidRPr="00A4623D">
        <w:rPr>
          <w:color w:val="424242"/>
          <w:spacing w:val="1"/>
          <w:sz w:val="28"/>
          <w:szCs w:val="28"/>
        </w:rPr>
        <w:t>зву</w:t>
      </w:r>
      <w:proofErr w:type="spellEnd"/>
      <w:r w:rsidRPr="00A4623D">
        <w:rPr>
          <w:color w:val="424242"/>
          <w:spacing w:val="1"/>
          <w:sz w:val="28"/>
          <w:szCs w:val="28"/>
        </w:rPr>
        <w:softHyphen/>
      </w:r>
      <w:r w:rsidRPr="00A4623D">
        <w:rPr>
          <w:color w:val="424242"/>
          <w:spacing w:val="1"/>
          <w:sz w:val="28"/>
          <w:szCs w:val="28"/>
        </w:rPr>
        <w:br/>
      </w:r>
      <w:r w:rsidRPr="00A4623D">
        <w:rPr>
          <w:color w:val="424242"/>
          <w:sz w:val="28"/>
          <w:szCs w:val="28"/>
        </w:rPr>
        <w:t>ков</w:t>
      </w:r>
      <w:proofErr w:type="gramEnd"/>
      <w:r w:rsidRPr="00A4623D">
        <w:rPr>
          <w:color w:val="424242"/>
          <w:sz w:val="28"/>
          <w:szCs w:val="28"/>
        </w:rPr>
        <w:t xml:space="preserve"> русского языка заканчивается к 4-5 годам.</w:t>
      </w:r>
    </w:p>
    <w:p w:rsidR="00A4623D" w:rsidRPr="00A4623D" w:rsidRDefault="00A4623D" w:rsidP="00A4623D">
      <w:pPr>
        <w:shd w:val="clear" w:color="auto" w:fill="FFFFFF"/>
        <w:spacing w:line="295" w:lineRule="exact"/>
        <w:ind w:left="353"/>
        <w:rPr>
          <w:sz w:val="28"/>
          <w:szCs w:val="28"/>
        </w:rPr>
      </w:pPr>
      <w:r w:rsidRPr="00A4623D">
        <w:rPr>
          <w:color w:val="424242"/>
          <w:spacing w:val="4"/>
          <w:sz w:val="28"/>
          <w:szCs w:val="28"/>
        </w:rPr>
        <w:t>Основные виды речевых нарушений:</w:t>
      </w:r>
    </w:p>
    <w:p w:rsidR="00A4623D" w:rsidRPr="00A4623D" w:rsidRDefault="00A4623D" w:rsidP="00A4623D">
      <w:pPr>
        <w:numPr>
          <w:ilvl w:val="0"/>
          <w:numId w:val="2"/>
        </w:numPr>
        <w:shd w:val="clear" w:color="auto" w:fill="FFFFFF"/>
        <w:tabs>
          <w:tab w:val="left" w:pos="598"/>
        </w:tabs>
        <w:spacing w:line="295" w:lineRule="exact"/>
        <w:ind w:left="353"/>
        <w:rPr>
          <w:color w:val="424242"/>
          <w:sz w:val="28"/>
          <w:szCs w:val="28"/>
        </w:rPr>
      </w:pPr>
      <w:r w:rsidRPr="00A4623D">
        <w:rPr>
          <w:color w:val="424242"/>
          <w:sz w:val="28"/>
          <w:szCs w:val="28"/>
        </w:rPr>
        <w:t xml:space="preserve">Отсутствие звука. Например, </w:t>
      </w:r>
      <w:proofErr w:type="gramStart"/>
      <w:r w:rsidRPr="00A4623D">
        <w:rPr>
          <w:color w:val="424242"/>
          <w:sz w:val="28"/>
          <w:szCs w:val="28"/>
        </w:rPr>
        <w:t>вместо</w:t>
      </w:r>
      <w:proofErr w:type="gramEnd"/>
      <w:r w:rsidRPr="00A4623D">
        <w:rPr>
          <w:color w:val="424242"/>
          <w:sz w:val="28"/>
          <w:szCs w:val="28"/>
        </w:rPr>
        <w:t xml:space="preserve"> </w:t>
      </w:r>
      <w:proofErr w:type="gramStart"/>
      <w:r w:rsidRPr="00A4623D">
        <w:rPr>
          <w:color w:val="424242"/>
          <w:sz w:val="28"/>
          <w:szCs w:val="28"/>
        </w:rPr>
        <w:t>рука</w:t>
      </w:r>
      <w:proofErr w:type="gramEnd"/>
      <w:r w:rsidRPr="00A4623D">
        <w:rPr>
          <w:color w:val="424242"/>
          <w:sz w:val="28"/>
          <w:szCs w:val="28"/>
        </w:rPr>
        <w:t xml:space="preserve"> малыш говорит </w:t>
      </w:r>
      <w:proofErr w:type="spellStart"/>
      <w:r w:rsidRPr="00A4623D">
        <w:rPr>
          <w:i/>
          <w:iCs/>
          <w:color w:val="424242"/>
          <w:sz w:val="28"/>
          <w:szCs w:val="28"/>
        </w:rPr>
        <w:t>ука</w:t>
      </w:r>
      <w:proofErr w:type="spellEnd"/>
      <w:r w:rsidRPr="00A4623D">
        <w:rPr>
          <w:i/>
          <w:iCs/>
          <w:color w:val="424242"/>
          <w:sz w:val="28"/>
          <w:szCs w:val="28"/>
        </w:rPr>
        <w:t xml:space="preserve"> </w:t>
      </w:r>
      <w:r w:rsidRPr="00A4623D">
        <w:rPr>
          <w:color w:val="424242"/>
          <w:sz w:val="28"/>
          <w:szCs w:val="28"/>
        </w:rPr>
        <w:t xml:space="preserve">или вместо </w:t>
      </w:r>
      <w:r w:rsidRPr="00A4623D">
        <w:rPr>
          <w:i/>
          <w:iCs/>
          <w:color w:val="424242"/>
          <w:sz w:val="28"/>
          <w:szCs w:val="28"/>
        </w:rPr>
        <w:t xml:space="preserve">лук - </w:t>
      </w:r>
      <w:proofErr w:type="spellStart"/>
      <w:r w:rsidRPr="00A4623D">
        <w:rPr>
          <w:i/>
          <w:iCs/>
          <w:color w:val="424242"/>
          <w:sz w:val="28"/>
          <w:szCs w:val="28"/>
        </w:rPr>
        <w:t>ук</w:t>
      </w:r>
      <w:proofErr w:type="spellEnd"/>
      <w:r w:rsidRPr="00A4623D">
        <w:rPr>
          <w:i/>
          <w:iCs/>
          <w:color w:val="424242"/>
          <w:sz w:val="28"/>
          <w:szCs w:val="28"/>
        </w:rPr>
        <w:t>;</w:t>
      </w:r>
    </w:p>
    <w:p w:rsidR="00A4623D" w:rsidRPr="00A4623D" w:rsidRDefault="00A4623D" w:rsidP="00A4623D">
      <w:pPr>
        <w:numPr>
          <w:ilvl w:val="0"/>
          <w:numId w:val="3"/>
        </w:numPr>
        <w:shd w:val="clear" w:color="auto" w:fill="FFFFFF"/>
        <w:tabs>
          <w:tab w:val="left" w:pos="598"/>
        </w:tabs>
        <w:spacing w:line="295" w:lineRule="exact"/>
        <w:ind w:left="14" w:firstLine="338"/>
        <w:rPr>
          <w:color w:val="424242"/>
          <w:sz w:val="28"/>
          <w:szCs w:val="28"/>
        </w:rPr>
      </w:pPr>
      <w:r w:rsidRPr="00A4623D">
        <w:rPr>
          <w:color w:val="424242"/>
          <w:spacing w:val="3"/>
          <w:sz w:val="28"/>
          <w:szCs w:val="28"/>
        </w:rPr>
        <w:t>Замена звука. Например, ребёнок может заменять [</w:t>
      </w:r>
      <w:proofErr w:type="spellStart"/>
      <w:r w:rsidRPr="00A4623D">
        <w:rPr>
          <w:color w:val="424242"/>
          <w:spacing w:val="3"/>
          <w:sz w:val="28"/>
          <w:szCs w:val="28"/>
        </w:rPr>
        <w:t>ц</w:t>
      </w:r>
      <w:proofErr w:type="spellEnd"/>
      <w:r w:rsidRPr="00A4623D">
        <w:rPr>
          <w:color w:val="424242"/>
          <w:spacing w:val="3"/>
          <w:sz w:val="28"/>
          <w:szCs w:val="28"/>
        </w:rPr>
        <w:t>] на [</w:t>
      </w:r>
      <w:proofErr w:type="spellStart"/>
      <w:r w:rsidRPr="00A4623D">
        <w:rPr>
          <w:color w:val="424242"/>
          <w:spacing w:val="3"/>
          <w:sz w:val="28"/>
          <w:szCs w:val="28"/>
        </w:rPr>
        <w:t>ть</w:t>
      </w:r>
      <w:proofErr w:type="spellEnd"/>
      <w:r w:rsidRPr="00A4623D">
        <w:rPr>
          <w:color w:val="424242"/>
          <w:spacing w:val="3"/>
          <w:sz w:val="28"/>
          <w:szCs w:val="28"/>
        </w:rPr>
        <w:t xml:space="preserve">] </w:t>
      </w:r>
      <w:r w:rsidRPr="00A4623D">
        <w:rPr>
          <w:i/>
          <w:iCs/>
          <w:color w:val="424242"/>
          <w:spacing w:val="3"/>
          <w:sz w:val="28"/>
          <w:szCs w:val="28"/>
        </w:rPr>
        <w:t>(</w:t>
      </w:r>
      <w:proofErr w:type="spellStart"/>
      <w:r w:rsidRPr="00A4623D">
        <w:rPr>
          <w:i/>
          <w:iCs/>
          <w:color w:val="424242"/>
          <w:spacing w:val="3"/>
          <w:sz w:val="28"/>
          <w:szCs w:val="28"/>
        </w:rPr>
        <w:t>типлёнок</w:t>
      </w:r>
      <w:proofErr w:type="spellEnd"/>
      <w:r w:rsidRPr="00A4623D">
        <w:rPr>
          <w:i/>
          <w:iCs/>
          <w:color w:val="424242"/>
          <w:spacing w:val="3"/>
          <w:sz w:val="28"/>
          <w:szCs w:val="28"/>
        </w:rPr>
        <w:t xml:space="preserve">); </w:t>
      </w:r>
      <w:r w:rsidRPr="00A4623D">
        <w:rPr>
          <w:color w:val="424242"/>
          <w:spacing w:val="3"/>
          <w:sz w:val="28"/>
          <w:szCs w:val="28"/>
        </w:rPr>
        <w:t>[</w:t>
      </w:r>
      <w:proofErr w:type="spellStart"/>
      <w:r w:rsidRPr="00A4623D">
        <w:rPr>
          <w:color w:val="424242"/>
          <w:spacing w:val="3"/>
          <w:sz w:val="28"/>
          <w:szCs w:val="28"/>
        </w:rPr>
        <w:t>ш</w:t>
      </w:r>
      <w:proofErr w:type="spellEnd"/>
      <w:r w:rsidRPr="00A4623D">
        <w:rPr>
          <w:color w:val="424242"/>
          <w:spacing w:val="3"/>
          <w:sz w:val="28"/>
          <w:szCs w:val="28"/>
        </w:rPr>
        <w:t>] на [с]; [</w:t>
      </w:r>
      <w:proofErr w:type="spellStart"/>
      <w:proofErr w:type="gramStart"/>
      <w:r w:rsidRPr="00A4623D">
        <w:rPr>
          <w:color w:val="424242"/>
          <w:spacing w:val="3"/>
          <w:sz w:val="28"/>
          <w:szCs w:val="28"/>
        </w:rPr>
        <w:t>р</w:t>
      </w:r>
      <w:proofErr w:type="spellEnd"/>
      <w:proofErr w:type="gramEnd"/>
      <w:r w:rsidRPr="00A4623D">
        <w:rPr>
          <w:color w:val="424242"/>
          <w:spacing w:val="3"/>
          <w:sz w:val="28"/>
          <w:szCs w:val="28"/>
        </w:rPr>
        <w:t>]</w:t>
      </w:r>
      <w:r w:rsidRPr="00A4623D">
        <w:rPr>
          <w:color w:val="424242"/>
          <w:spacing w:val="3"/>
          <w:sz w:val="28"/>
          <w:szCs w:val="28"/>
        </w:rPr>
        <w:br/>
      </w:r>
      <w:r w:rsidRPr="00A4623D">
        <w:rPr>
          <w:color w:val="424242"/>
          <w:spacing w:val="2"/>
          <w:sz w:val="28"/>
          <w:szCs w:val="28"/>
        </w:rPr>
        <w:t>на [л]; [с] на [</w:t>
      </w:r>
      <w:proofErr w:type="spellStart"/>
      <w:r w:rsidRPr="00A4623D">
        <w:rPr>
          <w:color w:val="424242"/>
          <w:spacing w:val="2"/>
          <w:sz w:val="28"/>
          <w:szCs w:val="28"/>
        </w:rPr>
        <w:t>сь</w:t>
      </w:r>
      <w:proofErr w:type="spellEnd"/>
      <w:r w:rsidRPr="00A4623D">
        <w:rPr>
          <w:color w:val="424242"/>
          <w:spacing w:val="2"/>
          <w:sz w:val="28"/>
          <w:szCs w:val="28"/>
        </w:rPr>
        <w:t>]; [ль] на [</w:t>
      </w:r>
      <w:proofErr w:type="spellStart"/>
      <w:r w:rsidRPr="00A4623D">
        <w:rPr>
          <w:color w:val="424242"/>
          <w:spacing w:val="2"/>
          <w:sz w:val="28"/>
          <w:szCs w:val="28"/>
        </w:rPr>
        <w:t>й</w:t>
      </w:r>
      <w:proofErr w:type="spellEnd"/>
      <w:r w:rsidRPr="00A4623D">
        <w:rPr>
          <w:color w:val="424242"/>
          <w:spacing w:val="2"/>
          <w:sz w:val="28"/>
          <w:szCs w:val="28"/>
        </w:rPr>
        <w:t>] и т.д.;</w:t>
      </w:r>
    </w:p>
    <w:p w:rsidR="00A4623D" w:rsidRPr="00A4623D" w:rsidRDefault="00A4623D" w:rsidP="00A4623D">
      <w:pPr>
        <w:numPr>
          <w:ilvl w:val="0"/>
          <w:numId w:val="2"/>
        </w:numPr>
        <w:shd w:val="clear" w:color="auto" w:fill="FFFFFF"/>
        <w:tabs>
          <w:tab w:val="left" w:pos="598"/>
        </w:tabs>
        <w:spacing w:line="295" w:lineRule="exact"/>
        <w:ind w:left="353"/>
        <w:rPr>
          <w:color w:val="424242"/>
          <w:sz w:val="28"/>
          <w:szCs w:val="28"/>
        </w:rPr>
      </w:pPr>
      <w:r w:rsidRPr="00A4623D">
        <w:rPr>
          <w:color w:val="424242"/>
          <w:spacing w:val="6"/>
          <w:sz w:val="28"/>
          <w:szCs w:val="28"/>
        </w:rPr>
        <w:t>Искажение звука, проявляющееся например:</w:t>
      </w:r>
    </w:p>
    <w:p w:rsidR="00A4623D" w:rsidRPr="00A4623D" w:rsidRDefault="00A4623D" w:rsidP="00A4623D">
      <w:pPr>
        <w:rPr>
          <w:rFonts w:ascii="Arial" w:hAnsi="Arial"/>
          <w:sz w:val="28"/>
          <w:szCs w:val="28"/>
        </w:rPr>
      </w:pPr>
    </w:p>
    <w:p w:rsidR="00A4623D" w:rsidRPr="00A4623D" w:rsidRDefault="00A4623D" w:rsidP="00A4623D">
      <w:pPr>
        <w:numPr>
          <w:ilvl w:val="0"/>
          <w:numId w:val="4"/>
        </w:numPr>
        <w:shd w:val="clear" w:color="auto" w:fill="FFFFFF"/>
        <w:tabs>
          <w:tab w:val="left" w:pos="590"/>
        </w:tabs>
        <w:spacing w:line="295" w:lineRule="exact"/>
        <w:ind w:left="14" w:firstLine="338"/>
        <w:rPr>
          <w:color w:val="424242"/>
          <w:sz w:val="28"/>
          <w:szCs w:val="28"/>
        </w:rPr>
      </w:pPr>
      <w:r w:rsidRPr="00A4623D">
        <w:rPr>
          <w:color w:val="424242"/>
          <w:spacing w:val="3"/>
          <w:sz w:val="28"/>
          <w:szCs w:val="28"/>
        </w:rPr>
        <w:t xml:space="preserve">в межзубном произнесении некоторых звуков (кончик языка просовывается между </w:t>
      </w:r>
      <w:proofErr w:type="spellStart"/>
      <w:proofErr w:type="gramStart"/>
      <w:r w:rsidRPr="00A4623D">
        <w:rPr>
          <w:color w:val="424242"/>
          <w:spacing w:val="3"/>
          <w:sz w:val="28"/>
          <w:szCs w:val="28"/>
        </w:rPr>
        <w:t>зу</w:t>
      </w:r>
      <w:proofErr w:type="spellEnd"/>
      <w:r w:rsidRPr="00A4623D">
        <w:rPr>
          <w:color w:val="424242"/>
          <w:spacing w:val="3"/>
          <w:sz w:val="28"/>
          <w:szCs w:val="28"/>
        </w:rPr>
        <w:softHyphen/>
      </w:r>
      <w:r w:rsidRPr="00A4623D">
        <w:rPr>
          <w:color w:val="424242"/>
          <w:spacing w:val="3"/>
          <w:sz w:val="28"/>
          <w:szCs w:val="28"/>
        </w:rPr>
        <w:br/>
      </w:r>
      <w:proofErr w:type="spellStart"/>
      <w:r w:rsidRPr="00A4623D">
        <w:rPr>
          <w:color w:val="424242"/>
          <w:spacing w:val="-1"/>
          <w:sz w:val="28"/>
          <w:szCs w:val="28"/>
        </w:rPr>
        <w:t>бами</w:t>
      </w:r>
      <w:proofErr w:type="spellEnd"/>
      <w:proofErr w:type="gramEnd"/>
      <w:r w:rsidRPr="00A4623D">
        <w:rPr>
          <w:color w:val="424242"/>
          <w:spacing w:val="-1"/>
          <w:sz w:val="28"/>
          <w:szCs w:val="28"/>
        </w:rPr>
        <w:t>);</w:t>
      </w:r>
    </w:p>
    <w:p w:rsidR="00A4623D" w:rsidRPr="00A4623D" w:rsidRDefault="00A4623D" w:rsidP="00A4623D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95" w:lineRule="exact"/>
        <w:ind w:left="353"/>
        <w:rPr>
          <w:color w:val="424242"/>
          <w:sz w:val="28"/>
          <w:szCs w:val="28"/>
        </w:rPr>
      </w:pPr>
      <w:r w:rsidRPr="00A4623D">
        <w:rPr>
          <w:color w:val="424242"/>
          <w:spacing w:val="4"/>
          <w:sz w:val="28"/>
          <w:szCs w:val="28"/>
        </w:rPr>
        <w:t>в боковом произнесении звуков (слышится неприятный «хлопающий» звук);</w:t>
      </w:r>
    </w:p>
    <w:p w:rsidR="00A4623D" w:rsidRPr="00A4623D" w:rsidRDefault="00A4623D" w:rsidP="00A4623D">
      <w:pPr>
        <w:numPr>
          <w:ilvl w:val="0"/>
          <w:numId w:val="4"/>
        </w:numPr>
        <w:shd w:val="clear" w:color="auto" w:fill="FFFFFF"/>
        <w:tabs>
          <w:tab w:val="left" w:pos="590"/>
        </w:tabs>
        <w:spacing w:line="295" w:lineRule="exact"/>
        <w:ind w:left="14" w:firstLine="338"/>
        <w:rPr>
          <w:color w:val="424242"/>
          <w:sz w:val="28"/>
          <w:szCs w:val="28"/>
        </w:rPr>
      </w:pPr>
      <w:r w:rsidRPr="00A4623D">
        <w:rPr>
          <w:color w:val="424242"/>
          <w:spacing w:val="1"/>
          <w:sz w:val="28"/>
          <w:szCs w:val="28"/>
        </w:rPr>
        <w:t>в горловом произнесении звука [</w:t>
      </w:r>
      <w:proofErr w:type="spellStart"/>
      <w:proofErr w:type="gramStart"/>
      <w:r w:rsidRPr="00A4623D">
        <w:rPr>
          <w:color w:val="424242"/>
          <w:spacing w:val="1"/>
          <w:sz w:val="28"/>
          <w:szCs w:val="28"/>
        </w:rPr>
        <w:t>р</w:t>
      </w:r>
      <w:proofErr w:type="spellEnd"/>
      <w:proofErr w:type="gramEnd"/>
      <w:r w:rsidRPr="00A4623D">
        <w:rPr>
          <w:color w:val="424242"/>
          <w:spacing w:val="1"/>
          <w:sz w:val="28"/>
          <w:szCs w:val="28"/>
        </w:rPr>
        <w:t xml:space="preserve">] (он получается при вибрации нёбной </w:t>
      </w:r>
      <w:r w:rsidRPr="00A4623D">
        <w:rPr>
          <w:color w:val="424242"/>
          <w:spacing w:val="1"/>
          <w:sz w:val="28"/>
          <w:szCs w:val="28"/>
        </w:rPr>
        <w:lastRenderedPageBreak/>
        <w:t>занавески, а не</w:t>
      </w:r>
      <w:r w:rsidRPr="00A4623D">
        <w:rPr>
          <w:color w:val="424242"/>
          <w:spacing w:val="1"/>
          <w:sz w:val="28"/>
          <w:szCs w:val="28"/>
        </w:rPr>
        <w:br/>
      </w:r>
      <w:r w:rsidRPr="00A4623D">
        <w:rPr>
          <w:color w:val="424242"/>
          <w:spacing w:val="7"/>
          <w:sz w:val="28"/>
          <w:szCs w:val="28"/>
        </w:rPr>
        <w:t>кончика языка).</w:t>
      </w:r>
    </w:p>
    <w:p w:rsidR="00A4623D" w:rsidRPr="00A4623D" w:rsidRDefault="00A4623D" w:rsidP="00A4623D">
      <w:pPr>
        <w:shd w:val="clear" w:color="auto" w:fill="FFFFFF"/>
        <w:spacing w:line="295" w:lineRule="exact"/>
        <w:ind w:left="14" w:firstLine="331"/>
        <w:jc w:val="both"/>
        <w:rPr>
          <w:sz w:val="28"/>
          <w:szCs w:val="28"/>
        </w:rPr>
      </w:pPr>
      <w:r w:rsidRPr="00A4623D">
        <w:rPr>
          <w:color w:val="424242"/>
          <w:spacing w:val="5"/>
          <w:sz w:val="28"/>
          <w:szCs w:val="28"/>
        </w:rPr>
        <w:t xml:space="preserve">Нарушения звукопроизношения первого и второго вида (отсутствие звука и его замена) </w:t>
      </w:r>
      <w:r w:rsidRPr="00A4623D">
        <w:rPr>
          <w:color w:val="424242"/>
          <w:sz w:val="28"/>
          <w:szCs w:val="28"/>
        </w:rPr>
        <w:t>у детей до 3-4 лет можно рассматривать как проходящее с возрастом (при нормальном умст</w:t>
      </w:r>
      <w:r w:rsidRPr="00A4623D">
        <w:rPr>
          <w:color w:val="424242"/>
          <w:sz w:val="28"/>
          <w:szCs w:val="28"/>
        </w:rPr>
        <w:softHyphen/>
      </w:r>
      <w:r w:rsidRPr="00A4623D">
        <w:rPr>
          <w:color w:val="424242"/>
          <w:spacing w:val="3"/>
          <w:sz w:val="28"/>
          <w:szCs w:val="28"/>
        </w:rPr>
        <w:t xml:space="preserve">венном развитии ребёнка и полноценном слухе) физиологическое косноязычие. </w:t>
      </w:r>
    </w:p>
    <w:p w:rsidR="00A4623D" w:rsidRPr="00A4623D" w:rsidRDefault="00A4623D" w:rsidP="00A4623D">
      <w:pPr>
        <w:shd w:val="clear" w:color="auto" w:fill="FFFFFF"/>
        <w:spacing w:line="295" w:lineRule="exact"/>
        <w:ind w:left="7" w:firstLine="331"/>
        <w:jc w:val="both"/>
        <w:rPr>
          <w:sz w:val="28"/>
          <w:szCs w:val="28"/>
        </w:rPr>
      </w:pPr>
      <w:r w:rsidRPr="00A4623D">
        <w:rPr>
          <w:color w:val="000000"/>
          <w:spacing w:val="2"/>
          <w:sz w:val="28"/>
          <w:szCs w:val="28"/>
        </w:rPr>
        <w:t xml:space="preserve">Нарушения произношения третьего вида (искажение звуков) самостоятельно не проходят </w:t>
      </w:r>
      <w:r w:rsidRPr="00A4623D">
        <w:rPr>
          <w:color w:val="000000"/>
          <w:sz w:val="28"/>
          <w:szCs w:val="28"/>
        </w:rPr>
        <w:t>даже с возрастом. В этом случае необходимо как можно раньше обратиться к логопеду за кон</w:t>
      </w:r>
      <w:r w:rsidRPr="00A4623D">
        <w:rPr>
          <w:color w:val="000000"/>
          <w:sz w:val="28"/>
          <w:szCs w:val="28"/>
        </w:rPr>
        <w:softHyphen/>
        <w:t xml:space="preserve">сультацией. Ведь уже с 3—4-летнего возраста дети могут выполнять упражнения для губ и языка. </w:t>
      </w:r>
      <w:proofErr w:type="gramStart"/>
      <w:r w:rsidRPr="00A4623D">
        <w:rPr>
          <w:color w:val="000000"/>
          <w:sz w:val="28"/>
          <w:szCs w:val="28"/>
        </w:rPr>
        <w:t xml:space="preserve">(Е. </w:t>
      </w:r>
      <w:proofErr w:type="spellStart"/>
      <w:r w:rsidRPr="00A4623D">
        <w:rPr>
          <w:color w:val="000000"/>
          <w:sz w:val="28"/>
          <w:szCs w:val="28"/>
        </w:rPr>
        <w:t>Косинова</w:t>
      </w:r>
      <w:proofErr w:type="spellEnd"/>
      <w:r w:rsidRPr="00A4623D">
        <w:rPr>
          <w:color w:val="000000"/>
          <w:sz w:val="28"/>
          <w:szCs w:val="28"/>
        </w:rPr>
        <w:t>.</w:t>
      </w:r>
      <w:proofErr w:type="gramEnd"/>
      <w:r w:rsidRPr="00A4623D">
        <w:rPr>
          <w:color w:val="000000"/>
          <w:sz w:val="28"/>
          <w:szCs w:val="28"/>
        </w:rPr>
        <w:t xml:space="preserve"> «Гимнастика для развития речи». </w:t>
      </w:r>
      <w:proofErr w:type="gramStart"/>
      <w:r w:rsidRPr="00A4623D">
        <w:rPr>
          <w:color w:val="000000"/>
          <w:sz w:val="28"/>
          <w:szCs w:val="28"/>
        </w:rPr>
        <w:t>Москва, ЭКСМО, 2004.)</w:t>
      </w:r>
      <w:proofErr w:type="gramEnd"/>
    </w:p>
    <w:p w:rsidR="00A4623D" w:rsidRDefault="00A4623D" w:rsidP="00A4623D">
      <w:pPr>
        <w:shd w:val="clear" w:color="auto" w:fill="FFFFFF"/>
        <w:spacing w:line="295" w:lineRule="exact"/>
        <w:ind w:left="7" w:firstLine="338"/>
        <w:jc w:val="both"/>
        <w:rPr>
          <w:b/>
          <w:bCs/>
          <w:color w:val="000000"/>
          <w:spacing w:val="-2"/>
          <w:sz w:val="28"/>
          <w:szCs w:val="28"/>
        </w:rPr>
      </w:pPr>
    </w:p>
    <w:p w:rsidR="00A4623D" w:rsidRPr="00A4623D" w:rsidRDefault="00A4623D" w:rsidP="00A4623D">
      <w:pPr>
        <w:shd w:val="clear" w:color="auto" w:fill="FFFFFF"/>
        <w:spacing w:line="295" w:lineRule="exact"/>
        <w:ind w:left="7" w:firstLine="338"/>
        <w:jc w:val="both"/>
        <w:rPr>
          <w:sz w:val="28"/>
          <w:szCs w:val="28"/>
        </w:rPr>
      </w:pPr>
      <w:r w:rsidRPr="00A4623D">
        <w:rPr>
          <w:b/>
          <w:bCs/>
          <w:color w:val="000000"/>
          <w:spacing w:val="-2"/>
          <w:sz w:val="28"/>
          <w:szCs w:val="28"/>
        </w:rPr>
        <w:t xml:space="preserve">Основные причины, вызывающие нарушения звукопроизношения и мешающие детям самостоятельно освоить произнесение звуков родного языка </w:t>
      </w:r>
      <w:r w:rsidRPr="00A4623D">
        <w:rPr>
          <w:color w:val="000000"/>
          <w:spacing w:val="-2"/>
          <w:sz w:val="28"/>
          <w:szCs w:val="28"/>
        </w:rPr>
        <w:t>(при наличии нормального фи</w:t>
      </w:r>
      <w:r w:rsidRPr="00A4623D">
        <w:rPr>
          <w:color w:val="000000"/>
          <w:spacing w:val="-2"/>
          <w:sz w:val="28"/>
          <w:szCs w:val="28"/>
        </w:rPr>
        <w:softHyphen/>
      </w:r>
      <w:r w:rsidRPr="00A4623D">
        <w:rPr>
          <w:color w:val="000000"/>
          <w:spacing w:val="4"/>
          <w:sz w:val="28"/>
          <w:szCs w:val="28"/>
        </w:rPr>
        <w:t>зического слуха и интеллекта):</w:t>
      </w:r>
    </w:p>
    <w:p w:rsidR="00A4623D" w:rsidRPr="00A4623D" w:rsidRDefault="00A4623D" w:rsidP="00A4623D">
      <w:pPr>
        <w:numPr>
          <w:ilvl w:val="0"/>
          <w:numId w:val="6"/>
        </w:numPr>
        <w:shd w:val="clear" w:color="auto" w:fill="FFFFFF"/>
        <w:tabs>
          <w:tab w:val="left" w:pos="583"/>
        </w:tabs>
        <w:spacing w:line="295" w:lineRule="exact"/>
        <w:ind w:firstLine="338"/>
        <w:rPr>
          <w:color w:val="000000"/>
          <w:sz w:val="28"/>
          <w:szCs w:val="28"/>
        </w:rPr>
      </w:pPr>
      <w:r w:rsidRPr="00A4623D">
        <w:rPr>
          <w:color w:val="000000"/>
          <w:spacing w:val="4"/>
          <w:sz w:val="28"/>
          <w:szCs w:val="28"/>
        </w:rPr>
        <w:t>плохое различение звуков на слух, т.е. у ребёнка не развит фонематический (речевой)</w:t>
      </w:r>
      <w:r>
        <w:rPr>
          <w:color w:val="000000"/>
          <w:spacing w:val="4"/>
          <w:sz w:val="28"/>
          <w:szCs w:val="28"/>
        </w:rPr>
        <w:t xml:space="preserve"> </w:t>
      </w:r>
      <w:r w:rsidRPr="00A4623D">
        <w:rPr>
          <w:color w:val="000000"/>
          <w:spacing w:val="1"/>
          <w:sz w:val="28"/>
          <w:szCs w:val="28"/>
        </w:rPr>
        <w:t>слух;</w:t>
      </w:r>
    </w:p>
    <w:p w:rsidR="00A4623D" w:rsidRPr="00A4623D" w:rsidRDefault="00A4623D" w:rsidP="00A4623D">
      <w:pPr>
        <w:numPr>
          <w:ilvl w:val="0"/>
          <w:numId w:val="6"/>
        </w:numPr>
        <w:shd w:val="clear" w:color="auto" w:fill="FFFFFF"/>
        <w:tabs>
          <w:tab w:val="left" w:pos="583"/>
        </w:tabs>
        <w:spacing w:line="295" w:lineRule="exact"/>
        <w:ind w:firstLine="338"/>
        <w:rPr>
          <w:color w:val="000000"/>
          <w:sz w:val="28"/>
          <w:szCs w:val="28"/>
        </w:rPr>
      </w:pPr>
      <w:r w:rsidRPr="00A4623D">
        <w:rPr>
          <w:color w:val="000000"/>
          <w:spacing w:val="4"/>
          <w:sz w:val="28"/>
          <w:szCs w:val="28"/>
        </w:rPr>
        <w:t>недостаточное развитие мышц губ и языка, необходимое для правильного произнесе</w:t>
      </w:r>
      <w:r w:rsidRPr="00A4623D">
        <w:rPr>
          <w:color w:val="000000"/>
          <w:spacing w:val="4"/>
          <w:sz w:val="28"/>
          <w:szCs w:val="28"/>
        </w:rPr>
        <w:softHyphen/>
      </w:r>
      <w:r w:rsidRPr="00A4623D">
        <w:rPr>
          <w:color w:val="000000"/>
          <w:spacing w:val="5"/>
          <w:sz w:val="28"/>
          <w:szCs w:val="28"/>
        </w:rPr>
        <w:t>ния сложных звуков;</w:t>
      </w:r>
    </w:p>
    <w:p w:rsidR="00A4623D" w:rsidRPr="00A4623D" w:rsidRDefault="00A4623D" w:rsidP="00A4623D">
      <w:pPr>
        <w:numPr>
          <w:ilvl w:val="0"/>
          <w:numId w:val="6"/>
        </w:numPr>
        <w:shd w:val="clear" w:color="auto" w:fill="FFFFFF"/>
        <w:tabs>
          <w:tab w:val="left" w:pos="583"/>
        </w:tabs>
        <w:spacing w:line="295" w:lineRule="exact"/>
        <w:ind w:firstLine="338"/>
        <w:rPr>
          <w:color w:val="000000"/>
          <w:sz w:val="28"/>
          <w:szCs w:val="28"/>
        </w:rPr>
      </w:pPr>
      <w:r w:rsidRPr="00A4623D">
        <w:rPr>
          <w:color w:val="000000"/>
          <w:spacing w:val="5"/>
          <w:sz w:val="28"/>
          <w:szCs w:val="28"/>
        </w:rPr>
        <w:t>дефекты в строении речевых органов (неправильный</w:t>
      </w:r>
      <w:r>
        <w:rPr>
          <w:color w:val="000000"/>
          <w:spacing w:val="5"/>
          <w:sz w:val="28"/>
          <w:szCs w:val="28"/>
        </w:rPr>
        <w:t xml:space="preserve"> прикус, высокое («готическое») </w:t>
      </w:r>
      <w:r w:rsidRPr="00A4623D">
        <w:rPr>
          <w:color w:val="000000"/>
          <w:spacing w:val="5"/>
          <w:sz w:val="28"/>
          <w:szCs w:val="28"/>
        </w:rPr>
        <w:t>нёбо, укороченная уздечка языка и т. д.);</w:t>
      </w:r>
    </w:p>
    <w:p w:rsidR="00A4623D" w:rsidRPr="00A4623D" w:rsidRDefault="00A4623D" w:rsidP="00A4623D">
      <w:pPr>
        <w:numPr>
          <w:ilvl w:val="0"/>
          <w:numId w:val="6"/>
        </w:numPr>
        <w:shd w:val="clear" w:color="auto" w:fill="FFFFFF"/>
        <w:tabs>
          <w:tab w:val="left" w:pos="583"/>
        </w:tabs>
        <w:spacing w:line="295" w:lineRule="exact"/>
        <w:ind w:firstLine="338"/>
        <w:rPr>
          <w:color w:val="000000"/>
          <w:sz w:val="28"/>
          <w:szCs w:val="28"/>
        </w:rPr>
      </w:pPr>
      <w:proofErr w:type="gramStart"/>
      <w:r w:rsidRPr="00A4623D">
        <w:rPr>
          <w:color w:val="000000"/>
          <w:spacing w:val="7"/>
          <w:sz w:val="28"/>
          <w:szCs w:val="28"/>
        </w:rPr>
        <w:t>отсутствие правильного образца для подражания (неправильная речь</w:t>
      </w:r>
      <w:proofErr w:type="gramEnd"/>
      <w:r w:rsidRPr="00A4623D">
        <w:rPr>
          <w:color w:val="000000"/>
          <w:spacing w:val="7"/>
          <w:sz w:val="28"/>
          <w:szCs w:val="28"/>
        </w:rPr>
        <w:t xml:space="preserve"> окружающих,</w:t>
      </w:r>
      <w:r>
        <w:rPr>
          <w:color w:val="000000"/>
          <w:spacing w:val="7"/>
          <w:sz w:val="28"/>
          <w:szCs w:val="28"/>
        </w:rPr>
        <w:t xml:space="preserve"> </w:t>
      </w:r>
      <w:r w:rsidRPr="00A4623D">
        <w:rPr>
          <w:color w:val="000000"/>
          <w:spacing w:val="2"/>
          <w:sz w:val="28"/>
          <w:szCs w:val="28"/>
        </w:rPr>
        <w:t>«сюсюканье» и т. д.).</w:t>
      </w:r>
    </w:p>
    <w:p w:rsidR="00A4623D" w:rsidRDefault="00A4623D" w:rsidP="00A4623D">
      <w:pPr>
        <w:shd w:val="clear" w:color="auto" w:fill="FFFFFF"/>
        <w:spacing w:line="295" w:lineRule="exact"/>
        <w:ind w:left="14" w:firstLine="331"/>
        <w:jc w:val="both"/>
      </w:pPr>
    </w:p>
    <w:p w:rsidR="00426067" w:rsidRDefault="00426067" w:rsidP="00A4623D">
      <w:pPr>
        <w:shd w:val="clear" w:color="auto" w:fill="FFFFFF"/>
        <w:spacing w:line="295" w:lineRule="exact"/>
        <w:ind w:left="14" w:firstLine="331"/>
        <w:jc w:val="both"/>
      </w:pPr>
    </w:p>
    <w:p w:rsidR="00426067" w:rsidRPr="00426067" w:rsidRDefault="00426067" w:rsidP="00426067">
      <w:pPr>
        <w:shd w:val="clear" w:color="auto" w:fill="FFFFFF"/>
        <w:spacing w:line="295" w:lineRule="exact"/>
        <w:ind w:left="7" w:right="7" w:firstLine="382"/>
        <w:jc w:val="both"/>
        <w:rPr>
          <w:sz w:val="28"/>
          <w:szCs w:val="28"/>
        </w:rPr>
        <w:sectPr w:rsidR="00426067" w:rsidRPr="00426067">
          <w:pgSz w:w="11909" w:h="16834"/>
          <w:pgMar w:top="1440" w:right="1080" w:bottom="720" w:left="1016" w:header="720" w:footer="720" w:gutter="0"/>
          <w:cols w:space="60"/>
          <w:noEndnote/>
        </w:sectPr>
      </w:pPr>
      <w:r w:rsidRPr="00426067">
        <w:rPr>
          <w:color w:val="000000"/>
          <w:spacing w:val="2"/>
          <w:sz w:val="28"/>
          <w:szCs w:val="28"/>
        </w:rPr>
        <w:t>Обязательно обратитесь к логопеду, чтобы выявить причины, мешающие формированию нормального звукопроизношения. Некоторые причины вы можете определить сами. Для это</w:t>
      </w:r>
      <w:r w:rsidRPr="00426067">
        <w:rPr>
          <w:color w:val="000000"/>
          <w:spacing w:val="2"/>
          <w:sz w:val="28"/>
          <w:szCs w:val="28"/>
        </w:rPr>
        <w:softHyphen/>
      </w:r>
      <w:r w:rsidRPr="00426067">
        <w:rPr>
          <w:color w:val="000000"/>
          <w:spacing w:val="5"/>
          <w:sz w:val="28"/>
          <w:szCs w:val="28"/>
        </w:rPr>
        <w:t>го предложите малышу выполнить несколько движений.</w:t>
      </w:r>
    </w:p>
    <w:p w:rsidR="000C46B5" w:rsidRDefault="000C46B5"/>
    <w:sectPr w:rsidR="000C46B5" w:rsidSect="000C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263D42"/>
    <w:lvl w:ilvl="0">
      <w:numFmt w:val="bullet"/>
      <w:lvlText w:val="*"/>
      <w:lvlJc w:val="left"/>
    </w:lvl>
  </w:abstractNum>
  <w:abstractNum w:abstractNumId="1">
    <w:nsid w:val="1CD53F66"/>
    <w:multiLevelType w:val="singleLevel"/>
    <w:tmpl w:val="D4C05D9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D4F31AC"/>
    <w:multiLevelType w:val="singleLevel"/>
    <w:tmpl w:val="8354928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3D"/>
    <w:rsid w:val="000C46B5"/>
    <w:rsid w:val="00426067"/>
    <w:rsid w:val="00A4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2015-11-12T13:11:00Z</dcterms:created>
  <dcterms:modified xsi:type="dcterms:W3CDTF">2015-11-12T13:17:00Z</dcterms:modified>
</cp:coreProperties>
</file>