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3" w:rsidRDefault="006509F5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30"/>
        </w:rPr>
        <w:t>Рецензия</w:t>
      </w:r>
    </w:p>
    <w:p w:rsidR="00801583" w:rsidRDefault="006509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программу по учебному предмету ПО.01.УП.01.  "Специальность(аккордеон)"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общеобразовательной программы в области музыкального искусства, составленную преподавателем МАОУК ДШИ 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Нягань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1583" w:rsidRDefault="006509F5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Никифоров</w:t>
      </w:r>
      <w:r w:rsidR="00D16F49">
        <w:rPr>
          <w:rFonts w:ascii="Times New Roman" w:eastAsia="Times New Roman" w:hAnsi="Times New Roman" w:cs="Times New Roman"/>
          <w:b/>
          <w:sz w:val="28"/>
        </w:rPr>
        <w:t>ой</w:t>
      </w:r>
      <w:r>
        <w:rPr>
          <w:rFonts w:ascii="Times New Roman" w:eastAsia="Times New Roman" w:hAnsi="Times New Roman" w:cs="Times New Roman"/>
          <w:b/>
          <w:sz w:val="28"/>
        </w:rPr>
        <w:t xml:space="preserve"> Е.В. "Народные инструменты"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Представленная на рецензию программа учебного предмета "Специальность (аккордеон)" составленная в соответствии с Федеральными государственными требованиями к минимуму содержания, структуре, условиям реализации и сроку обучения по этой программе, утвержденными приказом Министерства культуры Российской Федерации от 12 марта 2012г. №164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Рассматриваемая программа включает в себя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методическое обеспечение учебного процесса, список учебной и методической литературы.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Надо отметить четкие и точные в профессиональном отношении методические рекомендации автора этой программы. В ней приведены примеры экзаменационных программ по классам. Здесь представлено несколько вариантов уровней сложности с учетом возможностей учащихся.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Заслуживает одобрения включение в репертуарный список современных сборников из произведений: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Коробейкова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А.; </w:t>
      </w:r>
      <w:proofErr w:type="spellStart"/>
      <w:r>
        <w:rPr>
          <w:rFonts w:ascii="Times New Roman" w:eastAsia="Times New Roman" w:hAnsi="Times New Roman" w:cs="Times New Roman"/>
          <w:sz w:val="26"/>
        </w:rPr>
        <w:t>Бажилина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Р.; Лихачёва М.; Е. </w:t>
      </w:r>
      <w:proofErr w:type="spellStart"/>
      <w:r>
        <w:rPr>
          <w:rFonts w:ascii="Times New Roman" w:eastAsia="Times New Roman" w:hAnsi="Times New Roman" w:cs="Times New Roman"/>
          <w:sz w:val="26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А. </w:t>
      </w:r>
      <w:proofErr w:type="spellStart"/>
      <w:r>
        <w:rPr>
          <w:rFonts w:ascii="Times New Roman" w:eastAsia="Times New Roman" w:hAnsi="Times New Roman" w:cs="Times New Roman"/>
          <w:sz w:val="26"/>
        </w:rPr>
        <w:t>Доренского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учащихся ДМШ.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6"/>
        </w:rPr>
        <w:t xml:space="preserve">   Анализ представленной программы позволяет рекомендовать её для реализации в учебном процессе МАОУК ДШИ г. </w:t>
      </w:r>
      <w:proofErr w:type="spellStart"/>
      <w:r>
        <w:rPr>
          <w:rFonts w:ascii="Times New Roman" w:eastAsia="Times New Roman" w:hAnsi="Times New Roman" w:cs="Times New Roman"/>
          <w:sz w:val="26"/>
        </w:rPr>
        <w:t>Нягань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801583" w:rsidRDefault="00801583">
      <w:pPr>
        <w:spacing w:after="160" w:line="259" w:lineRule="auto"/>
        <w:rPr>
          <w:rFonts w:ascii="Calibri" w:eastAsia="Calibri" w:hAnsi="Calibri" w:cs="Calibri"/>
        </w:rPr>
      </w:pPr>
    </w:p>
    <w:p w:rsidR="00801583" w:rsidRDefault="006509F5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</w:rPr>
        <w:t>Петрусёв</w:t>
      </w:r>
      <w:proofErr w:type="spellEnd"/>
      <w:r>
        <w:rPr>
          <w:rFonts w:ascii="Times New Roman" w:eastAsia="Times New Roman" w:hAnsi="Times New Roman" w:cs="Times New Roman"/>
        </w:rPr>
        <w:t xml:space="preserve"> Евгений Николаевич, преподаватель Высшей квалификационной категории по классу баяна ГБОУ СПО СО "Свердловское музыкальное училище </w:t>
      </w:r>
      <w:proofErr w:type="spellStart"/>
      <w:r>
        <w:rPr>
          <w:rFonts w:ascii="Times New Roman" w:eastAsia="Times New Roman" w:hAnsi="Times New Roman" w:cs="Times New Roman"/>
        </w:rPr>
        <w:t>им.П.И.Чайковского</w:t>
      </w:r>
      <w:proofErr w:type="spellEnd"/>
      <w:r>
        <w:rPr>
          <w:rFonts w:ascii="Times New Roman" w:eastAsia="Times New Roman" w:hAnsi="Times New Roman" w:cs="Times New Roman"/>
        </w:rPr>
        <w:t>(колледж)"</w:t>
      </w:r>
    </w:p>
    <w:p w:rsidR="00801583" w:rsidRDefault="006509F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801583">
        <w:object w:dxaOrig="4259" w:dyaOrig="2399">
          <v:rect id="rectole0000000000" o:spid="_x0000_i1025" style="width:212.85pt;height:120pt" o:ole="" o:preferrelative="t" stroked="f">
            <v:imagedata r:id="rId4" o:title=""/>
          </v:rect>
          <o:OLEObject Type="Embed" ProgID="StaticMetafile" ShapeID="rectole0000000000" DrawAspect="Content" ObjectID="_1489847377" r:id="rId5"/>
        </w:objec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sectPr w:rsidR="00801583" w:rsidSect="00A9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801583"/>
    <w:rsid w:val="006509F5"/>
    <w:rsid w:val="00801583"/>
    <w:rsid w:val="009F3F21"/>
    <w:rsid w:val="00A909E9"/>
    <w:rsid w:val="00D1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Южаков</cp:lastModifiedBy>
  <cp:revision>4</cp:revision>
  <dcterms:created xsi:type="dcterms:W3CDTF">2015-04-06T12:19:00Z</dcterms:created>
  <dcterms:modified xsi:type="dcterms:W3CDTF">2015-04-06T12:43:00Z</dcterms:modified>
</cp:coreProperties>
</file>