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66" w:rsidRPr="001E2766" w:rsidRDefault="001E2766" w:rsidP="001E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27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Наряду с решением множества задач в системе образования, его </w:t>
      </w:r>
      <w:proofErr w:type="spellStart"/>
      <w:r w:rsidRPr="001E2766">
        <w:rPr>
          <w:rFonts w:ascii="Times New Roman" w:eastAsia="Times New Roman" w:hAnsi="Times New Roman" w:cs="Times New Roman"/>
          <w:color w:val="000000"/>
          <w:sz w:val="27"/>
          <w:szCs w:val="27"/>
        </w:rPr>
        <w:t>гуманизация</w:t>
      </w:r>
      <w:proofErr w:type="spellEnd"/>
      <w:r w:rsidRPr="001E27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является объективной потребностью нашего времени. В Федеральном компоненте государственного Образовательного стандарта нового поколения одной из целей, связанных с модернизацией содержания общего образования, является гуманистическая направленность образования, которая проявляется в ориентации на “личностно - ориентированную" модель взаимодействия, развитие личности ребёнка, его творческого потенциала.</w:t>
      </w:r>
    </w:p>
    <w:p w:rsidR="001E2766" w:rsidRPr="001E2766" w:rsidRDefault="001E2766" w:rsidP="001E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27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формировании гуманистической направленности молодого человека важную роль играет приобщение его к истории родного края, </w:t>
      </w:r>
      <w:proofErr w:type="gramStart"/>
      <w:r w:rsidRPr="001E2766">
        <w:rPr>
          <w:rFonts w:ascii="Times New Roman" w:eastAsia="Times New Roman" w:hAnsi="Times New Roman" w:cs="Times New Roman"/>
          <w:color w:val="000000"/>
          <w:sz w:val="27"/>
          <w:szCs w:val="27"/>
        </w:rPr>
        <w:t>народов</w:t>
      </w:r>
      <w:proofErr w:type="gramEnd"/>
      <w:r w:rsidRPr="001E27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живущих здесь, к их традициям, обычаям, духовным ценностям в прошлом и настоящем.</w:t>
      </w:r>
    </w:p>
    <w:p w:rsidR="001E2766" w:rsidRPr="001E2766" w:rsidRDefault="001E2766" w:rsidP="001E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2766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программа факультатива должна способствовать формированию у учащихся гуманистических, нравственных принципов поведения, развитию социализации личности.</w:t>
      </w:r>
    </w:p>
    <w:p w:rsidR="001E2766" w:rsidRPr="001E2766" w:rsidRDefault="001E2766" w:rsidP="001E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27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требований ФГОС второго поколения данный элективный курс содержит </w:t>
      </w:r>
      <w:proofErr w:type="spellStart"/>
      <w:r w:rsidRPr="001E2766">
        <w:rPr>
          <w:rFonts w:ascii="Times New Roman" w:eastAsia="Times New Roman" w:hAnsi="Times New Roman" w:cs="Times New Roman"/>
          <w:color w:val="000000"/>
          <w:sz w:val="27"/>
          <w:szCs w:val="27"/>
        </w:rPr>
        <w:t>метапредметные</w:t>
      </w:r>
      <w:proofErr w:type="spellEnd"/>
      <w:r w:rsidRPr="001E27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связи в образовательной области «Филология», а также учебных предметов по образовательным областям «Обществознание» и «Искусство» и непосредственно связан с темой «Люблино: вчера, сегодня, завтра».</w:t>
      </w:r>
    </w:p>
    <w:p w:rsidR="001E2766" w:rsidRPr="001E2766" w:rsidRDefault="001E2766" w:rsidP="001E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2766">
        <w:rPr>
          <w:rFonts w:ascii="Times New Roman" w:eastAsia="Times New Roman" w:hAnsi="Times New Roman" w:cs="Times New Roman"/>
          <w:color w:val="000000"/>
          <w:sz w:val="27"/>
          <w:szCs w:val="27"/>
        </w:rPr>
        <w:t>В курсе предполагается использование материала, который способен дать учащимся рельефные детальные и конкретные представления о жизни людей, особенностях быта, местных</w:t>
      </w:r>
    </w:p>
    <w:p w:rsidR="001E2766" w:rsidRPr="001E2766" w:rsidRDefault="001E2766" w:rsidP="001E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2766">
        <w:rPr>
          <w:rFonts w:ascii="Times New Roman" w:eastAsia="Times New Roman" w:hAnsi="Times New Roman" w:cs="Times New Roman"/>
          <w:color w:val="000000"/>
          <w:sz w:val="27"/>
          <w:szCs w:val="27"/>
        </w:rPr>
        <w:t>традициях, обычаях, так как все это влияет на существование человека ничуть не меньше, чем тенденции политического и экономического развития. Наконец, через синтез разнообразных компонентов курса, его духовной направленности выдвигается задача становления у учащихся индивидуальной системы нравственных запретов и ограничений поведенческого характера, что становится одной из основных проблем нашего бытия.</w:t>
      </w:r>
    </w:p>
    <w:p w:rsidR="001E2766" w:rsidRPr="001E2766" w:rsidRDefault="001E2766" w:rsidP="001E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2766">
        <w:rPr>
          <w:rFonts w:ascii="Times New Roman" w:eastAsia="Times New Roman" w:hAnsi="Times New Roman" w:cs="Times New Roman"/>
          <w:color w:val="000000"/>
          <w:sz w:val="27"/>
          <w:szCs w:val="27"/>
        </w:rPr>
        <w:t>Вся проделанная учащимися работа фиксируется в виде подробного плана или конспекта.</w:t>
      </w:r>
    </w:p>
    <w:p w:rsidR="001E2766" w:rsidRPr="001E2766" w:rsidRDefault="001E2766" w:rsidP="001E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2766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развития познавательной активности учащихся, для формирования основ национальной культуры, национального самосознания детей используются как традиционные формы работы (лекции, дискуссии, конференции), так и нетрадиционные формы работы (экскурсии, краеведческие викторины, тематические вечера, встречи с интересными людьми и т. д.</w:t>
      </w:r>
    </w:p>
    <w:p w:rsidR="001E2766" w:rsidRPr="001E2766" w:rsidRDefault="001E2766" w:rsidP="001E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2766">
        <w:rPr>
          <w:rFonts w:ascii="Times New Roman" w:eastAsia="Times New Roman" w:hAnsi="Times New Roman" w:cs="Times New Roman"/>
          <w:color w:val="000000"/>
          <w:sz w:val="27"/>
          <w:szCs w:val="27"/>
        </w:rPr>
        <w:t>Общий объем данного элективного курса составляет 17 часов</w:t>
      </w:r>
    </w:p>
    <w:p w:rsidR="001E2766" w:rsidRPr="001E2766" w:rsidRDefault="001E2766" w:rsidP="001E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27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(1 час в неделю) в одном полугодии для старшеклассников, имеющих определенные знания, опыт, умения и практику </w:t>
      </w:r>
      <w:proofErr w:type="gramStart"/>
      <w:r w:rsidRPr="001E2766">
        <w:rPr>
          <w:rFonts w:ascii="Times New Roman" w:eastAsia="Times New Roman" w:hAnsi="Times New Roman" w:cs="Times New Roman"/>
          <w:color w:val="000000"/>
          <w:sz w:val="27"/>
          <w:szCs w:val="27"/>
        </w:rPr>
        <w:t>по ,</w:t>
      </w:r>
      <w:proofErr w:type="gramEnd"/>
      <w:r w:rsidRPr="001E27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географии, русскому языку, литературе, истории, МХК, </w:t>
      </w:r>
      <w:proofErr w:type="spellStart"/>
      <w:r w:rsidRPr="001E2766">
        <w:rPr>
          <w:rFonts w:ascii="Times New Roman" w:eastAsia="Times New Roman" w:hAnsi="Times New Roman" w:cs="Times New Roman"/>
          <w:color w:val="000000"/>
          <w:sz w:val="27"/>
          <w:szCs w:val="27"/>
        </w:rPr>
        <w:t>москвоведению</w:t>
      </w:r>
      <w:proofErr w:type="spellEnd"/>
      <w:r w:rsidRPr="001E27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страноведению, регионоведению, </w:t>
      </w:r>
      <w:r w:rsidRPr="001E276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основам религиозных культур и светской этики. Курс предметно ориентирован и нацелен на формирование и развитие интереса учащихся к изучению культурных традиций и обычаев жителей района Люблино.</w:t>
      </w:r>
    </w:p>
    <w:p w:rsidR="001E2766" w:rsidRDefault="001E2766" w:rsidP="006C1973">
      <w:pPr>
        <w:pStyle w:val="a3"/>
        <w:rPr>
          <w:color w:val="000000"/>
          <w:sz w:val="27"/>
          <w:szCs w:val="27"/>
        </w:rPr>
      </w:pPr>
      <w:bookmarkStart w:id="0" w:name="_GoBack"/>
      <w:bookmarkEnd w:id="0"/>
    </w:p>
    <w:p w:rsidR="006C1973" w:rsidRDefault="006C1973" w:rsidP="006C1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художественной и публицистической литературы способствует формированию поликультурной личности, знающей русскую историю, традиции, обычаи, менталитет русского народа, готового к диалогу с носителями других культур.</w:t>
      </w:r>
    </w:p>
    <w:p w:rsidR="006C1973" w:rsidRDefault="006C1973" w:rsidP="006C1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курсе «Мировой художественной культуры» история религии и основы религиозной культуры преподносится как один из важнейших факторов формирования общества т человеческой цивилизации в целом. На одном из занятий «Национальные обряды» будут рассматриваться христианские и мусульманские праздники, которые в современном мегаполисе претерпевают изменения. Научить молодого человека уважать верующих разных конфессий, знать их праздники - это значит привить уважение к человеку, который исповедует другую веру.</w:t>
      </w:r>
    </w:p>
    <w:p w:rsidR="006C1973" w:rsidRDefault="006C1973" w:rsidP="006C1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Используя на занятиях тексты из СМИ, мы предлагаем учащимся разные варианты текстов: или безразличное отношение журналистики, телевидения к проблемам молодёжи, или возмущение поведением людей в напряженные ситуации. Мы понимаем, что современному образованному человеку уважать взгляды и убеждения людей разных национальностей.</w:t>
      </w:r>
    </w:p>
    <w:p w:rsidR="006C1973" w:rsidRDefault="006C1973" w:rsidP="006C1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Историю культуру государства Российского на протяжении веков делали наравне с русскими татары и греки, осетины и литовцы, мордва и кабардинцы, якуты и чеченцы, грузины и армяне, евреи и немцы, а также представители других национальностей. Воспитать подрастающее поколение в духе осознания общей исторической судьбы со всеми народами, населяющими Россию, сформировать национальное самосознание, гражданственность и одновременно – этническую культурную самобытность-основанные задачи данного элективного курса.</w:t>
      </w:r>
    </w:p>
    <w:p w:rsidR="006C1973" w:rsidRDefault="006C1973" w:rsidP="006C1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Хочется отметить, что лучший способ воспитать детей хорошими – помочь им стать счастливыми. Только таким детям можно доверить сознание нового, более справедливого и гуманного общества в будущем. Сегодня, как никогда, вспоминаются слова французского писателя-гуманиста Антуана де </w:t>
      </w:r>
      <w:proofErr w:type="spellStart"/>
      <w:r>
        <w:rPr>
          <w:color w:val="000000"/>
          <w:sz w:val="27"/>
          <w:szCs w:val="27"/>
        </w:rPr>
        <w:t>Сент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gramStart"/>
      <w:r>
        <w:rPr>
          <w:color w:val="000000"/>
          <w:sz w:val="27"/>
          <w:szCs w:val="27"/>
        </w:rPr>
        <w:t>Экзюпери :</w:t>
      </w:r>
      <w:proofErr w:type="gramEnd"/>
      <w:r>
        <w:rPr>
          <w:color w:val="000000"/>
          <w:sz w:val="27"/>
          <w:szCs w:val="27"/>
        </w:rPr>
        <w:t xml:space="preserve"> «Чего ради нам ненавидеть друг друга? Мы все заодно, уносимые одной и той же планетой, мы - команда одного корабля».</w:t>
      </w:r>
    </w:p>
    <w:p w:rsidR="00454849" w:rsidRDefault="00454849"/>
    <w:sectPr w:rsidR="0045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36"/>
    <w:rsid w:val="00024E36"/>
    <w:rsid w:val="001E2766"/>
    <w:rsid w:val="00454849"/>
    <w:rsid w:val="006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B66D5-0CA4-4B37-9529-1EF622DD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Евгеша</dc:creator>
  <cp:keywords/>
  <dc:description/>
  <cp:lastModifiedBy>Евгеша</cp:lastModifiedBy>
  <cp:revision>3</cp:revision>
  <dcterms:created xsi:type="dcterms:W3CDTF">2015-11-01T13:22:00Z</dcterms:created>
  <dcterms:modified xsi:type="dcterms:W3CDTF">2015-11-01T13:27:00Z</dcterms:modified>
</cp:coreProperties>
</file>