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1" w:rsidRPr="001429A8" w:rsidRDefault="00D436F1" w:rsidP="00D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 w:rsidR="00433F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DE5A92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153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DE5A9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 w:rsidR="00DE5A92">
        <w:rPr>
          <w:rFonts w:ascii="Times New Roman" w:hAnsi="Times New Roman" w:cs="Times New Roman"/>
          <w:sz w:val="28"/>
          <w:szCs w:val="28"/>
        </w:rPr>
        <w:t>0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6F1" w:rsidRDefault="00D436F1" w:rsidP="00D436F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="00C81D6E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</w:p>
    <w:p w:rsidR="00C81D6E" w:rsidRPr="001429A8" w:rsidRDefault="00C81D6E" w:rsidP="00D436F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Отсутствовали: 1</w:t>
      </w: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7624FB" w:rsidRDefault="007624FB" w:rsidP="007624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Итоги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четверти</w:t>
      </w:r>
    </w:p>
    <w:p w:rsidR="007624FB" w:rsidRDefault="007624FB" w:rsidP="007624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Изучение нормативных документов и методических рекомендаций по итоговой аттестации учащихся 9, 11 классов</w:t>
      </w:r>
    </w:p>
    <w:p w:rsidR="007624FB" w:rsidRDefault="007624FB" w:rsidP="007624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Ознакомление с документацией при переходе на ФГОС 5-х классах по математике</w:t>
      </w:r>
    </w:p>
    <w:p w:rsidR="007624FB" w:rsidRDefault="007624FB" w:rsidP="007624FB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Предварительная нагрузка учителей на 2015-2016 учебный год</w:t>
      </w:r>
      <w:r w:rsidRPr="009A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E93" w:rsidRDefault="00730E93" w:rsidP="007624FB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DD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заседание МО </w:t>
      </w:r>
      <w:r w:rsidRPr="00DD45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своим методическим </w:t>
      </w:r>
      <w:r w:rsidRPr="00DD45C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и Варламовой И.А.</w:t>
      </w:r>
    </w:p>
    <w:p w:rsidR="005C0525" w:rsidRDefault="005C0525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436F1" w:rsidRPr="007624FB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выступила </w:t>
      </w:r>
      <w:r w:rsidR="007624FB">
        <w:rPr>
          <w:rFonts w:ascii="Times New Roman" w:hAnsi="Times New Roman" w:cs="Times New Roman"/>
          <w:color w:val="000000"/>
          <w:sz w:val="28"/>
          <w:szCs w:val="28"/>
        </w:rPr>
        <w:t>Степанова М.М.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24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40A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</w:t>
      </w:r>
      <w:r w:rsidR="007624FB">
        <w:rPr>
          <w:rFonts w:ascii="Times New Roman" w:hAnsi="Times New Roman" w:cs="Times New Roman"/>
          <w:color w:val="000000"/>
          <w:sz w:val="28"/>
          <w:szCs w:val="28"/>
        </w:rPr>
        <w:t xml:space="preserve">тами </w:t>
      </w:r>
      <w:r w:rsidR="007624F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624FB" w:rsidRPr="00762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4FB">
        <w:rPr>
          <w:rFonts w:ascii="Times New Roman" w:hAnsi="Times New Roman" w:cs="Times New Roman"/>
          <w:color w:val="000000"/>
          <w:sz w:val="28"/>
          <w:szCs w:val="28"/>
        </w:rPr>
        <w:t>четверти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4F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и успеваемость учащихся за </w:t>
      </w:r>
      <w:r w:rsidR="007624F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624FB">
        <w:rPr>
          <w:rFonts w:ascii="Times New Roman" w:hAnsi="Times New Roman" w:cs="Times New Roman"/>
          <w:color w:val="000000"/>
          <w:sz w:val="28"/>
          <w:szCs w:val="28"/>
        </w:rPr>
        <w:t xml:space="preserve"> четверть остается на среднем уровне.</w:t>
      </w:r>
    </w:p>
    <w:p w:rsidR="007624FB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6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второму вопросу выступила заместитель директора по УР </w:t>
      </w:r>
      <w:proofErr w:type="spellStart"/>
      <w:r w:rsidR="007624FB">
        <w:rPr>
          <w:rFonts w:ascii="Times New Roman" w:eastAsia="Calibri" w:hAnsi="Times New Roman" w:cs="Times New Roman"/>
          <w:color w:val="000000"/>
          <w:sz w:val="28"/>
          <w:szCs w:val="28"/>
        </w:rPr>
        <w:t>Майорова</w:t>
      </w:r>
      <w:proofErr w:type="spellEnd"/>
      <w:r w:rsidR="0076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Н.В.. Она ознакомила с документацией по итоговой аттестации учащихся 9-х и 11-х классов.</w:t>
      </w:r>
    </w:p>
    <w:p w:rsidR="007624FB" w:rsidRDefault="007624FB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Связи с переходом с 2015-2016 учебного года на ФГОС по математике в 5-х классах выступила Степанова М.М..</w:t>
      </w:r>
    </w:p>
    <w:p w:rsidR="007624FB" w:rsidRDefault="007624FB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Все члены МО выступили с пожеланиями по предварительной нагрузке на 2015-2016 учебный год.</w:t>
      </w:r>
    </w:p>
    <w:p w:rsidR="00730E93" w:rsidRDefault="00730E93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Выступили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Баржанова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Э.Р. с темой </w:t>
      </w:r>
      <w:r w:rsidRPr="00730E9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30E93">
        <w:rPr>
          <w:rFonts w:ascii="Times New Roman" w:hAnsi="Times New Roman" w:cs="Times New Roman"/>
          <w:sz w:val="28"/>
          <w:szCs w:val="28"/>
        </w:rPr>
        <w:t>Живая геометрия – как один из методов в изучении пространственного мышления школьника</w:t>
      </w:r>
      <w:r w:rsidRPr="00730E93">
        <w:rPr>
          <w:rFonts w:ascii="Times New Roman" w:eastAsia="Calibri" w:hAnsi="Times New Roman" w:cs="Times New Roman"/>
          <w:color w:val="000000"/>
          <w:sz w:val="28"/>
          <w:szCs w:val="28"/>
        </w:rPr>
        <w:t>» и Варламова И.А. «</w:t>
      </w:r>
      <w:r w:rsidRPr="00730E93">
        <w:rPr>
          <w:rFonts w:ascii="Times New Roman" w:hAnsi="Times New Roman" w:cs="Times New Roman"/>
          <w:sz w:val="28"/>
          <w:szCs w:val="28"/>
        </w:rPr>
        <w:t>Практическая направленность в преподавании математики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7624FB" w:rsidRPr="007624FB" w:rsidRDefault="00726B55" w:rsidP="007624FB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76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результаты </w:t>
      </w:r>
      <w:r w:rsidR="007624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="0076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четверти удовлетворительными.</w:t>
      </w:r>
    </w:p>
    <w:p w:rsidR="00D436F1" w:rsidRDefault="007624FB" w:rsidP="007624FB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Усилить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работу с учащимися</w:t>
      </w:r>
      <w:r w:rsidR="00781260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показали низкий уровень знаний по результатам пробных ЕГЭ и ГИА.</w:t>
      </w:r>
      <w:r w:rsidR="005C2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624FB" w:rsidRDefault="007624FB" w:rsidP="002740A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26B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Изучить документацию по ФГОС</w:t>
      </w:r>
    </w:p>
    <w:p w:rsidR="007624FB" w:rsidRDefault="002C7384" w:rsidP="002740A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Необходимо </w:t>
      </w:r>
      <w:r w:rsidR="00730E93">
        <w:rPr>
          <w:rFonts w:ascii="Times New Roman" w:eastAsia="Calibri" w:hAnsi="Times New Roman" w:cs="Times New Roman"/>
          <w:color w:val="000000"/>
          <w:sz w:val="28"/>
          <w:szCs w:val="28"/>
        </w:rPr>
        <w:t>открыть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заявку </w:t>
      </w:r>
      <w:r w:rsidR="00730E93">
        <w:rPr>
          <w:rFonts w:ascii="Times New Roman" w:eastAsia="Calibri" w:hAnsi="Times New Roman" w:cs="Times New Roman"/>
          <w:color w:val="000000"/>
          <w:sz w:val="28"/>
          <w:szCs w:val="28"/>
        </w:rPr>
        <w:t>соискание должности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учителя математики.</w:t>
      </w: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E43662" w:rsidRDefault="00E43662"/>
    <w:sectPr w:rsidR="00E43662" w:rsidSect="00D436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F1"/>
    <w:rsid w:val="002740A7"/>
    <w:rsid w:val="002C7384"/>
    <w:rsid w:val="00433F5C"/>
    <w:rsid w:val="00560106"/>
    <w:rsid w:val="005C0525"/>
    <w:rsid w:val="005C23C6"/>
    <w:rsid w:val="006A5CD0"/>
    <w:rsid w:val="00726B55"/>
    <w:rsid w:val="00730E93"/>
    <w:rsid w:val="00732DD3"/>
    <w:rsid w:val="007624FB"/>
    <w:rsid w:val="00781260"/>
    <w:rsid w:val="00887B35"/>
    <w:rsid w:val="00B45287"/>
    <w:rsid w:val="00C81D6E"/>
    <w:rsid w:val="00D436F1"/>
    <w:rsid w:val="00DE5A92"/>
    <w:rsid w:val="00DE6153"/>
    <w:rsid w:val="00DF77D0"/>
    <w:rsid w:val="00E43662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7</cp:revision>
  <dcterms:created xsi:type="dcterms:W3CDTF">2015-03-29T10:47:00Z</dcterms:created>
  <dcterms:modified xsi:type="dcterms:W3CDTF">2015-03-29T14:17:00Z</dcterms:modified>
</cp:coreProperties>
</file>