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C" w:rsidRDefault="00101AAF" w:rsidP="007F45B1">
      <w:pPr>
        <w:pStyle w:val="a7"/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ПРОЕКТНАЯ ДЕЯТЕЛЬНОСТЬ НА УРОКАХ ЛИТЕРАТУРЫ </w:t>
      </w:r>
    </w:p>
    <w:p w:rsidR="00744ACC" w:rsidRDefault="00101AAF" w:rsidP="007F45B1">
      <w:pPr>
        <w:pStyle w:val="a7"/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СОСТАВЛЯЮЩАЯ ФОРМУЛЫ РОСТА </w:t>
      </w:r>
    </w:p>
    <w:p w:rsidR="00101AAF" w:rsidRPr="00744ACC" w:rsidRDefault="00101AAF" w:rsidP="007F45B1">
      <w:pPr>
        <w:pStyle w:val="a7"/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ТВОРЧЕСКОГО ПОТЕНЦИАЛА УЧАЩИХСЯ</w:t>
      </w:r>
    </w:p>
    <w:p w:rsidR="006A79B3" w:rsidRPr="00744ACC" w:rsidRDefault="006A79B3" w:rsidP="00744AC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ACC">
        <w:rPr>
          <w:rFonts w:ascii="Times New Roman" w:hAnsi="Times New Roman" w:cs="Times New Roman"/>
          <w:sz w:val="28"/>
          <w:szCs w:val="28"/>
          <w:lang w:eastAsia="ru-RU"/>
        </w:rPr>
        <w:t>Миранюк</w:t>
      </w:r>
      <w:proofErr w:type="spellEnd"/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Ивановна</w:t>
      </w:r>
    </w:p>
    <w:p w:rsidR="00101AAF" w:rsidRPr="00744ACC" w:rsidRDefault="00101AAF" w:rsidP="00744AC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учитель русского языка и литературы </w:t>
      </w:r>
      <w:r w:rsidR="006A79B3" w:rsidRPr="00744A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ООШ с</w:t>
      </w:r>
      <w:proofErr w:type="gramStart"/>
      <w:r w:rsidR="006A79B3" w:rsidRPr="00744A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.В</w:t>
      </w:r>
      <w:proofErr w:type="gramEnd"/>
      <w:r w:rsidR="006A79B3" w:rsidRPr="00744A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язовка</w:t>
      </w:r>
    </w:p>
    <w:p w:rsidR="00744ACC" w:rsidRDefault="00744ACC" w:rsidP="00744A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AAF" w:rsidRPr="00744ACC" w:rsidRDefault="00101AAF" w:rsidP="007F45B1">
      <w:pPr>
        <w:pStyle w:val="a7"/>
        <w:shd w:val="clear" w:color="auto" w:fill="F2DBDB" w:themeFill="accent2" w:themeFillTint="3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проблемы и актуальность:</w:t>
      </w:r>
    </w:p>
    <w:p w:rsidR="00101AAF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 качества образования сегодня выступает разносторонняя успешность ребенка, ставшего в процессе обучения опытнее, самостоятельнее, ответственнее. Одним из направлений общеобразовательной школы является </w:t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переход от традиционных </w:t>
      </w: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технологий </w:t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к развивающим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гуманитарным </w:t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технологиям.</w:t>
      </w:r>
    </w:p>
    <w:p w:rsidR="007F45B1" w:rsidRPr="00744ACC" w:rsidRDefault="007F45B1" w:rsidP="007F45B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45B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процессе проектной деятельности</w:t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решаются все учебно-познавательные задачи, направленные на приобретение новых знаний и умений, путем поиска способов, методов решения, при реализации которых используются все мыслительные операции, осуществляющие установление связей и отношений, доказательства и обобщение данных, развивается творческое мышление.</w:t>
      </w:r>
    </w:p>
    <w:p w:rsidR="007F45B1" w:rsidRPr="00744ACC" w:rsidRDefault="007F45B1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45B1">
        <w:rPr>
          <w:rFonts w:ascii="Times New Roman" w:hAnsi="Times New Roman" w:cs="Times New Roman"/>
          <w:b/>
          <w:i/>
          <w:sz w:val="28"/>
          <w:szCs w:val="28"/>
          <w:highlight w:val="yellow"/>
          <w:lang w:eastAsia="ru-RU"/>
        </w:rPr>
        <w:t>Личность, овладевшая проектной культурой, - это субъект, способный самостоятельно творчески осуществлять проектировочную деятельность «от замысла до результата», вплоть до проектирования и реализации индивидуальных программ жизнедеятельности.</w:t>
      </w:r>
    </w:p>
    <w:p w:rsidR="00101AAF" w:rsidRPr="007F45B1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Использование метода проектирования позволяет учащимся приобретать умения и качества, необходимые человеку 21 века:</w:t>
      </w:r>
    </w:p>
    <w:p w:rsidR="00101AAF" w:rsidRPr="00744ACC" w:rsidRDefault="00101AAF" w:rsidP="00744ACC">
      <w:pPr>
        <w:pStyle w:val="a7"/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ответственность и адаптивность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коммуникативные умения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творчество и любознательность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критическое и системное мышление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работать с информацией и </w:t>
      </w:r>
      <w:proofErr w:type="spellStart"/>
      <w:r w:rsidRPr="00744ACC">
        <w:rPr>
          <w:rFonts w:ascii="Times New Roman" w:hAnsi="Times New Roman" w:cs="Times New Roman"/>
          <w:sz w:val="28"/>
          <w:szCs w:val="28"/>
          <w:lang w:eastAsia="ru-RU"/>
        </w:rPr>
        <w:t>медиасредствами</w:t>
      </w:r>
      <w:proofErr w:type="spellEnd"/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межличностное взаимодействие и сотрудничество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умение ставить и решать проблемы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направленность на саморазвитие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- социальная ответственность.</w:t>
      </w:r>
    </w:p>
    <w:p w:rsid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отметить также такие </w:t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актуальные преимущества использования метода проектной деятельности,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4ACC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 w:rsidR="00101AAF"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повышение самооценки учащихся</w:t>
      </w: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101AAF"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возможность получения навыков презентации себя и своей работы в различных формах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(устной, письменной, с использованием новейших технологических средств).</w:t>
      </w:r>
    </w:p>
    <w:p w:rsidR="00101AAF" w:rsidRPr="00744ACC" w:rsidRDefault="00101AAF" w:rsidP="007F45B1">
      <w:pPr>
        <w:pStyle w:val="a7"/>
        <w:shd w:val="clear" w:color="auto" w:fill="F2DBDB" w:themeFill="accent2" w:themeFillTint="3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Содержательная часть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 учащихся может быть краткосрочной и долгосрочной, индивидуальной или групповой.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образовательного проекта включает в себя следующие этапы:</w:t>
      </w:r>
    </w:p>
    <w:p w:rsidR="00744ACC" w:rsidRPr="00744ACC" w:rsidRDefault="00101AAF" w:rsidP="007F45B1">
      <w:pPr>
        <w:pStyle w:val="a7"/>
        <w:shd w:val="clear" w:color="auto" w:fill="FBD4B4" w:themeFill="accent6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Поисковый этап</w:t>
      </w: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 (до формулировки проблемы).</w:t>
      </w:r>
    </w:p>
    <w:p w:rsid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На этом этапе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совместных обсуждений вскрываются исходные лично значимые школьником вопросы, </w:t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фиксируется проблема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 над проектом невозможна без элементарных знаний о структуре научного труда, требований к нему, методах. </w:t>
      </w:r>
    </w:p>
    <w:p w:rsidR="00744ACC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предполагает наличие традиционных компонентов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01AAF"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актуальность проблемы,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предмет исследования,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цель проекта,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гипотеза,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задачи,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используемые методы, </w:t>
      </w:r>
    </w:p>
    <w:p w:rsidR="00744ACC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практическая значимость результата. 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Структуру надо раскрыть, чтобы у учащихся была опора для планирования своей деятельности.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Педагог выступает в роли консультанта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, помогает в поиске информации, ее анализе, структурировании (4-6 консультаций).</w:t>
      </w:r>
    </w:p>
    <w:p w:rsidR="00101AAF" w:rsidRPr="00744ACC" w:rsidRDefault="00101AAF" w:rsidP="007F45B1">
      <w:pPr>
        <w:pStyle w:val="a7"/>
        <w:shd w:val="clear" w:color="auto" w:fill="FBD4B4" w:themeFill="accent6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Аналитический этап</w:t>
      </w:r>
      <w:r w:rsidRPr="00744ACC">
        <w:rPr>
          <w:rFonts w:ascii="Times New Roman" w:hAnsi="Times New Roman" w:cs="Times New Roman"/>
          <w:b/>
          <w:sz w:val="28"/>
          <w:szCs w:val="28"/>
          <w:lang w:eastAsia="ru-RU"/>
        </w:rPr>
        <w:t> (до составления плана деятельности включительно).</w:t>
      </w:r>
    </w:p>
    <w:p w:rsidR="00744ACC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Этот этап включает в себя </w:t>
      </w:r>
      <w:r w:rsidR="00101AAF"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поиск средств самообразования: </w:t>
      </w:r>
    </w:p>
    <w:p w:rsidR="00101AAF" w:rsidRPr="00744ACC" w:rsidRDefault="00744ACC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1AAF" w:rsidRPr="00744A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 ресурсы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как школьные (возможности учебного предмета, учителя как консультанты), так и не связанные с учебным заведением (библиотека, Интернет, СМИ и др.).</w:t>
      </w:r>
    </w:p>
    <w:p w:rsidR="00FF3D2E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Осуществляется следующая деятельность</w:t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F3D2E" w:rsidRPr="00FF3D2E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планирование ресурсов информационного поиска, </w:t>
      </w:r>
    </w:p>
    <w:p w:rsidR="00FF3D2E" w:rsidRPr="00FF3D2E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уточнение намеченных целей и задач, </w:t>
      </w:r>
    </w:p>
    <w:p w:rsidR="00FF3D2E" w:rsidRPr="00FF3D2E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сбор информации и обмен ею с другими лицами (учащимися, учителями, родителями, приглашенными консультантами и т.д.), </w:t>
      </w:r>
    </w:p>
    <w:p w:rsidR="00101AAF" w:rsidRPr="00FF3D2E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>составление плана деятельности.</w:t>
      </w:r>
    </w:p>
    <w:p w:rsidR="00FF3D2E" w:rsidRDefault="00101AAF" w:rsidP="007F45B1">
      <w:pPr>
        <w:pStyle w:val="a7"/>
        <w:shd w:val="clear" w:color="auto" w:fill="FBD4B4" w:themeFill="accent6" w:themeFillTint="6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Практический этап</w:t>
      </w:r>
      <w:r w:rsidRPr="00FF3D2E">
        <w:rPr>
          <w:rFonts w:ascii="Times New Roman" w:hAnsi="Times New Roman" w:cs="Times New Roman"/>
          <w:b/>
          <w:sz w:val="28"/>
          <w:szCs w:val="28"/>
          <w:lang w:eastAsia="ru-RU"/>
        </w:rPr>
        <w:t> (реализация плана деятельности).</w:t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1AAF" w:rsidRPr="00FF3D2E" w:rsidRDefault="00FF3D2E" w:rsidP="00FF3D2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данном этапе работы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над образовательным проектом в ходе реализации и корректировки предварительно разработанного  плана деятельности (1-3 консультаций с педагогом) </w:t>
      </w:r>
      <w:r w:rsidR="00101AAF" w:rsidRPr="00FF3D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происходит осознание собственной компетентности и успешности в образовательном процессе.</w:t>
      </w:r>
    </w:p>
    <w:p w:rsidR="00101AAF" w:rsidRPr="00FF3D2E" w:rsidRDefault="00101AAF" w:rsidP="007F45B1">
      <w:pPr>
        <w:pStyle w:val="a7"/>
        <w:shd w:val="clear" w:color="auto" w:fill="FBD4B4" w:themeFill="accent6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Презентационный этап </w:t>
      </w:r>
      <w:r w:rsidRPr="00FF3D2E">
        <w:rPr>
          <w:rFonts w:ascii="Times New Roman" w:hAnsi="Times New Roman" w:cs="Times New Roman"/>
          <w:b/>
          <w:sz w:val="28"/>
          <w:szCs w:val="28"/>
          <w:lang w:eastAsia="ru-RU"/>
        </w:rPr>
        <w:t>(презентация продуктов самообразования).</w:t>
      </w:r>
    </w:p>
    <w:p w:rsid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Этап предусматривает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осознание значения полученных результатов,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определения способов использования достигнутых в ходе разработки и реализации образовательного проекта результатов,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осознание и формулирование новых целей самообразования. </w:t>
      </w:r>
    </w:p>
    <w:p w:rsidR="00101AAF" w:rsidRPr="00744ACC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Это достигает путем использования таких приемов, как групповая и индивидуальная рефлексия.</w:t>
      </w:r>
    </w:p>
    <w:p w:rsid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обобщение материала для презентаций, как правило, вызывают новые вопросы и побуждают учащихся к дискуссиям. </w:t>
      </w:r>
    </w:p>
    <w:p w:rsidR="00101AAF" w:rsidRPr="00744ACC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>Функция учителя – объяснить учащимся проектной группы основные правила ведения дискуссии и делового общения.</w:t>
      </w:r>
    </w:p>
    <w:p w:rsidR="00101AAF" w:rsidRPr="00FF3D2E" w:rsidRDefault="00101AAF" w:rsidP="007F45B1">
      <w:pPr>
        <w:pStyle w:val="a7"/>
        <w:shd w:val="clear" w:color="auto" w:fill="FBD4B4" w:themeFill="accent6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Контрольный этап</w:t>
      </w:r>
      <w:r w:rsidRPr="00FF3D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01AAF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Непосредственный результат, выражающийся во владении учащимися определенным набором способов деятельности  ходе разработки и реализации образовательного проекта (компетентность).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>Формами  предъявления выполненного задания</w:t>
      </w:r>
      <w:r w:rsidR="00101AAF"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или отчетности могут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публикация,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буклет,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презентация,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>веб-сайт</w:t>
      </w:r>
      <w:proofErr w:type="spellEnd"/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альбом, альманах, газета,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сценарий видеофильма,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репортаж, 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программа праздника, </w:t>
      </w:r>
    </w:p>
    <w:p w:rsidR="00101AAF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01AAF" w:rsidRPr="00FF3D2E">
        <w:rPr>
          <w:rFonts w:ascii="Times New Roman" w:hAnsi="Times New Roman" w:cs="Times New Roman"/>
          <w:i/>
          <w:sz w:val="28"/>
          <w:szCs w:val="28"/>
          <w:lang w:eastAsia="ru-RU"/>
        </w:rPr>
        <w:t>театральная постановка и т.д.</w:t>
      </w:r>
    </w:p>
    <w:p w:rsidR="00101AAF" w:rsidRDefault="00101AAF" w:rsidP="007F45B1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B1" w:rsidRDefault="007F45B1" w:rsidP="007F45B1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==================================================</w:t>
      </w:r>
    </w:p>
    <w:p w:rsidR="007F45B1" w:rsidRPr="00744ACC" w:rsidRDefault="007F45B1" w:rsidP="007F45B1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AAF" w:rsidRDefault="00101AAF" w:rsidP="007F45B1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45B1" w:rsidRDefault="007F45B1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  <w:sectPr w:rsidR="007F45B1" w:rsidSect="00744AC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F45B1" w:rsidRPr="00744ACC" w:rsidRDefault="007F45B1" w:rsidP="007F45B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sz w:val="28"/>
          <w:szCs w:val="28"/>
          <w:shd w:val="clear" w:color="auto" w:fill="F2DBDB" w:themeFill="accent2" w:themeFillTint="33"/>
          <w:lang w:eastAsia="ru-RU"/>
        </w:rPr>
        <w:lastRenderedPageBreak/>
        <w:tab/>
        <w:t>При изучении русской литературы</w:t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деятельность приобретает особенно жизненный характер, так как влечет за собой объединение многих тем и предметов гуманитарного цикла.</w:t>
      </w:r>
    </w:p>
    <w:p w:rsidR="007F45B1" w:rsidRPr="00744ACC" w:rsidRDefault="007F45B1" w:rsidP="003A564D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(ФГОС) подчеркивается, </w:t>
      </w:r>
      <w:r w:rsidRPr="003A564D">
        <w:rPr>
          <w:rFonts w:ascii="Times New Roman" w:hAnsi="Times New Roman" w:cs="Times New Roman"/>
          <w:b/>
          <w:sz w:val="28"/>
          <w:szCs w:val="28"/>
          <w:lang w:eastAsia="ru-RU"/>
        </w:rPr>
        <w:t>что «понимать литературу как вид искусства</w:t>
      </w:r>
      <w:r w:rsidRPr="00744AC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соотношении взаимосвязи с другими видами искусства (музыкой, театром, живописью, кино) помогают опыт анализа и интерпретации художественного произведения как художественного целого, концептуальное осмысление его в этой целостности и взаимосвязях с культурной средой, взгляд на его поэтику, как на воплощение своеобразия авторской личности и художественных тенденций эпохи»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5B1" w:rsidRDefault="007F45B1" w:rsidP="007F45B1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3D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Проектная деятельность помогает решать все эти задачи и развивать творческий потенциал учащихся.</w:t>
      </w:r>
    </w:p>
    <w:p w:rsidR="007F45B1" w:rsidRDefault="007F45B1" w:rsidP="007F45B1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=============================================================</w:t>
      </w:r>
    </w:p>
    <w:p w:rsidR="00101AAF" w:rsidRDefault="00101AAF" w:rsidP="007F45B1">
      <w:pPr>
        <w:pStyle w:val="a7"/>
        <w:shd w:val="clear" w:color="auto" w:fill="FFFF0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D2E">
        <w:rPr>
          <w:rFonts w:ascii="Times New Roman" w:hAnsi="Times New Roman" w:cs="Times New Roman"/>
          <w:b/>
          <w:sz w:val="28"/>
          <w:szCs w:val="28"/>
          <w:lang w:eastAsia="ru-RU"/>
        </w:rPr>
        <w:t>Примеры проектной деятельности учащихся:</w:t>
      </w:r>
    </w:p>
    <w:p w:rsidR="00FF3D2E" w:rsidRPr="00FF3D2E" w:rsidRDefault="00FF3D2E" w:rsidP="00744AC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Исследовательский проект</w:t>
      </w:r>
      <w:r w:rsidR="00FF3D2E"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«Создание образа России в русской литературе и искусс</w:t>
      </w:r>
      <w:r w:rsidR="006A79B3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тве второй половины 19 века». 9</w:t>
      </w: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Цели: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Подготовить учащихся к восприятию художественных произведений второй половины 19 века, которые будут</w:t>
      </w:r>
      <w:r w:rsidR="006A79B3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изучаться в курсе литературы 9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касса, на примерах показать значение русской литературы второй половины 19 века в развитии русской литературы и искусства.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творчеством представителей различных иску</w:t>
      </w:r>
      <w:proofErr w:type="gramStart"/>
      <w:r w:rsidRPr="007F45B1">
        <w:rPr>
          <w:rFonts w:ascii="Times New Roman" w:hAnsi="Times New Roman" w:cs="Times New Roman"/>
          <w:sz w:val="28"/>
          <w:szCs w:val="28"/>
          <w:lang w:eastAsia="ru-RU"/>
        </w:rPr>
        <w:t>сств вт</w:t>
      </w:r>
      <w:proofErr w:type="gramEnd"/>
      <w:r w:rsidRPr="007F45B1">
        <w:rPr>
          <w:rFonts w:ascii="Times New Roman" w:hAnsi="Times New Roman" w:cs="Times New Roman"/>
          <w:sz w:val="28"/>
          <w:szCs w:val="28"/>
          <w:lang w:eastAsia="ru-RU"/>
        </w:rPr>
        <w:t>орой половины 19 века (литература, театр, музыка, изобразительное искусство, архитектура), с их вкладом в создание образа России.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Формировать потребность в усвоении высоких культурных и духовных ценностей.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Воспитывать патриотические чувства учащихся, гордость за свою страну.</w:t>
      </w:r>
    </w:p>
    <w:p w:rsidR="00101AAF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Результатом проектной деятельности является создание исследовательской работы и презентации, которая может быть использована на обзорном уроке, предваряющем изучение творчества писателей второй половины 19 века.</w:t>
      </w:r>
    </w:p>
    <w:p w:rsidR="00101AAF" w:rsidRPr="007F45B1" w:rsidRDefault="00FF3D2E" w:rsidP="007F45B1">
      <w:pPr>
        <w:pStyle w:val="a7"/>
        <w:shd w:val="clear" w:color="auto" w:fill="F2DBDB" w:themeFill="accent2" w:themeFillTint="3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Алгоритм реализации проекта: </w:t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> Учащиеся делятся на группы по интересам («художники, музыканты, театралы, архитекторы, литераторы»).</w:t>
      </w:r>
    </w:p>
    <w:p w:rsidR="00FF3D2E" w:rsidRPr="007F45B1" w:rsidRDefault="00101AAF" w:rsidP="007F45B1">
      <w:pPr>
        <w:pStyle w:val="a7"/>
        <w:shd w:val="clear" w:color="auto" w:fill="F2DBDB" w:themeFill="accent2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Они собирают материал, используя ресурсы интернета, помощь учителей-предметников и родителей.</w:t>
      </w:r>
    </w:p>
    <w:p w:rsidR="007F45B1" w:rsidRDefault="007F45B1" w:rsidP="00FF3D2E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1AAF" w:rsidRPr="007F45B1" w:rsidRDefault="006A79B3" w:rsidP="007F45B1">
      <w:pPr>
        <w:pStyle w:val="a7"/>
        <w:shd w:val="clear" w:color="auto" w:fill="EAF1DD" w:themeFill="accent3" w:themeFillTint="3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="00101AAF"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Творческий проект</w:t>
      </w:r>
      <w:r w:rsidR="00FF3D2E"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01AAF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«Обряды и обрядовый фольклор» 5 класс.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="00FF3D2E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>Приобщить учащихся к русской народной культуре, к системе моральных ценностей, накопленных веками.</w:t>
      </w:r>
    </w:p>
    <w:p w:rsidR="007F45B1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  <w:r w:rsidR="00FF3D2E"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F3D2E"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традициями, обрядами, с историческими и культурными истоками своего народа.</w:t>
      </w:r>
      <w:r w:rsidR="007F45B1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>Формировать потребность в усвоении высоких культурных и духовных ценностей.</w:t>
      </w:r>
      <w:r w:rsidR="007F45B1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Побуждать к овладению основами 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нравственного поведения и нормами гуманистической морали (взаимопонимания, культурное общение, вера в созерцательные силы человека, трудолюбия).</w:t>
      </w:r>
      <w:r w:rsidR="007F45B1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 отношение к старшему поколению.</w:t>
      </w:r>
      <w:r w:rsidR="007F45B1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1AAF" w:rsidRPr="007F45B1" w:rsidRDefault="00FF3D2E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На первых этапах работы</w:t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знакомятся с коллективными и семейно-бытовыми обрядами, собирают материал, анализируют его с помощью учителя.</w:t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1AAF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Формируются четыре творческие группы по пять человек: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Первая группа – готовит игровые задания и вопросы к викторине.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Вторая группа – подбирает музыкальный материал, разучивает фольклорные песни.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Третья группа – отвечает за  инсценировку святочного гадания.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Четвертая группа – изготавливает обрядовые куклы (подарки гостям праздника), готовит сообщения  них.</w:t>
      </w:r>
    </w:p>
    <w:p w:rsidR="00101AAF" w:rsidRPr="007F45B1" w:rsidRDefault="00101AAF" w:rsidP="007F45B1">
      <w:pPr>
        <w:pStyle w:val="a7"/>
        <w:shd w:val="clear" w:color="auto" w:fill="EAF1DD" w:themeFill="accent3" w:themeFillTint="3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Принято решение о такой отчетной форме, как проведение праздничного вечера для родителей: «В ночь перед Рождеством».</w:t>
      </w:r>
    </w:p>
    <w:p w:rsidR="00101AAF" w:rsidRPr="007F45B1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1AAF" w:rsidRPr="007F45B1" w:rsidRDefault="006A79B3" w:rsidP="007F45B1">
      <w:pPr>
        <w:pStyle w:val="a7"/>
        <w:shd w:val="clear" w:color="auto" w:fill="E5DFEC" w:themeFill="accent4" w:themeFillTint="3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101AAF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01AAF"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Информационный проект.</w:t>
      </w:r>
      <w:r w:rsidR="00FF3D2E"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F3D2E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 следам героев романа Ф.М. Достоевского «Преступления и наказание» </w:t>
      </w:r>
      <w:r w:rsidR="00101AAF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(Группа 3 человека).</w:t>
      </w:r>
    </w:p>
    <w:p w:rsidR="00101AAF" w:rsidRPr="007F45B1" w:rsidRDefault="00101AAF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Цель </w:t>
      </w:r>
      <w:proofErr w:type="spellStart"/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проекта</w:t>
      </w:r>
      <w:proofErr w:type="gramStart"/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45B1">
        <w:rPr>
          <w:rFonts w:ascii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заочной экскурсии «Петербург Достоевского» (презентация).</w:t>
      </w:r>
    </w:p>
    <w:p w:rsidR="00101AAF" w:rsidRPr="007F45B1" w:rsidRDefault="00101AAF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101AAF" w:rsidRPr="007F45B1" w:rsidRDefault="00FF3D2E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>Самостоятельно изучить, сфотографировать и описать места в Петербурге, где происходят события жизни героев романа Ф.М.Достоевского.</w:t>
      </w:r>
    </w:p>
    <w:p w:rsidR="00101AAF" w:rsidRPr="007F45B1" w:rsidRDefault="00FF3D2E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>Узнать, как сохраняется культурное наследие в нашем городе, как увековечена память о писателе и его героях в нашем городе.</w:t>
      </w:r>
    </w:p>
    <w:p w:rsidR="00101AAF" w:rsidRPr="007F45B1" w:rsidRDefault="00FF3D2E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>Исследовать современную жизнь в исторических интерьерах доходных домов 19 века.</w:t>
      </w:r>
    </w:p>
    <w:p w:rsidR="00101AAF" w:rsidRPr="007F45B1" w:rsidRDefault="007F45B1" w:rsidP="007F45B1">
      <w:pPr>
        <w:pStyle w:val="a7"/>
        <w:shd w:val="clear" w:color="auto" w:fill="E5DFEC" w:themeFill="accent4" w:themeFillTint="3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процессе работы была создана не только презентация, но и составлен маршрут экскурсии «Петербург Достоевского», которая была проведена для учащихся своего 10-го класса.</w:t>
      </w:r>
    </w:p>
    <w:p w:rsidR="007F45B1" w:rsidRPr="007F45B1" w:rsidRDefault="007F45B1" w:rsidP="007F45B1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1AAF" w:rsidRPr="007F45B1" w:rsidRDefault="00101AAF" w:rsidP="007F45B1">
      <w:pPr>
        <w:pStyle w:val="a7"/>
        <w:shd w:val="clear" w:color="auto" w:fill="B6DDE8" w:themeFill="accent5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Практически – ориентированный проект</w:t>
      </w:r>
      <w:r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F45B1" w:rsidRPr="007F4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«Работа над речевыми ошибками».</w:t>
      </w:r>
    </w:p>
    <w:p w:rsidR="00101AAF" w:rsidRPr="007F45B1" w:rsidRDefault="00101AAF" w:rsidP="007F45B1">
      <w:pPr>
        <w:pStyle w:val="a7"/>
        <w:shd w:val="clear" w:color="auto" w:fill="B6DDE8" w:themeFill="accent5" w:themeFillTint="6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7F45B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презентаций, газет, клипов, тестов и других материалов, которые может использовать учитель на уроках.</w:t>
      </w:r>
    </w:p>
    <w:p w:rsidR="00101AAF" w:rsidRPr="00744ACC" w:rsidRDefault="007F45B1" w:rsidP="007F45B1">
      <w:pPr>
        <w:pStyle w:val="a7"/>
        <w:shd w:val="clear" w:color="auto" w:fill="B6DDE8" w:themeFill="accent5" w:themeFillTint="6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AAF" w:rsidRPr="007F45B1">
        <w:rPr>
          <w:rFonts w:ascii="Times New Roman" w:hAnsi="Times New Roman" w:cs="Times New Roman"/>
          <w:sz w:val="28"/>
          <w:szCs w:val="28"/>
          <w:lang w:eastAsia="ru-RU"/>
        </w:rPr>
        <w:t>Учитель дает учащимся материал (выдержки из школьных сочинений), который они изучают, систематизируют и изготавливают карточки «Речевые ошибки», выпускают юмористические газеты «Коллективное сочинение».</w:t>
      </w:r>
    </w:p>
    <w:p w:rsidR="00101AAF" w:rsidRPr="00744ACC" w:rsidRDefault="00101AAF" w:rsidP="00744A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A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9B3" w:rsidRPr="00744ACC" w:rsidRDefault="007F45B1" w:rsidP="007F45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---------------------------------------------------------------------</w:t>
      </w:r>
    </w:p>
    <w:sectPr w:rsidR="006A79B3" w:rsidRPr="00744ACC" w:rsidSect="00744A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F0"/>
    <w:multiLevelType w:val="multilevel"/>
    <w:tmpl w:val="4DE00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15207C"/>
    <w:multiLevelType w:val="multilevel"/>
    <w:tmpl w:val="C85C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23565"/>
    <w:multiLevelType w:val="multilevel"/>
    <w:tmpl w:val="43D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A3C69"/>
    <w:multiLevelType w:val="multilevel"/>
    <w:tmpl w:val="80CA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23F2C"/>
    <w:multiLevelType w:val="multilevel"/>
    <w:tmpl w:val="9352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32C91"/>
    <w:multiLevelType w:val="multilevel"/>
    <w:tmpl w:val="E26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97004"/>
    <w:multiLevelType w:val="multilevel"/>
    <w:tmpl w:val="4280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3070F"/>
    <w:multiLevelType w:val="multilevel"/>
    <w:tmpl w:val="CF88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E08A8"/>
    <w:multiLevelType w:val="multilevel"/>
    <w:tmpl w:val="8960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80A9F"/>
    <w:multiLevelType w:val="multilevel"/>
    <w:tmpl w:val="2856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27B0A"/>
    <w:multiLevelType w:val="multilevel"/>
    <w:tmpl w:val="E02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623CB"/>
    <w:multiLevelType w:val="multilevel"/>
    <w:tmpl w:val="D028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F2DB9"/>
    <w:multiLevelType w:val="multilevel"/>
    <w:tmpl w:val="778A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06A74"/>
    <w:multiLevelType w:val="multilevel"/>
    <w:tmpl w:val="681C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AAF"/>
    <w:rsid w:val="00101AAF"/>
    <w:rsid w:val="003A564D"/>
    <w:rsid w:val="005E5B70"/>
    <w:rsid w:val="006A79B3"/>
    <w:rsid w:val="00744ACC"/>
    <w:rsid w:val="007F45B1"/>
    <w:rsid w:val="009C4499"/>
    <w:rsid w:val="00BE1E76"/>
    <w:rsid w:val="00C83C71"/>
    <w:rsid w:val="00FA0883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AF"/>
    <w:rPr>
      <w:b/>
      <w:bCs/>
    </w:rPr>
  </w:style>
  <w:style w:type="character" w:styleId="a5">
    <w:name w:val="Emphasis"/>
    <w:basedOn w:val="a0"/>
    <w:uiPriority w:val="20"/>
    <w:qFormat/>
    <w:rsid w:val="00101AAF"/>
    <w:rPr>
      <w:i/>
      <w:iCs/>
    </w:rPr>
  </w:style>
  <w:style w:type="character" w:customStyle="1" w:styleId="apple-converted-space">
    <w:name w:val="apple-converted-space"/>
    <w:basedOn w:val="a0"/>
    <w:rsid w:val="00101AAF"/>
  </w:style>
  <w:style w:type="character" w:styleId="a6">
    <w:name w:val="Hyperlink"/>
    <w:basedOn w:val="a0"/>
    <w:uiPriority w:val="99"/>
    <w:semiHidden/>
    <w:unhideWhenUsed/>
    <w:rsid w:val="00101AAF"/>
    <w:rPr>
      <w:color w:val="0000FF"/>
      <w:u w:val="single"/>
    </w:rPr>
  </w:style>
  <w:style w:type="paragraph" w:styleId="a7">
    <w:name w:val="No Spacing"/>
    <w:uiPriority w:val="1"/>
    <w:qFormat/>
    <w:rsid w:val="00744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Света</cp:lastModifiedBy>
  <cp:revision>2</cp:revision>
  <dcterms:created xsi:type="dcterms:W3CDTF">2015-08-25T20:35:00Z</dcterms:created>
  <dcterms:modified xsi:type="dcterms:W3CDTF">2015-08-25T20:35:00Z</dcterms:modified>
</cp:coreProperties>
</file>