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3C" w:rsidRPr="002D689D" w:rsidRDefault="00D97B3C" w:rsidP="00D97B3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D97B3C" w:rsidRPr="002D689D" w:rsidRDefault="00D97B3C" w:rsidP="00D97B3C">
      <w:pPr>
        <w:jc w:val="center"/>
      </w:pPr>
      <w:r w:rsidRPr="002D689D">
        <w:t>«Малокамалинская основная общеобразовательная школа №5»</w:t>
      </w:r>
    </w:p>
    <w:p w:rsidR="00D97B3C" w:rsidRDefault="00D97B3C" w:rsidP="00D97B3C">
      <w:pPr>
        <w:pStyle w:val="1"/>
      </w:pPr>
    </w:p>
    <w:p w:rsidR="00D97B3C" w:rsidRDefault="00D97B3C" w:rsidP="00D97B3C">
      <w:pPr>
        <w:pStyle w:val="1"/>
      </w:pPr>
    </w:p>
    <w:p w:rsidR="00D97B3C" w:rsidRDefault="00D97B3C" w:rsidP="00D97B3C">
      <w:pPr>
        <w:pStyle w:val="1"/>
      </w:pPr>
    </w:p>
    <w:p w:rsidR="00D97B3C" w:rsidRPr="00AC6A82" w:rsidRDefault="00D97B3C" w:rsidP="00D97B3C">
      <w:pPr>
        <w:pStyle w:val="1"/>
        <w:rPr>
          <w:b/>
        </w:rPr>
      </w:pPr>
    </w:p>
    <w:p w:rsidR="00D97B3C" w:rsidRPr="00803394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394">
        <w:rPr>
          <w:rFonts w:ascii="Times New Roman" w:hAnsi="Times New Roman"/>
          <w:sz w:val="24"/>
          <w:szCs w:val="24"/>
        </w:rPr>
        <w:t>«УТВЕРЖДАЮ»</w:t>
      </w:r>
    </w:p>
    <w:p w:rsidR="00D97B3C" w:rsidRPr="00803394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97B3C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>зам</w:t>
      </w:r>
      <w:proofErr w:type="gramStart"/>
      <w:r w:rsidRPr="00803394">
        <w:rPr>
          <w:rFonts w:ascii="Times New Roman" w:hAnsi="Times New Roman"/>
          <w:sz w:val="24"/>
          <w:szCs w:val="24"/>
        </w:rPr>
        <w:t>.д</w:t>
      </w:r>
      <w:proofErr w:type="gramEnd"/>
      <w:r w:rsidRPr="00803394"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394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Е.И</w:t>
      </w:r>
      <w:r>
        <w:rPr>
          <w:rFonts w:ascii="Times New Roman" w:hAnsi="Times New Roman"/>
          <w:sz w:val="24"/>
          <w:szCs w:val="24"/>
        </w:rPr>
        <w:t>.</w:t>
      </w:r>
    </w:p>
    <w:p w:rsidR="00D97B3C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803394">
        <w:rPr>
          <w:rFonts w:ascii="Times New Roman" w:hAnsi="Times New Roman"/>
          <w:sz w:val="24"/>
          <w:szCs w:val="24"/>
        </w:rPr>
        <w:t>Беребера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</w:t>
      </w:r>
      <w:r w:rsidRPr="00047F25"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                                                                    _____________________</w:t>
      </w:r>
    </w:p>
    <w:p w:rsidR="00D97B3C" w:rsidRDefault="00D97B3C" w:rsidP="00D97B3C">
      <w:pPr>
        <w:pStyle w:val="1"/>
        <w:rPr>
          <w:rFonts w:ascii="Times New Roman" w:hAnsi="Times New Roman"/>
          <w:sz w:val="24"/>
          <w:szCs w:val="24"/>
        </w:rPr>
      </w:pPr>
    </w:p>
    <w:p w:rsidR="00D97B3C" w:rsidRPr="00942EEB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МС  № ____                                                                   Приказ № _____________</w:t>
      </w:r>
    </w:p>
    <w:p w:rsidR="00D97B3C" w:rsidRPr="00803394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033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____2015 г.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от_______________2015г.</w:t>
      </w:r>
    </w:p>
    <w:p w:rsidR="00D97B3C" w:rsidRPr="00803394" w:rsidRDefault="00D97B3C" w:rsidP="00D97B3C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B3C" w:rsidRDefault="00D97B3C" w:rsidP="00D97B3C">
      <w:pPr>
        <w:jc w:val="both"/>
        <w:rPr>
          <w:sz w:val="28"/>
          <w:szCs w:val="28"/>
        </w:rPr>
      </w:pPr>
    </w:p>
    <w:p w:rsidR="00D97B3C" w:rsidRDefault="00D97B3C" w:rsidP="00D97B3C">
      <w:pPr>
        <w:jc w:val="both"/>
        <w:rPr>
          <w:sz w:val="28"/>
          <w:szCs w:val="28"/>
        </w:rPr>
      </w:pPr>
    </w:p>
    <w:p w:rsidR="00D97B3C" w:rsidRDefault="00D97B3C" w:rsidP="00D97B3C">
      <w:pPr>
        <w:jc w:val="both"/>
        <w:rPr>
          <w:sz w:val="28"/>
          <w:szCs w:val="28"/>
        </w:rPr>
      </w:pPr>
    </w:p>
    <w:p w:rsidR="00D97B3C" w:rsidRDefault="00D97B3C" w:rsidP="00D97B3C">
      <w:pPr>
        <w:tabs>
          <w:tab w:val="left" w:pos="4357"/>
        </w:tabs>
        <w:jc w:val="both"/>
        <w:rPr>
          <w:sz w:val="32"/>
          <w:szCs w:val="32"/>
        </w:rPr>
      </w:pPr>
    </w:p>
    <w:p w:rsidR="00D97B3C" w:rsidRDefault="00D97B3C" w:rsidP="00D97B3C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общеобразовательная программа для детей с нарушениями интеллекта </w:t>
      </w:r>
    </w:p>
    <w:p w:rsidR="00D97B3C" w:rsidRDefault="00D97B3C" w:rsidP="00D97B3C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«Математика»</w:t>
      </w:r>
    </w:p>
    <w:p w:rsidR="00D97B3C" w:rsidRPr="00A5491E" w:rsidRDefault="00D97B3C" w:rsidP="00D97B3C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(8 класс)</w:t>
      </w:r>
    </w:p>
    <w:p w:rsidR="00D97B3C" w:rsidRDefault="00D97B3C" w:rsidP="00D97B3C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97B3C" w:rsidRDefault="00D97B3C" w:rsidP="00D97B3C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97B3C" w:rsidRDefault="00D97B3C" w:rsidP="00D97B3C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D97B3C" w:rsidRDefault="00D97B3C" w:rsidP="00D97B3C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7B3C" w:rsidRPr="00803394" w:rsidRDefault="00D97B3C" w:rsidP="00D97B3C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D97B3C" w:rsidRPr="00803394" w:rsidRDefault="00D97B3C" w:rsidP="00D97B3C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ШМО естественно – технологического  цикла</w:t>
      </w:r>
    </w:p>
    <w:p w:rsidR="00D97B3C" w:rsidRPr="00803394" w:rsidRDefault="00D97B3C" w:rsidP="00D97B3C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протокол №____</w:t>
      </w:r>
    </w:p>
    <w:p w:rsidR="00D97B3C" w:rsidRPr="00803394" w:rsidRDefault="00D97B3C" w:rsidP="00D97B3C">
      <w:pPr>
        <w:pStyle w:val="1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от______________2015 </w:t>
      </w:r>
      <w:r w:rsidRPr="00803394">
        <w:rPr>
          <w:rFonts w:ascii="Times New Roman" w:hAnsi="Times New Roman"/>
          <w:sz w:val="24"/>
          <w:szCs w:val="24"/>
        </w:rPr>
        <w:t>г</w:t>
      </w:r>
      <w:r w:rsidRPr="00803394">
        <w:rPr>
          <w:rFonts w:ascii="Times New Roman" w:hAnsi="Times New Roman"/>
        </w:rPr>
        <w:t>.</w:t>
      </w:r>
    </w:p>
    <w:p w:rsidR="00D97B3C" w:rsidRDefault="00D97B3C" w:rsidP="00D97B3C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7B3C" w:rsidRPr="002D689D" w:rsidRDefault="00D97B3C" w:rsidP="00D97B3C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</w:p>
    <w:p w:rsidR="00D97B3C" w:rsidRPr="002D689D" w:rsidRDefault="00D97B3C" w:rsidP="00D97B3C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Разработал:</w:t>
      </w:r>
    </w:p>
    <w:p w:rsidR="00D97B3C" w:rsidRPr="002D689D" w:rsidRDefault="00D97B3C" w:rsidP="00D97B3C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математики</w:t>
      </w:r>
      <w:r w:rsidRPr="002D689D">
        <w:rPr>
          <w:rFonts w:ascii="Times New Roman" w:hAnsi="Times New Roman"/>
          <w:sz w:val="24"/>
          <w:szCs w:val="24"/>
        </w:rPr>
        <w:t>:  Неретина Н.И.</w:t>
      </w:r>
    </w:p>
    <w:p w:rsidR="00D97B3C" w:rsidRDefault="00D97B3C" w:rsidP="00D97B3C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D97B3C" w:rsidRDefault="00D97B3C" w:rsidP="00D97B3C">
      <w:pPr>
        <w:pStyle w:val="1"/>
        <w:rPr>
          <w:rFonts w:ascii="Times New Roman" w:hAnsi="Times New Roman"/>
          <w:sz w:val="24"/>
          <w:szCs w:val="24"/>
        </w:rPr>
      </w:pPr>
    </w:p>
    <w:p w:rsidR="00D97B3C" w:rsidRDefault="00D97B3C" w:rsidP="00D97B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7B3C" w:rsidRPr="002D689D" w:rsidRDefault="00D97B3C" w:rsidP="00D97B3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2D689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2D689D">
        <w:rPr>
          <w:rFonts w:ascii="Times New Roman" w:hAnsi="Times New Roman"/>
          <w:sz w:val="24"/>
          <w:szCs w:val="24"/>
        </w:rPr>
        <w:t xml:space="preserve"> учебный год</w:t>
      </w:r>
    </w:p>
    <w:p w:rsidR="004802DA" w:rsidRDefault="004802DA" w:rsidP="00D97B3C"/>
    <w:p w:rsidR="00D97B3C" w:rsidRDefault="00D97B3C" w:rsidP="00D97B3C"/>
    <w:p w:rsidR="00D97B3C" w:rsidRPr="001A24BC" w:rsidRDefault="00D97B3C" w:rsidP="00D97B3C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D97B3C" w:rsidRPr="001A24BC" w:rsidRDefault="00D97B3C" w:rsidP="00D97B3C">
      <w:pPr>
        <w:jc w:val="center"/>
        <w:outlineLvl w:val="0"/>
        <w:rPr>
          <w:b/>
        </w:rPr>
      </w:pPr>
    </w:p>
    <w:p w:rsidR="00D97B3C" w:rsidRDefault="00D97B3C" w:rsidP="00D97B3C">
      <w:pPr>
        <w:tabs>
          <w:tab w:val="left" w:pos="1080"/>
        </w:tabs>
        <w:ind w:firstLine="540"/>
        <w:jc w:val="both"/>
      </w:pPr>
      <w:proofErr w:type="gramStart"/>
      <w:r>
        <w:t xml:space="preserve">Рабочая программа курса математики в 8 классе СКП </w:t>
      </w:r>
      <w:r>
        <w:rPr>
          <w:lang w:val="en-US"/>
        </w:rPr>
        <w:t>VIII</w:t>
      </w:r>
      <w:r>
        <w:t xml:space="preserve"> вида составлена в соответствии с программой, выпущенной под редакцией В.В. Воронковой (Программы для 5-9 классов специальных   (коррекционных) учреждений </w:t>
      </w:r>
      <w:r>
        <w:rPr>
          <w:lang w:val="en-US"/>
        </w:rPr>
        <w:t>VIII</w:t>
      </w:r>
      <w:r>
        <w:t xml:space="preserve"> вида:</w:t>
      </w:r>
      <w:proofErr w:type="gramEnd"/>
      <w:r>
        <w:t xml:space="preserve"> Сб.1. – </w:t>
      </w:r>
      <w:proofErr w:type="gramStart"/>
      <w:r>
        <w:t xml:space="preserve">М.: </w:t>
      </w:r>
      <w:proofErr w:type="spellStart"/>
      <w:r>
        <w:t>Владос</w:t>
      </w:r>
      <w:proofErr w:type="spellEnd"/>
      <w:r>
        <w:t>, 2000), базисным учебным планом (</w:t>
      </w:r>
      <w:r>
        <w:rPr>
          <w:lang w:val="en-US"/>
        </w:rPr>
        <w:t>I</w:t>
      </w:r>
      <w:r w:rsidRPr="001A24BC">
        <w:t xml:space="preserve"> </w:t>
      </w:r>
      <w:r>
        <w:t xml:space="preserve">вариант) и учебником математики для 8 </w:t>
      </w:r>
      <w:proofErr w:type="spellStart"/>
      <w:r>
        <w:t>классаспециальных</w:t>
      </w:r>
      <w:proofErr w:type="spellEnd"/>
      <w:r>
        <w:t xml:space="preserve"> (коррекционных) образовательных учреждений </w:t>
      </w:r>
      <w:r>
        <w:rPr>
          <w:lang w:val="en-US"/>
        </w:rPr>
        <w:t>VIII</w:t>
      </w:r>
      <w:r>
        <w:t xml:space="preserve"> вида (М., Просвещение, 2001) В.В. Эк. </w:t>
      </w:r>
      <w:proofErr w:type="gramEnd"/>
    </w:p>
    <w:p w:rsidR="00D97B3C" w:rsidRDefault="00D97B3C" w:rsidP="00D97B3C">
      <w:pPr>
        <w:ind w:firstLine="540"/>
        <w:jc w:val="both"/>
      </w:pPr>
      <w:r>
        <w:t xml:space="preserve">Математика в коррекционной школе </w:t>
      </w:r>
      <w:r>
        <w:rPr>
          <w:lang w:val="en-US"/>
        </w:rPr>
        <w:t>VIII</w:t>
      </w:r>
      <w:r>
        <w:t xml:space="preserve"> 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D97B3C" w:rsidRPr="007462DA" w:rsidRDefault="00D97B3C" w:rsidP="00D97B3C">
      <w:pPr>
        <w:pStyle w:val="a5"/>
        <w:spacing w:after="0"/>
        <w:ind w:firstLine="567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 xml:space="preserve">Цели изучения математики: </w:t>
      </w:r>
    </w:p>
    <w:p w:rsidR="00D97B3C" w:rsidRPr="007462DA" w:rsidRDefault="00D97B3C" w:rsidP="00D97B3C">
      <w:pPr>
        <w:pStyle w:val="a5"/>
        <w:numPr>
          <w:ilvl w:val="0"/>
          <w:numId w:val="1"/>
        </w:numPr>
        <w:spacing w:after="0"/>
        <w:ind w:left="993" w:hanging="426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>Социальная  реабилитация и адаптация учащихся с интеллектуальным нарушением в современное общество.</w:t>
      </w:r>
    </w:p>
    <w:p w:rsidR="00D97B3C" w:rsidRPr="001A24BC" w:rsidRDefault="00D97B3C" w:rsidP="00D97B3C">
      <w:pPr>
        <w:pStyle w:val="a7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</w:t>
      </w:r>
      <w:r>
        <w:rPr>
          <w:rFonts w:ascii="Times New Roman" w:hAnsi="Times New Roman" w:cs="Times New Roman"/>
          <w:sz w:val="24"/>
          <w:szCs w:val="24"/>
        </w:rPr>
        <w:t>обностей и мотивов деятельности.</w:t>
      </w:r>
    </w:p>
    <w:p w:rsidR="00D97B3C" w:rsidRDefault="00D97B3C" w:rsidP="00D97B3C">
      <w:pPr>
        <w:ind w:firstLine="540"/>
        <w:jc w:val="both"/>
      </w:pPr>
      <w:r>
        <w:t>Задачи преподавания математики по вспомогательной школе состоят в том, чтобы:</w:t>
      </w:r>
    </w:p>
    <w:p w:rsidR="00D97B3C" w:rsidRDefault="00D97B3C" w:rsidP="00D97B3C">
      <w:pPr>
        <w:ind w:firstLine="540"/>
        <w:jc w:val="both"/>
      </w:pPr>
      <w:r>
        <w:t>- 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</w:t>
      </w:r>
    </w:p>
    <w:p w:rsidR="00D97B3C" w:rsidRDefault="00D97B3C" w:rsidP="00D97B3C">
      <w:pPr>
        <w:ind w:firstLine="540"/>
        <w:jc w:val="both"/>
      </w:pPr>
      <w:r>
        <w:t>- 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D97B3C" w:rsidRDefault="00D97B3C" w:rsidP="00D97B3C">
      <w:pPr>
        <w:ind w:firstLine="540"/>
        <w:jc w:val="both"/>
      </w:pPr>
      <w:r>
        <w:t>- 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</w:r>
    </w:p>
    <w:p w:rsidR="00D97B3C" w:rsidRDefault="00D97B3C" w:rsidP="00D97B3C">
      <w:pPr>
        <w:ind w:firstLine="540"/>
        <w:jc w:val="both"/>
      </w:pPr>
      <w:r w:rsidRPr="00CA4CB3">
        <w:t xml:space="preserve">Из </w:t>
      </w:r>
      <w:r>
        <w:t xml:space="preserve">общего </w:t>
      </w:r>
      <w:r w:rsidRPr="00CA4CB3">
        <w:t>числа уроков математики</w:t>
      </w:r>
      <w:r>
        <w:t xml:space="preserve"> (</w:t>
      </w:r>
      <w:r w:rsidRPr="009261BD">
        <w:t>136</w:t>
      </w:r>
      <w:r>
        <w:t xml:space="preserve"> ч)</w:t>
      </w:r>
      <w:r w:rsidRPr="00CA4CB3">
        <w:t xml:space="preserve"> выделяется </w:t>
      </w:r>
      <w:r w:rsidRPr="003E3BA4">
        <w:t>22</w:t>
      </w:r>
      <w:r>
        <w:t xml:space="preserve"> часа</w:t>
      </w:r>
      <w:r w:rsidRPr="00CA4CB3">
        <w:t xml:space="preserve">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D97B3C" w:rsidRDefault="00D97B3C" w:rsidP="00D97B3C">
      <w:pPr>
        <w:ind w:firstLine="540"/>
        <w:jc w:val="both"/>
      </w:pPr>
      <w:r>
        <w:t xml:space="preserve"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 </w:t>
      </w:r>
    </w:p>
    <w:p w:rsidR="00D97B3C" w:rsidRDefault="00D97B3C" w:rsidP="00D97B3C">
      <w:pPr>
        <w:ind w:firstLine="540"/>
        <w:jc w:val="both"/>
      </w:pPr>
      <w:r>
        <w:t xml:space="preserve"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 Устное решение примеров и простых задач с целыми числами дополняется введением примеров и задач с обыкновенными и десятичными дробями. </w:t>
      </w:r>
    </w:p>
    <w:p w:rsidR="00D97B3C" w:rsidRDefault="00D97B3C" w:rsidP="00D97B3C">
      <w:pPr>
        <w:ind w:firstLine="540"/>
        <w:jc w:val="both"/>
      </w:pPr>
      <w:r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соотношение, с тем, чтобы учащиеся могли выражать данные числа десятичными дробями и производить вычисления в десятичных дробях. </w:t>
      </w:r>
    </w:p>
    <w:p w:rsidR="00D97B3C" w:rsidRDefault="00D97B3C" w:rsidP="00D97B3C">
      <w:pPr>
        <w:ind w:firstLine="540"/>
        <w:jc w:val="both"/>
      </w:pPr>
      <w:r>
        <w:t xml:space="preserve">В 8 классе происходит формирование представлений о площади фигуры. В результате выполнения разнообразных практических работ учащиеся получают представление об измерении площади плоских фигур. Завершением работы является подведение учащихся к правилу вычисления площади прямоугольника. </w:t>
      </w:r>
    </w:p>
    <w:p w:rsidR="00D97B3C" w:rsidRDefault="00D97B3C" w:rsidP="00D97B3C">
      <w:pPr>
        <w:ind w:firstLine="540"/>
        <w:jc w:val="both"/>
      </w:pPr>
      <w:r>
        <w:t>На решение арифметических задач отводится не менее половины учебного времени, уделяется большое внимание самостоятельной работе.</w:t>
      </w:r>
    </w:p>
    <w:p w:rsidR="00D97B3C" w:rsidRPr="007462DA" w:rsidRDefault="00D97B3C" w:rsidP="00D97B3C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>Количество часов по плану:</w:t>
      </w:r>
    </w:p>
    <w:p w:rsidR="00D97B3C" w:rsidRPr="007462DA" w:rsidRDefault="00D97B3C" w:rsidP="00D97B3C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3E3BA4">
        <w:rPr>
          <w:rFonts w:ascii="Times New Roman" w:hAnsi="Times New Roman" w:cs="Times New Roman"/>
          <w:sz w:val="24"/>
          <w:szCs w:val="24"/>
        </w:rPr>
        <w:t>136</w:t>
      </w:r>
      <w:r w:rsidRPr="007462D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97B3C" w:rsidRPr="007462DA" w:rsidRDefault="00D97B3C" w:rsidP="00D97B3C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В неделю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62D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97B3C" w:rsidRPr="007462DA" w:rsidRDefault="00D97B3C" w:rsidP="00D97B3C">
      <w:pPr>
        <w:pStyle w:val="a8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DA">
        <w:rPr>
          <w:rFonts w:ascii="Times New Roman" w:hAnsi="Times New Roman" w:cs="Times New Roman"/>
          <w:sz w:val="24"/>
          <w:szCs w:val="24"/>
        </w:rPr>
        <w:t xml:space="preserve">Контрольные работы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6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97B3C" w:rsidRPr="009261BD" w:rsidRDefault="00D97B3C" w:rsidP="00D97B3C">
      <w:pPr>
        <w:ind w:left="567"/>
      </w:pPr>
      <w:proofErr w:type="spellStart"/>
      <w:r w:rsidRPr="007462DA">
        <w:t>Учебно</w:t>
      </w:r>
      <w:proofErr w:type="spellEnd"/>
      <w:r w:rsidRPr="007462DA">
        <w:t xml:space="preserve"> – методический комплект:</w:t>
      </w:r>
      <w:r>
        <w:t xml:space="preserve"> В.В. </w:t>
      </w:r>
      <w:proofErr w:type="gramStart"/>
      <w:r>
        <w:t>Эк</w:t>
      </w:r>
      <w:proofErr w:type="gramEnd"/>
      <w:r>
        <w:t xml:space="preserve"> </w:t>
      </w:r>
      <w:r w:rsidRPr="007462DA">
        <w:t xml:space="preserve"> </w:t>
      </w:r>
      <w:r>
        <w:t>«Математика 8»</w:t>
      </w:r>
      <w:r w:rsidRPr="007462DA">
        <w:t>, учебник для специальных</w:t>
      </w:r>
      <w:r>
        <w:t xml:space="preserve"> </w:t>
      </w:r>
      <w:r w:rsidRPr="007462DA">
        <w:t xml:space="preserve">(коррекционных) образовательных учреждений </w:t>
      </w:r>
      <w:r w:rsidRPr="007462DA">
        <w:rPr>
          <w:lang w:val="en-US"/>
        </w:rPr>
        <w:t>VIII</w:t>
      </w:r>
      <w:r w:rsidRPr="007462DA">
        <w:t xml:space="preserve"> вида, Москва, «Просвещение»,</w:t>
      </w:r>
      <w:r>
        <w:t xml:space="preserve"> </w:t>
      </w:r>
      <w:r w:rsidRPr="007462DA">
        <w:t>20</w:t>
      </w:r>
      <w:r>
        <w:t>10</w:t>
      </w:r>
    </w:p>
    <w:p w:rsidR="00D97B3C" w:rsidRDefault="00D97B3C" w:rsidP="00D97B3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7B3C" w:rsidRDefault="00D97B3C" w:rsidP="00D97B3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7B3C" w:rsidRDefault="00D97B3C" w:rsidP="00D97B3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lastRenderedPageBreak/>
        <w:t>Учебно-тематический план</w:t>
      </w:r>
      <w:r>
        <w:rPr>
          <w:b/>
          <w:bCs/>
          <w:iCs/>
        </w:rPr>
        <w:t xml:space="preserve"> </w:t>
      </w:r>
    </w:p>
    <w:p w:rsidR="00D97B3C" w:rsidRDefault="00D97B3C" w:rsidP="00D97B3C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1140"/>
        <w:gridCol w:w="1255"/>
        <w:gridCol w:w="1257"/>
        <w:gridCol w:w="1082"/>
        <w:gridCol w:w="2063"/>
      </w:tblGrid>
      <w:tr w:rsidR="00D97B3C" w:rsidRPr="00666DDF" w:rsidTr="005F3375">
        <w:trPr>
          <w:trHeight w:val="592"/>
          <w:jc w:val="center"/>
        </w:trPr>
        <w:tc>
          <w:tcPr>
            <w:tcW w:w="2172" w:type="dxa"/>
            <w:vMerge w:val="restart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Сроки</w:t>
            </w:r>
          </w:p>
        </w:tc>
        <w:tc>
          <w:tcPr>
            <w:tcW w:w="1140" w:type="dxa"/>
            <w:vMerge w:val="restart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512" w:type="dxa"/>
            <w:gridSpan w:val="2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Практических</w:t>
            </w:r>
          </w:p>
        </w:tc>
        <w:tc>
          <w:tcPr>
            <w:tcW w:w="3145" w:type="dxa"/>
            <w:gridSpan w:val="2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Отметки о выполнении</w:t>
            </w:r>
          </w:p>
        </w:tc>
      </w:tr>
      <w:tr w:rsidR="00D97B3C" w:rsidRPr="00666DDF" w:rsidTr="005F3375">
        <w:trPr>
          <w:trHeight w:val="592"/>
          <w:jc w:val="center"/>
        </w:trPr>
        <w:tc>
          <w:tcPr>
            <w:tcW w:w="2172" w:type="dxa"/>
            <w:vMerge/>
            <w:vAlign w:val="center"/>
          </w:tcPr>
          <w:p w:rsidR="00D97B3C" w:rsidRPr="00EC1263" w:rsidRDefault="00D97B3C" w:rsidP="005F3375">
            <w:pPr>
              <w:rPr>
                <w:i/>
              </w:rPr>
            </w:pPr>
          </w:p>
        </w:tc>
        <w:tc>
          <w:tcPr>
            <w:tcW w:w="1140" w:type="dxa"/>
            <w:vMerge/>
            <w:vAlign w:val="center"/>
          </w:tcPr>
          <w:p w:rsidR="00D97B3C" w:rsidRPr="00EC1263" w:rsidRDefault="00D97B3C" w:rsidP="005F3375">
            <w:pPr>
              <w:rPr>
                <w:i/>
              </w:rPr>
            </w:pPr>
          </w:p>
        </w:tc>
        <w:tc>
          <w:tcPr>
            <w:tcW w:w="1255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К/</w:t>
            </w:r>
            <w:proofErr w:type="gramStart"/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257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Л/</w:t>
            </w:r>
            <w:proofErr w:type="gramStart"/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08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063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КР</w:t>
            </w:r>
          </w:p>
        </w:tc>
      </w:tr>
      <w:tr w:rsidR="00D97B3C" w:rsidRPr="00666DDF" w:rsidTr="005F3375">
        <w:trPr>
          <w:trHeight w:val="1095"/>
          <w:jc w:val="center"/>
        </w:trPr>
        <w:tc>
          <w:tcPr>
            <w:tcW w:w="2172" w:type="dxa"/>
          </w:tcPr>
          <w:p w:rsidR="00D97B3C" w:rsidRPr="00EC1263" w:rsidRDefault="00D97B3C" w:rsidP="005F3375">
            <w:pPr>
              <w:jc w:val="center"/>
            </w:pPr>
            <w:r w:rsidRPr="00EC1263">
              <w:rPr>
                <w:lang w:val="en-US"/>
              </w:rPr>
              <w:t>I</w:t>
            </w: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55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7B3C" w:rsidRPr="00666DDF" w:rsidTr="005F3375">
        <w:trPr>
          <w:trHeight w:val="911"/>
          <w:jc w:val="center"/>
        </w:trPr>
        <w:tc>
          <w:tcPr>
            <w:tcW w:w="2172" w:type="dxa"/>
          </w:tcPr>
          <w:p w:rsidR="00D97B3C" w:rsidRPr="00EC1263" w:rsidRDefault="00D97B3C" w:rsidP="005F3375">
            <w:pPr>
              <w:jc w:val="center"/>
            </w:pPr>
            <w:r w:rsidRPr="00EC1263">
              <w:rPr>
                <w:lang w:val="en-US"/>
              </w:rPr>
              <w:t>II</w:t>
            </w: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55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7B3C" w:rsidRPr="00666DDF" w:rsidTr="005F3375">
        <w:trPr>
          <w:trHeight w:val="891"/>
          <w:jc w:val="center"/>
        </w:trPr>
        <w:tc>
          <w:tcPr>
            <w:tcW w:w="2172" w:type="dxa"/>
          </w:tcPr>
          <w:p w:rsidR="00D97B3C" w:rsidRPr="00EC1263" w:rsidRDefault="00D97B3C" w:rsidP="005F3375">
            <w:pPr>
              <w:jc w:val="center"/>
            </w:pPr>
            <w:r w:rsidRPr="00EC1263">
              <w:rPr>
                <w:lang w:val="en-US"/>
              </w:rPr>
              <w:t>III</w:t>
            </w: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55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7B3C" w:rsidRPr="00666DDF" w:rsidTr="005F3375">
        <w:trPr>
          <w:trHeight w:val="897"/>
          <w:jc w:val="center"/>
        </w:trPr>
        <w:tc>
          <w:tcPr>
            <w:tcW w:w="2172" w:type="dxa"/>
          </w:tcPr>
          <w:p w:rsidR="00D97B3C" w:rsidRPr="00EC1263" w:rsidRDefault="00D97B3C" w:rsidP="005F3375">
            <w:pPr>
              <w:jc w:val="center"/>
            </w:pPr>
            <w:r w:rsidRPr="00EC1263">
              <w:rPr>
                <w:lang w:val="en-US"/>
              </w:rPr>
              <w:t>IV</w:t>
            </w: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четверть</w:t>
            </w:r>
          </w:p>
        </w:tc>
        <w:tc>
          <w:tcPr>
            <w:tcW w:w="1140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55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4B18F4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-</w:t>
            </w:r>
          </w:p>
        </w:tc>
        <w:tc>
          <w:tcPr>
            <w:tcW w:w="108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7B3C" w:rsidRPr="00666DDF" w:rsidTr="005F3375">
        <w:trPr>
          <w:trHeight w:val="635"/>
          <w:jc w:val="center"/>
        </w:trPr>
        <w:tc>
          <w:tcPr>
            <w:tcW w:w="217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Год</w:t>
            </w:r>
          </w:p>
        </w:tc>
        <w:tc>
          <w:tcPr>
            <w:tcW w:w="1140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D97B3C" w:rsidRPr="00AA72C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1255" w:type="dxa"/>
          </w:tcPr>
          <w:p w:rsidR="00D97B3C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D97B3C" w:rsidRPr="0052298F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7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-</w:t>
            </w:r>
          </w:p>
        </w:tc>
        <w:tc>
          <w:tcPr>
            <w:tcW w:w="1082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97B3C" w:rsidRPr="00EC1263" w:rsidRDefault="00D97B3C" w:rsidP="005F3375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</w:rPr>
            </w:pPr>
          </w:p>
        </w:tc>
      </w:tr>
    </w:tbl>
    <w:p w:rsidR="00D97B3C" w:rsidRPr="009B38EC" w:rsidRDefault="00D97B3C" w:rsidP="00D97B3C"/>
    <w:p w:rsidR="00D97B3C" w:rsidRPr="009B38EC" w:rsidRDefault="00D97B3C" w:rsidP="00D97B3C">
      <w:pPr>
        <w:jc w:val="center"/>
        <w:rPr>
          <w:b/>
        </w:rPr>
      </w:pPr>
      <w:r>
        <w:rPr>
          <w:b/>
        </w:rPr>
        <w:t>Перечень контрольных работ</w:t>
      </w:r>
    </w:p>
    <w:tbl>
      <w:tblPr>
        <w:tblW w:w="8998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189"/>
        <w:gridCol w:w="1249"/>
      </w:tblGrid>
      <w:tr w:rsidR="00D97B3C" w:rsidRPr="009B38EC" w:rsidTr="00D97B3C">
        <w:trPr>
          <w:trHeight w:val="467"/>
        </w:trPr>
        <w:tc>
          <w:tcPr>
            <w:tcW w:w="560" w:type="dxa"/>
          </w:tcPr>
          <w:p w:rsidR="00D97B3C" w:rsidRPr="009B38EC" w:rsidRDefault="00D97B3C" w:rsidP="005F3375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189" w:type="dxa"/>
          </w:tcPr>
          <w:p w:rsidR="00D97B3C" w:rsidRPr="009B38EC" w:rsidRDefault="00D97B3C" w:rsidP="005F3375">
            <w:pPr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7B3C" w:rsidRPr="009B38EC" w:rsidRDefault="00D97B3C" w:rsidP="005F3375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 xml:space="preserve">Контрольная работа №1 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 xml:space="preserve">Контрольная работа №2 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 xml:space="preserve">Контрольная работа №3 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 xml:space="preserve">Контрольная работа №4 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>Контрольная работа №</w:t>
            </w:r>
            <w:r>
              <w:t>5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>Контрольная работа №</w:t>
            </w:r>
            <w:r>
              <w:t>6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>Контрольная работа №</w:t>
            </w:r>
            <w:r>
              <w:t>7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Pr="009B38EC" w:rsidRDefault="00D97B3C" w:rsidP="005F3375">
            <w:r w:rsidRPr="009B38EC">
              <w:t>Контрольная работа №</w:t>
            </w:r>
            <w:r>
              <w:t>8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9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10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11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12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13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14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15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7A74F0">
              <w:t>Контрольная работа №</w:t>
            </w:r>
            <w:r>
              <w:t>16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6A0120">
              <w:t>Контрольная работа №</w:t>
            </w:r>
            <w:r>
              <w:t>17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6A0120">
              <w:t>Контрольная работа №</w:t>
            </w:r>
            <w:r>
              <w:t>18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6A0120">
              <w:t>Контрольная работа №</w:t>
            </w:r>
            <w:r>
              <w:t>19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  <w:tr w:rsidR="00D97B3C" w:rsidRPr="009B38EC" w:rsidTr="00D97B3C">
        <w:trPr>
          <w:trHeight w:val="234"/>
        </w:trPr>
        <w:tc>
          <w:tcPr>
            <w:tcW w:w="560" w:type="dxa"/>
          </w:tcPr>
          <w:p w:rsidR="00D97B3C" w:rsidRPr="009B38EC" w:rsidRDefault="00D97B3C" w:rsidP="00D97B3C">
            <w:pPr>
              <w:numPr>
                <w:ilvl w:val="0"/>
                <w:numId w:val="2"/>
              </w:numPr>
            </w:pPr>
          </w:p>
        </w:tc>
        <w:tc>
          <w:tcPr>
            <w:tcW w:w="7189" w:type="dxa"/>
          </w:tcPr>
          <w:p w:rsidR="00D97B3C" w:rsidRDefault="00D97B3C" w:rsidP="005F3375">
            <w:r w:rsidRPr="008679B1">
              <w:t>Итоговая контрольная работа</w:t>
            </w:r>
          </w:p>
        </w:tc>
        <w:tc>
          <w:tcPr>
            <w:tcW w:w="1249" w:type="dxa"/>
          </w:tcPr>
          <w:p w:rsidR="00D97B3C" w:rsidRPr="009B38EC" w:rsidRDefault="00D97B3C" w:rsidP="005F3375"/>
        </w:tc>
      </w:tr>
    </w:tbl>
    <w:p w:rsidR="00D97B3C" w:rsidRDefault="00D97B3C" w:rsidP="00D97B3C"/>
    <w:p w:rsidR="00D97B3C" w:rsidRDefault="00D97B3C" w:rsidP="00D97B3C"/>
    <w:p w:rsidR="00D97B3C" w:rsidRDefault="00D97B3C" w:rsidP="00D97B3C"/>
    <w:p w:rsidR="00D97B3C" w:rsidRDefault="00D97B3C" w:rsidP="00D97B3C"/>
    <w:p w:rsidR="00D97B3C" w:rsidRDefault="00D97B3C" w:rsidP="00D97B3C"/>
    <w:p w:rsidR="00D97B3C" w:rsidRDefault="00D97B3C" w:rsidP="00D97B3C"/>
    <w:p w:rsidR="00D97B3C" w:rsidRDefault="00D97B3C" w:rsidP="00D97B3C"/>
    <w:p w:rsidR="00D97B3C" w:rsidRDefault="00D97B3C" w:rsidP="00D97B3C"/>
    <w:p w:rsidR="00D97B3C" w:rsidRDefault="00D97B3C" w:rsidP="00D97B3C">
      <w:pPr>
        <w:sectPr w:rsidR="00D97B3C" w:rsidSect="00D97B3C">
          <w:pgSz w:w="11906" w:h="16838"/>
          <w:pgMar w:top="567" w:right="850" w:bottom="851" w:left="709" w:header="708" w:footer="708" w:gutter="0"/>
          <w:cols w:space="708"/>
          <w:docGrid w:linePitch="360"/>
        </w:sect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425"/>
        <w:gridCol w:w="3683"/>
        <w:gridCol w:w="3689"/>
        <w:gridCol w:w="3402"/>
        <w:gridCol w:w="850"/>
      </w:tblGrid>
      <w:tr w:rsidR="00D97B3C" w:rsidRPr="008679B1" w:rsidTr="005F3375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rPr>
                <w:b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rPr>
                <w:b/>
              </w:rPr>
              <w:t>Тема урока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rPr>
                <w:b/>
              </w:rPr>
              <w:t>КЧ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rPr>
                <w:b/>
              </w:rPr>
              <w:t>Элементы содержания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rPr>
                <w:b/>
              </w:rPr>
              <w:t>Образовательные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proofErr w:type="spellStart"/>
            <w:r w:rsidRPr="008679B1">
              <w:rPr>
                <w:b/>
              </w:rPr>
              <w:t>Коррекционо</w:t>
            </w:r>
            <w:proofErr w:type="spellEnd"/>
            <w:r w:rsidRPr="008679B1">
              <w:rPr>
                <w:b/>
              </w:rPr>
              <w:t xml:space="preserve"> – развивающие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rPr>
                <w:b/>
              </w:rPr>
              <w:t>Дата</w:t>
            </w: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Нумерация. Числа целые и дробные.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целые числа</w:t>
            </w:r>
            <w:proofErr w:type="gramStart"/>
            <w:r w:rsidRPr="008679B1">
              <w:t xml:space="preserve"> ,</w:t>
            </w:r>
            <w:proofErr w:type="gramEnd"/>
            <w:r w:rsidRPr="008679B1">
              <w:t xml:space="preserve">полученные при счёте. Целые числа, полученные при измерении величин. Обыкновенные и десятичные дроби.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целые и дробные числа. Уметь отличать целое число от дробного числа, приводить примеры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Дроби десятичные и обыкновенные.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Числитель. Знаменатель. Целая часть. Дробная часть.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отличать десятичную дробь от </w:t>
            </w:r>
            <w:proofErr w:type="gramStart"/>
            <w:r w:rsidRPr="008679B1">
              <w:t>обыкновенной</w:t>
            </w:r>
            <w:proofErr w:type="gramEnd"/>
            <w:r w:rsidRPr="008679B1">
              <w:t xml:space="preserve">, приводить примеры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Сравнение целых чисел. Сравнение дробных чисел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сравнения целых чисел. Правила сравнения дробных чисел.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правила сравнения целых и дробных чисел. Уметь сравнивать целые и дробные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Таблица разрядов и классов.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Таблица разрядов и классов: понятие, характеристика. Работа по таблице. Классы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таблицу разрядов и классов. Уметь записывать и читать числа по таблице разрядов и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Нумерация чисел в пределах миллиона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Таблица разрядов и классов. Работа по таблице. Класс миллионов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таблицу разрядов и классов. Уметь записывать и читать числа по таблице разрядов и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Составление чисел из разрядных слагаемых. Разложение числа на разрядные слагаемые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Составление чисел из разрядных слагаемых по образцу.  Разложение числа на разрядные слагаемые по образцу.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составлять числа из разрядных слагаемых по образцу; раскладывать числа на разрядные слагаемые по образцу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Присчитывание (отсчитывание) разрядных 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Разрядные единицы. Присчитывание (отсчитывание) разрядных единиц по образцу.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разрядные единицы. Уметь присчитывать (отсчитывать) разрядные единицы по образцу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простых и составных </w:t>
            </w:r>
            <w:r w:rsidRPr="008679B1">
              <w:lastRenderedPageBreak/>
              <w:t>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решать простые и </w:t>
            </w:r>
            <w:r w:rsidRPr="008679B1">
              <w:lastRenderedPageBreak/>
              <w:t>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Сравнение чисел в пределах миллиона. Округление чисел в пределах миллиона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Правила сравнения чисел в пределах миллиона. Правила округления чисел в пределах миллиона.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правила сравнения и округления чисел в пределах миллиона. Уметь сравнивать и округлять чисел в пределах миллиона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</w:t>
            </w:r>
          </w:p>
          <w:p w:rsidR="00D97B3C" w:rsidRPr="008679B1" w:rsidRDefault="00D97B3C" w:rsidP="005F3375">
            <w:p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Сложение целых чисел в пределах миллиона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сложение целых чисел в пределах миллиона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сложение целых чисел в пределах миллиона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Вычитание целых чисел в пределах миллиона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Письменное вычитание  целых чисел в пределах миллиона в столбик.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вычитание целых чисел в пределах миллиона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Сложение десятичных дробей в пределах миллиона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сложение десятичных дробей в пределах миллиона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сложение десятичных дробей в пределах миллиона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Вычитание десятичных дробей в пределах миллиона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Письменное вычитание  десятичных дробей в пределах миллиона в столбик.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вычитание десятичных дробей в пределах миллиона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 по действиям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и вычитания целых чисел и десятичных дробей в пределах миллиона в столбик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и вычитания целых чисел и десятичных дробей в пределах миллиона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Работа над ошибками. </w:t>
            </w:r>
            <w:r w:rsidRPr="008679B1">
              <w:lastRenderedPageBreak/>
              <w:t>Умножение целых чисел в пределах миллиона на однозначное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умножение целых </w:t>
            </w:r>
            <w:r w:rsidRPr="008679B1">
              <w:lastRenderedPageBreak/>
              <w:t xml:space="preserve">чисел в пределах миллиона на однозначное число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выполнять письменное </w:t>
            </w:r>
            <w:r w:rsidRPr="008679B1">
              <w:lastRenderedPageBreak/>
              <w:t>умножение целых чисел в пределах миллиона на однозначное число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устойчивого </w:t>
            </w:r>
            <w:r w:rsidRPr="008679B1">
              <w:rPr>
                <w:spacing w:val="-3"/>
              </w:rPr>
              <w:lastRenderedPageBreak/>
              <w:t xml:space="preserve">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Деление целых чисел в пределах миллиона на однозначное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Письменное деление целых чисел в пределах миллиона на однозначное число в столбик.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деление целых чисел в пределах миллиона на однозначное число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Умножение десятичных дробей в пределах миллиона на однозначное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умножение десятичных дробей в пределах миллиона на однозначное число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умножение десятичных дробей в пределах миллиона на однозначное число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21</w:t>
            </w:r>
          </w:p>
          <w:p w:rsidR="00D97B3C" w:rsidRPr="008679B1" w:rsidRDefault="00D97B3C" w:rsidP="005F3375">
            <w:pPr>
              <w:contextualSpacing/>
              <w:jc w:val="center"/>
            </w:pPr>
          </w:p>
          <w:p w:rsidR="00D97B3C" w:rsidRPr="008679B1" w:rsidRDefault="00D97B3C" w:rsidP="005F3375">
            <w:p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Деление десятичных дробей в пределах миллиона на однозначное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Письменное деление десятичных дробей в пределах миллиона на однозначное число в столбик.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деление десятичных дробей в пределах миллиона на однозначное число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примеров. 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и деления целых чисел и десятичных дробей на однозначное число в столбик, 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Умножение и деление десятичных дробей на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умножения и деления десятичных дробей на 10.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 умножение и деление десятичных дробей на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Умножение и деление десятичных дробей </w:t>
            </w:r>
          </w:p>
          <w:p w:rsidR="00D97B3C" w:rsidRPr="008679B1" w:rsidRDefault="00D97B3C" w:rsidP="005F3375">
            <w:pPr>
              <w:contextualSpacing/>
            </w:pPr>
            <w:r w:rsidRPr="008679B1">
              <w:t>на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r w:rsidRPr="008679B1">
              <w:t xml:space="preserve">Правило умножения и деления десятичных дробей на 100.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 умножение и деление десятичных дробей на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Умножение и деление десятичных дробей </w:t>
            </w:r>
          </w:p>
          <w:p w:rsidR="00D97B3C" w:rsidRPr="008679B1" w:rsidRDefault="00D97B3C" w:rsidP="005F3375">
            <w:pPr>
              <w:contextualSpacing/>
            </w:pPr>
            <w:r w:rsidRPr="008679B1">
              <w:lastRenderedPageBreak/>
              <w:t>на 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r w:rsidRPr="008679B1">
              <w:t xml:space="preserve">Правило умножения и деления десятичных дробей на 1000. </w:t>
            </w:r>
            <w:r w:rsidRPr="008679B1">
              <w:lastRenderedPageBreak/>
              <w:t xml:space="preserve">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выполнять  умножение и деление десятичных дробей на </w:t>
            </w:r>
            <w:r w:rsidRPr="008679B1">
              <w:lastRenderedPageBreak/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</w:t>
            </w:r>
            <w:r w:rsidRPr="008679B1">
              <w:rPr>
                <w:spacing w:val="-2"/>
              </w:rPr>
              <w:lastRenderedPageBreak/>
              <w:t xml:space="preserve">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примеров. 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и деления десятичных дробей на 10, 100 и 1000, 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Умножение десятичных дробей на круглые десятки, сотни, тысячи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умножение десятичных дробей на круглые десятки, сотни, тысячи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умножение десятичных дробей на круглые десятки, сотни, тысячи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Деление десятичных дробей на круглые десятки, сотни, тысячи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деление десятичных дробей на круглые десятки, сотни, тысячи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деление десятичных дробей на круглые десятки, сотни, тысячи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примеров по действиям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 и деления десятичных дробей на круглые десятки, сотни, тысячи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умножения  и деления десятичных дробей на круглые десятки, сотни, тысячи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Умножение десятичных дробей на двузначное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умножение десятичных дробей на двузначное число в столбик.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умножение десятичных дробей на двузначное число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Умножение десятичных </w:t>
            </w:r>
            <w:r w:rsidRPr="008679B1">
              <w:lastRenderedPageBreak/>
              <w:t>дробей на двузначное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Отработка навыков письменного </w:t>
            </w:r>
            <w:r w:rsidRPr="008679B1">
              <w:lastRenderedPageBreak/>
              <w:t>умножения десятичных дробей на двузначное число в столбик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применять полученные </w:t>
            </w:r>
            <w:r w:rsidRPr="008679B1">
              <w:lastRenderedPageBreak/>
              <w:t>знания и навыки  для умножения  десятичных дробей двузначное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Деление  десятичных дробей на двузначное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Письменное деление  десятичных дробей на двузначное число в столбик.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деление  десятичных дробей на двузначное число в столбик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Деление десятичных дробей на двузначное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письменного деления десятичных дробей на двузначное число в столбик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деления десятичных дробей двузначное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примеров по действиям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 и деления десятичных дробей на двузначное число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умножения  и деления десятичных дробей двузначное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Работа над ошибками. Геометрический материал. Геометрические фигуры.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Геометрические фигуры. Многоугольник. Периметр многоугольника. Построение геометрических фигур.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Знать названия и обозначение геометрических фигур. Уметь выполнять построение геометрических фигур, вычислять периметр многоугольника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</w:t>
            </w: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Градус. Градусное измерение углов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Градус. Острый угол. Тупой угол. Прямой угол. Развёрнутый угол.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понятии «градус». Знать  понятия острого, тупого, прямого и развёрнутого углов. Уметь различать острый, тупой, прямой и развёрнутый углы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Транспортир. Построение углов с помощью транспортира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Транспортир.  Построение углов с помощью транспортира.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Иметь </w:t>
            </w:r>
            <w:proofErr w:type="gramStart"/>
            <w:r w:rsidRPr="008679B1">
              <w:t>представлении</w:t>
            </w:r>
            <w:proofErr w:type="gramEnd"/>
            <w:r w:rsidRPr="008679B1">
              <w:t xml:space="preserve"> о понятии «транспортир».  Уметь выполнять построение углов с помощью транспортира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>Развитие пространственной ориентировки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Транспортир. Измерение углов с помощью </w:t>
            </w:r>
            <w:r w:rsidRPr="008679B1">
              <w:lastRenderedPageBreak/>
              <w:t xml:space="preserve">транспортира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Транспортир. Измерение углов с помощью транспортира.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измерение углов с помощью транспортира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>Развитие пространственной ориентировки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Смежные углы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Смежные углы. Свойство смежных углов. Построение смежных углов.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понятии «смежные углы», их свойстве. Уметь отличать смежные углы от других видов углов; выполнять построение  смежных углов; вычислять градусную меру смежных углов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Сумма углов треугольника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Сумма углов треугольника.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Иметь </w:t>
            </w:r>
            <w:proofErr w:type="gramStart"/>
            <w:r w:rsidRPr="008679B1">
              <w:t>представлении</w:t>
            </w:r>
            <w:proofErr w:type="gramEnd"/>
            <w:r w:rsidRPr="008679B1">
              <w:t xml:space="preserve"> о сумме углов треугольника. Уметь вычислять градусную меру углов треугольника, применяя сумму углов треугольника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Симметрия. Симметрично расположенные предметы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Симметрия. Симметрично расположенные предметы. Примеры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понятии «симметрия», «симметрично расположенные предметы». Уметь выделять симметрично расположенные предметы из группы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Построение отрезка, треугольника, квадрата,  </w:t>
            </w:r>
            <w:proofErr w:type="gramStart"/>
            <w:r w:rsidRPr="008679B1">
              <w:t>симметричных</w:t>
            </w:r>
            <w:proofErr w:type="gramEnd"/>
            <w:r w:rsidRPr="008679B1">
              <w:t xml:space="preserve"> относительно оси симметрии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Построение отрезка, треугольника, квадрата,  </w:t>
            </w:r>
            <w:proofErr w:type="gramStart"/>
            <w:r w:rsidRPr="008679B1">
              <w:t>симметричных</w:t>
            </w:r>
            <w:proofErr w:type="gramEnd"/>
            <w:r w:rsidRPr="008679B1">
              <w:t xml:space="preserve"> относительно оси симметрии.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выполнять построение отрезка, треугольника, квадрата,  </w:t>
            </w:r>
            <w:proofErr w:type="gramStart"/>
            <w:r w:rsidRPr="008679B1">
              <w:t>симметричных</w:t>
            </w:r>
            <w:proofErr w:type="gramEnd"/>
            <w:r w:rsidRPr="008679B1">
              <w:t xml:space="preserve"> относительно оси симметрии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Построение отрезка, треугольника, квадрата,  </w:t>
            </w:r>
            <w:proofErr w:type="gramStart"/>
            <w:r w:rsidRPr="008679B1">
              <w:t>симметричных</w:t>
            </w:r>
            <w:proofErr w:type="gramEnd"/>
            <w:r w:rsidRPr="008679B1">
              <w:t xml:space="preserve"> относительно центра симметрии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Построение отрезка, треугольника, квадрата,  </w:t>
            </w:r>
            <w:proofErr w:type="gramStart"/>
            <w:r w:rsidRPr="008679B1">
              <w:t>симметричных</w:t>
            </w:r>
            <w:proofErr w:type="gramEnd"/>
            <w:r w:rsidRPr="008679B1">
              <w:t xml:space="preserve"> относительно центра симметрии.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выполнять построение отрезка, треугольника, квадрата,  </w:t>
            </w:r>
            <w:proofErr w:type="gramStart"/>
            <w:r w:rsidRPr="008679B1">
              <w:t>симметричных</w:t>
            </w:r>
            <w:proofErr w:type="gramEnd"/>
            <w:r w:rsidRPr="008679B1">
              <w:t xml:space="preserve"> относительно центра симметрии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Геометрические тела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Геометрические тела: название, элементы.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геометрических телах. Уметь называть элементы геометрических 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Работа над ошибками. </w:t>
            </w:r>
            <w:r w:rsidRPr="008679B1">
              <w:lastRenderedPageBreak/>
              <w:t xml:space="preserve">Основное свойство дроби. Сокращение дробей.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Основное свойство дроби. </w:t>
            </w:r>
            <w:r w:rsidRPr="008679B1">
              <w:lastRenderedPageBreak/>
              <w:t xml:space="preserve">Сокращение дробей.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Иметь представление об </w:t>
            </w:r>
            <w:r w:rsidRPr="008679B1">
              <w:lastRenderedPageBreak/>
              <w:t>основном свойстве дроби. Уметь выполнять сокращение дробей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устойчивого </w:t>
            </w:r>
            <w:r w:rsidRPr="008679B1">
              <w:rPr>
                <w:spacing w:val="-3"/>
              </w:rPr>
              <w:lastRenderedPageBreak/>
              <w:t xml:space="preserve">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Сложение и вычитание дробей с одинаковыми знаменателями.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сложения и вычитания дробей с одинаковыми знаменателями.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сложение и вычитание дробей с одинаковыми знаменателями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Особые случаи вычитания обыкновенных дробей.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Особые случаи вычитания обыкновенных дробей.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вычитание обыкновенных дробей в особых случаях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 по действиям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 и вычитания обыкновенных дробей с одинаковыми числителями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 и вычитания обыкновенных дробей с одинаковыми знаменателями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Сравнение дробей с разными знаменателями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сравнения дробей с разными знаменателями.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сравнение дробей с разными знаменателями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Сложение и вычитание дробей с разными знаменателями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Правило сложения и вычитания дробей с разными знаменателями.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сложение и вычитание дробей с разными знаменателями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Сложение и вычитание величин, выраженных в виде дробей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Сложение и вычитание величин, выраженных в виде дробей.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 сложение и вычитание величин, выраженных в виде дробей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примеров по действиям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 и вычитания обыкновенных дробей с разными числителями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 и вычитания обыкновенных дробей с разными знаменателями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задач на нахождение дроби от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 на нахождение дроби от числа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 на нахождение дроби от числа,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Нахождение числа по одной его доле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нахождения числа по одной его доле.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находить число по одной его доле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1"/>
              </w:rPr>
              <w:t>.</w:t>
            </w:r>
            <w:r w:rsidRPr="008679B1">
              <w:rPr>
                <w:spacing w:val="-3"/>
              </w:rPr>
              <w:t xml:space="preserve"> 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задач на нахождение числа по одной его доле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 на нахождение числа по одной его доле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 на нахождение числа по одной его доле,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Нахождение неизвестного множителя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нахождения неизвестного множителя.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находить неизвестный множитель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Площадь. Единицы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Площадь. Единицы площади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понятии «площадь». Знать единицы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Площадь прямоугольника. </w:t>
            </w:r>
            <w:r w:rsidRPr="008679B1">
              <w:lastRenderedPageBreak/>
              <w:t>Площадь квадрата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вычисления площади </w:t>
            </w:r>
            <w:r w:rsidRPr="008679B1">
              <w:lastRenderedPageBreak/>
              <w:t xml:space="preserve">прямоугольника. Правило вычисления площади квадрата.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Знать правило вычисления </w:t>
            </w:r>
            <w:r w:rsidRPr="008679B1">
              <w:lastRenderedPageBreak/>
              <w:t>площади прямоугольника; правило вычисления площади квадрата. Уметь вычислять площадь прямоугольника и площадь квадрата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задач на вычисление площади прямоугольника и площади квадрата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 на вычисление площади прямоугольника и площади квадрата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 на вычисление площади прямоугольника и площади квадрата,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Преобразование единиц площади. Сравнение единиц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Преобразование единиц площади. Сравнение единиц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преобразование единиц площади; сравнение единиц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Сложение и вычитание  единиц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Письменное сложение и вычитание  единиц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письменное сложение и вычитание  единиц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Сложение и вычитание целых и дробных чисел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и вычитания целых и дробных чисел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 и вычитания целых и дробных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текстовых задач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Нахождение неизвестных компонентов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примеров с неизвестным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решать примеры с неизвестным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Сравнение величин. Решение задач с величинами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сравнения величин. 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применять полученные знания и навыки  для сравнения величин; решать простые и </w:t>
            </w:r>
            <w:r w:rsidRPr="008679B1">
              <w:lastRenderedPageBreak/>
              <w:t>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 xml:space="preserve">интереса </w:t>
            </w:r>
            <w:r w:rsidRPr="008679B1">
              <w:rPr>
                <w:spacing w:val="-4"/>
              </w:rPr>
              <w:lastRenderedPageBreak/>
              <w:t>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Составление и решение задач по краткой записи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Составление задач по краткой записи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составлять и решать задачу по краткой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Работа над ошибками. Геометрический материал. Построение прямоугольника и квадрата. Вычисление периметра и площади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прямоугольника и квадрата; вычисления периметра и площади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прямоугольника и квадрата; вычисления периметра 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 </w:t>
            </w: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Построение треугольника по заданным сторонам и углам. Вычисление периметра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Построение треугольника по заданным сторонам и углам. Примеры</w:t>
            </w:r>
            <w:proofErr w:type="gramStart"/>
            <w:r w:rsidRPr="008679B1">
              <w:t>.</w:t>
            </w:r>
            <w:proofErr w:type="gramEnd"/>
            <w:r w:rsidRPr="008679B1">
              <w:t xml:space="preserve"> </w:t>
            </w:r>
            <w:proofErr w:type="gramStart"/>
            <w:r w:rsidRPr="008679B1">
              <w:t>о</w:t>
            </w:r>
            <w:proofErr w:type="gramEnd"/>
            <w:r w:rsidRPr="008679B1">
              <w:t>тработка навыков вычисления периметра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построение треугольника по заданным сторонам и углам; вычисления периметра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>.</w:t>
            </w:r>
            <w:r w:rsidRPr="008679B1">
              <w:rPr>
                <w:spacing w:val="-2"/>
              </w:rPr>
              <w:t xml:space="preserve"> 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 xml:space="preserve">различия.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Построение окружности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окружности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окружности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Построение симметричных фигур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симметричных фигур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симметричных фигур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Замена целого  числа неправильной дробью. Замена смешанного числа неправильной дробью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замены целого  числа неправильной дробью; замены смешанного числа неправильной дробью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замены целого  числа неправильной дробью; замены смешанного числа неправильной дробью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Преобразование обыкновенных дробей. Сокращение дробей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преобразования обыкновенных дробей; сокращение дробей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преобразования обыкновенных дробей; сокращение дробей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lastRenderedPageBreak/>
              <w:t>различия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Умножение и деление обыкновенных дробей на целое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Правила умножения и деления обыкновенных дробей на целое число.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умножение и деление обыкновенных дробей на целое число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задач на умножение и деление обыкновенных дробей на целое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 на умножение и деление обыкновенных дробей на целое число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 на умножение и деление обыкновенных дробей на целое число,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Умножение смешанного числа на целое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умножения смешанного числа на целое число.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умножение смешанного числа на целое число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Деление смешанных чисел на целое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  <w:r w:rsidRPr="008679B1">
              <w:t>Правило деления смешанного числа на целое число. Примеры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деление смешанного числа на целое число по правилу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 по действиям. 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и деления смешанных чисел на целое число; 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 Целые числа и десятичные дроби, полученные при измерении величин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Целые числа и десятичные дроби, полученные при измерении величин.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распознавать целые числа и десятичные дроби, полученные при измерении величин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Замена десятичных дробей  целыми числами, полученных при измерении величин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</w:p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Замена десятичных дробей  целыми числами, полученных при измерении величин.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замену десятичных дробей  целыми числами, полученных при измерении величин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  <w:rPr>
                <w:b/>
              </w:rPr>
            </w:pPr>
            <w:r w:rsidRPr="008679B1"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Замена целых чисел десятичными дробями, </w:t>
            </w:r>
            <w:r w:rsidRPr="008679B1">
              <w:lastRenderedPageBreak/>
              <w:t>полученных при измерении величин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Замена целых чисел десятичными дробями, </w:t>
            </w:r>
            <w:r w:rsidRPr="008679B1">
              <w:lastRenderedPageBreak/>
              <w:t xml:space="preserve">полученных при измерении величин.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выполнять замену целых чисел десятичными дробями, </w:t>
            </w:r>
            <w:r w:rsidRPr="008679B1">
              <w:lastRenderedPageBreak/>
              <w:t>полученных при измерении величин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</w:t>
            </w:r>
            <w:r w:rsidRPr="008679B1">
              <w:rPr>
                <w:spacing w:val="-2"/>
              </w:rPr>
              <w:lastRenderedPageBreak/>
              <w:t xml:space="preserve">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текстовых задач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 Сложение и вычитание целых чисел, полученных при измерении величин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и вычитания целых чисел, полученных при измерении величин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и вычитания целых чисел, полученных при измерении величин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Сложение и вычитание десятичных дробей, полученных при измерении величин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и вычитания десятичных дробей, полученных при измерении величин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и вычитания десятичных дробей, полученных при измерении величин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Составление и решение задач по краткой записи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r w:rsidRPr="008679B1">
              <w:t>Составление и решение задач по краткой записи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r w:rsidRPr="008679B1">
              <w:t>Уметь составлять и решать задачи по краткой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 по действиям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сложения  и вычитания целых чисел и десятичных дробей, полученных при измерении величин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сложения  и вычитания целых чисел и десятичных дробей, полученных при измерении величин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Начало события. Окончание события. Решение задач на продолжительность события.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Начало события. Окончание события. Решение задач на продолжительность события.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начале и окончании события. Уметь решать задачи на продолжительность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>Развитие пространственной ориентировки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Работа над ошибками. Умножение и деление </w:t>
            </w:r>
            <w:r w:rsidRPr="008679B1">
              <w:lastRenderedPageBreak/>
              <w:t>десятичных дробей на 10, 100 и 1000.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Отработка навыков умножения и деления десятичных дробей на </w:t>
            </w:r>
            <w:r w:rsidRPr="008679B1">
              <w:lastRenderedPageBreak/>
              <w:t>10, 100 и 1000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применять полученные знания и навыки  для умножения </w:t>
            </w:r>
            <w:r w:rsidRPr="008679B1">
              <w:lastRenderedPageBreak/>
              <w:t>и деления десятичных дробей на 10, 100 и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устойчивого внимания, памяти. Развитие </w:t>
            </w:r>
            <w:r w:rsidRPr="008679B1">
              <w:rPr>
                <w:spacing w:val="-3"/>
              </w:rPr>
              <w:lastRenderedPageBreak/>
              <w:t xml:space="preserve">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Умножение и деление целых чисел и десятичных дробей на однозначное число.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и деления целых чисел и десятичных дробей на однозначное число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умножения и деления целых чисел и десятичных дробей на однозначное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Нахождение дроби от числа.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нахождения дроби от числа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нахождения дроби от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Замена десятичной дроби обыкновенной дробью.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Правило замены десятичной дроби обыкновенной дробью.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замену десятичной дроби обыкновенной дробью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 по действиям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 и деления целых чисел и десятичных дробей, полученных при измерении величин, на однозначное число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умножения  и деления целых чисел и десятичных дробей, полученных при измерении величин, на однозначное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Умножение и деление целых чисел и десятичных дробей на двузначное  число.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и деления целых чисел и десятичных дробей на двузначное  число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умножения и деления целых чисел и десятичных дробей на двузначное  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примеров по действиям.  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умножения и деления целых чисел и  десятичных дробей на двузначное число; 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вычислений и решения текстовых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Нахождение неизвестных компонентов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нахождения неизвестных компонентов действий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нахождения неизвестных компонентов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Квадратные меры. Замена десятичных дробей  целыми числами, полученных при измерении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Квадратные меры. Замена десятичных дробей  целыми числами, полученных при измерении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квадратных мерах. Уметь выполнять замену десятичных дробей  целыми числами, полученных при измерении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Квадратные меры. Замена целых чисел  десятичными дробями числами, полученных при измерении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Квадратные меры. Замена целых чисел  десятичными дробями числами, полученных при измерении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квадратных мерах. Уметь выполнять замену целых чисел  десятичными дробями числами, полученных при измерении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Сложение и вычитание  единиц площади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Сложение и вычитание  единиц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сложение и вычитание  единиц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Умножение и деление единиц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Умножение и деление единиц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умножение и деление единиц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Вычисление периметра и площади прямоугольника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вычисления периметра и площади прямоугольника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вычисления периметра и площади прямоугольника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прикладных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простых и составных 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решать простые и 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 xml:space="preserve">интереса </w:t>
            </w:r>
            <w:r w:rsidRPr="008679B1">
              <w:rPr>
                <w:spacing w:val="-4"/>
              </w:rPr>
              <w:lastRenderedPageBreak/>
              <w:t>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Геометрический материал. Построение треугольника по заданным сторонам и углам. Вычисление периметра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треугольника по заданным сторонам и углам; вычисления периметра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треугольника по заданным сторонам и углам; вычисления периметра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</w:t>
            </w: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Построение прямоугольника и квадрата. Вычисление периметра и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прямоугольника и квадрата; вычисления периметра и площади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прямоугольника и квадрата; вычисления периметра 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>Развитие пространственной ориентировки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Построение симметричных фигур. Повторение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симметричных фигур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симметричных фигур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С.Р. Геометрические построения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Самостоятельная работа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Меры земельных площадей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Меры земельных площадей.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мерах земельных площадей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Арифметические действия с числами, полученными при измерении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Арифметические действия с числами, полученными при измерении площади.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арифметические действия с числами, полученными при измерении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Арифметические действия с числами, полученными при измерении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арифметических действий с числами, полученными при измерении площади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арифметических действий с числами, полученными при измерении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Решение текстовых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Решение простых и составных </w:t>
            </w:r>
            <w:r w:rsidRPr="008679B1">
              <w:lastRenderedPageBreak/>
              <w:t>задач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lastRenderedPageBreak/>
              <w:t xml:space="preserve">Уметь решать простые и </w:t>
            </w:r>
            <w:r w:rsidRPr="008679B1">
              <w:lastRenderedPageBreak/>
              <w:t>составные  задачи, составлять краткую запись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lastRenderedPageBreak/>
              <w:t xml:space="preserve">Развитие психических </w:t>
            </w:r>
            <w:r w:rsidRPr="008679B1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Длина окружности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Формула длины окружности. Сектор. Сегмент.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Иметь представление о понятиях «сектор», «сегмент». Уметь вычислять длину окружности по формуле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Геометрический материал. Площадь 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Формула площади круга. Сектор круга. Сегмент круга.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вычислять площадь круга по формуле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Построение столбчатых и круговых диаграмм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Построение столбчатых и круговых диаграмм. Примеры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выполнять построение столбчатых и круговых диаграмм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№19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Контрольная работа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ошибками. Арифметические действия с целыми числами.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арифметических действий с целыми числами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арифметических действий с целыми числами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Арифметические действия с дробными числами. Повторение.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арифметических действий с дробными числами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rPr>
                <w:b/>
              </w:rPr>
            </w:pPr>
            <w:r w:rsidRPr="008679B1">
              <w:t>Уметь применять полученные знания и навыки  для арифметических действий с дробными числами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rPr>
                <w:spacing w:val="-3"/>
              </w:rPr>
              <w:t xml:space="preserve">Развитие психических </w:t>
            </w:r>
            <w:r w:rsidRPr="008679B1">
              <w:rPr>
                <w:spacing w:val="-2"/>
              </w:rPr>
              <w:t xml:space="preserve">процессов и их коррекция. Развитие </w:t>
            </w:r>
            <w:r w:rsidRPr="008679B1">
              <w:rPr>
                <w:spacing w:val="-1"/>
              </w:rPr>
              <w:t xml:space="preserve">устойчивого </w:t>
            </w:r>
            <w:r w:rsidRPr="008679B1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Геометрический материал. Геометрические фигуры: построение, периметр, площадь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Отработка навыков построения геометрических фигур; вычисления периметра и площади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Уметь применять полученные знания и навыки  для построения геометрических фигур; вычисления периметра и 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2"/>
              </w:rPr>
              <w:t xml:space="preserve">Развитие пространственной ориентировки. </w:t>
            </w:r>
            <w:r w:rsidRPr="008679B1">
              <w:rPr>
                <w:spacing w:val="1"/>
              </w:rPr>
              <w:t xml:space="preserve">Развитие умения группировать </w:t>
            </w:r>
            <w:r w:rsidRPr="008679B1">
              <w:rPr>
                <w:spacing w:val="-2"/>
              </w:rPr>
              <w:t xml:space="preserve">предметы, находить сходства и </w:t>
            </w:r>
            <w:r w:rsidRPr="008679B1">
              <w:rPr>
                <w:spacing w:val="-3"/>
              </w:rPr>
              <w:t>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Итоговая 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Контрольная работа (итоговая)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 Уметь применять полученные знания и правила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 xml:space="preserve">Развитие чувства времени и </w:t>
            </w:r>
            <w:r w:rsidRPr="008679B1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  <w:tr w:rsidR="00D97B3C" w:rsidRPr="008679B1" w:rsidTr="005F3375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lastRenderedPageBreak/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Работа над ошибками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  <w:jc w:val="center"/>
            </w:pPr>
            <w:r w:rsidRPr="008679B1"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>Коррекция знаний и умений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contextualSpacing/>
            </w:pPr>
            <w:r w:rsidRPr="008679B1">
              <w:t xml:space="preserve">Уметь применять полученные знания и навыки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C" w:rsidRPr="008679B1" w:rsidRDefault="00D97B3C" w:rsidP="005F3375">
            <w:pPr>
              <w:shd w:val="clear" w:color="auto" w:fill="FFFFFF"/>
              <w:contextualSpacing/>
            </w:pPr>
            <w:r w:rsidRPr="008679B1">
              <w:rPr>
                <w:spacing w:val="-3"/>
              </w:rPr>
              <w:t>Развитие устойчивого внимания,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C" w:rsidRPr="008679B1" w:rsidRDefault="00D97B3C" w:rsidP="005F3375">
            <w:pPr>
              <w:contextualSpacing/>
            </w:pPr>
          </w:p>
        </w:tc>
      </w:tr>
    </w:tbl>
    <w:p w:rsidR="00D97B3C" w:rsidRPr="008679B1" w:rsidRDefault="00D97B3C" w:rsidP="00D97B3C">
      <w:pPr>
        <w:contextualSpacing/>
      </w:pPr>
    </w:p>
    <w:p w:rsidR="00D97B3C" w:rsidRPr="008679B1" w:rsidRDefault="00D97B3C" w:rsidP="00D97B3C"/>
    <w:p w:rsidR="00D97B3C" w:rsidRDefault="00D97B3C" w:rsidP="00D97B3C"/>
    <w:p w:rsidR="00D97B3C" w:rsidRPr="0052298F" w:rsidRDefault="00D97B3C" w:rsidP="00D97B3C">
      <w:pPr>
        <w:rPr>
          <w:b/>
        </w:rPr>
      </w:pPr>
    </w:p>
    <w:p w:rsidR="00D97B3C" w:rsidRPr="008A00C8" w:rsidRDefault="00D97B3C" w:rsidP="00D97B3C"/>
    <w:sectPr w:rsidR="00D97B3C" w:rsidRPr="008A00C8" w:rsidSect="00D97B3C">
      <w:pgSz w:w="16838" w:h="11906" w:orient="landscape"/>
      <w:pgMar w:top="851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A3B"/>
    <w:rsid w:val="000356D8"/>
    <w:rsid w:val="0004734B"/>
    <w:rsid w:val="000A5DB3"/>
    <w:rsid w:val="004802DA"/>
    <w:rsid w:val="00891484"/>
    <w:rsid w:val="008A00C8"/>
    <w:rsid w:val="008E3CDC"/>
    <w:rsid w:val="009A53A0"/>
    <w:rsid w:val="00AB4403"/>
    <w:rsid w:val="00B12F9C"/>
    <w:rsid w:val="00B66A3B"/>
    <w:rsid w:val="00D45429"/>
    <w:rsid w:val="00D9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802DA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ody Text"/>
    <w:basedOn w:val="a"/>
    <w:link w:val="a6"/>
    <w:semiHidden/>
    <w:unhideWhenUsed/>
    <w:rsid w:val="004802DA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802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802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4802D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802D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0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02DA"/>
  </w:style>
  <w:style w:type="paragraph" w:styleId="ad">
    <w:name w:val="footer"/>
    <w:basedOn w:val="a"/>
    <w:link w:val="ae"/>
    <w:uiPriority w:val="99"/>
    <w:semiHidden/>
    <w:unhideWhenUsed/>
    <w:rsid w:val="004802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02DA"/>
  </w:style>
  <w:style w:type="character" w:customStyle="1" w:styleId="10">
    <w:name w:val="Текст выноски Знак1"/>
    <w:basedOn w:val="a0"/>
    <w:uiPriority w:val="99"/>
    <w:semiHidden/>
    <w:locked/>
    <w:rsid w:val="00D97B3C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locked/>
    <w:rsid w:val="00D97B3C"/>
  </w:style>
  <w:style w:type="character" w:customStyle="1" w:styleId="12">
    <w:name w:val="Нижний колонтитул Знак1"/>
    <w:basedOn w:val="a0"/>
    <w:uiPriority w:val="99"/>
    <w:semiHidden/>
    <w:locked/>
    <w:rsid w:val="00D9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6804</Words>
  <Characters>38786</Characters>
  <Application>Microsoft Office Word</Application>
  <DocSecurity>0</DocSecurity>
  <Lines>323</Lines>
  <Paragraphs>90</Paragraphs>
  <ScaleCrop>false</ScaleCrop>
  <Company>Microsoft</Company>
  <LinksUpToDate>false</LinksUpToDate>
  <CharactersWithSpaces>45500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2015-06-05T04:58:00Z</cp:lastPrinted>
  <dcterms:created xsi:type="dcterms:W3CDTF">2015-11-12T15:14:00Z</dcterms:created>
  <dcterms:modified xsi:type="dcterms:W3CDTF">2015-11-12T15:14:00Z</dcterms:modified>
</cp:coreProperties>
</file>