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824" w:rsidRPr="00AD2469" w:rsidRDefault="0088795E" w:rsidP="00AD2469">
      <w:pPr>
        <w:jc w:val="center"/>
        <w:rPr>
          <w:rFonts w:ascii="Times New Roman" w:hAnsi="Times New Roman"/>
          <w:b/>
          <w:color w:val="000000"/>
          <w:sz w:val="28"/>
          <w:szCs w:val="28"/>
        </w:rPr>
      </w:pPr>
      <w:bookmarkStart w:id="0" w:name="_GoBack"/>
      <w:bookmarkEnd w:id="0"/>
      <w:r>
        <w:rPr>
          <w:b/>
          <w:noProof/>
          <w:sz w:val="28"/>
          <w:szCs w:val="28"/>
          <w:lang w:eastAsia="ru-RU"/>
        </w:rPr>
        <w:drawing>
          <wp:anchor distT="0" distB="0" distL="114300" distR="114300" simplePos="0" relativeHeight="251658240" behindDoc="1" locked="0" layoutInCell="1" allowOverlap="1">
            <wp:simplePos x="0" y="0"/>
            <wp:positionH relativeFrom="column">
              <wp:posOffset>-386715</wp:posOffset>
            </wp:positionH>
            <wp:positionV relativeFrom="paragraph">
              <wp:posOffset>-107315</wp:posOffset>
            </wp:positionV>
            <wp:extent cx="6903085" cy="9994900"/>
            <wp:effectExtent l="0" t="0" r="0" b="6350"/>
            <wp:wrapNone/>
            <wp:docPr id="4" name="Рисунок 4" descr="ikny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ny_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3085" cy="9994900"/>
                    </a:xfrm>
                    <a:prstGeom prst="rect">
                      <a:avLst/>
                    </a:prstGeom>
                    <a:noFill/>
                  </pic:spPr>
                </pic:pic>
              </a:graphicData>
            </a:graphic>
            <wp14:sizeRelH relativeFrom="page">
              <wp14:pctWidth>0</wp14:pctWidth>
            </wp14:sizeRelH>
            <wp14:sizeRelV relativeFrom="page">
              <wp14:pctHeight>0</wp14:pctHeight>
            </wp14:sizeRelV>
          </wp:anchor>
        </w:drawing>
      </w:r>
      <w:r w:rsidR="00694824" w:rsidRPr="00AD2469">
        <w:rPr>
          <w:rFonts w:ascii="Times New Roman" w:hAnsi="Times New Roman"/>
          <w:b/>
          <w:color w:val="000000"/>
          <w:sz w:val="28"/>
          <w:szCs w:val="28"/>
        </w:rPr>
        <w:t>ОБЛАСТНОЕ ГОСУДАРСТВЕННОЕ БЮДЖЕТНОЕ ОБРАЗОВАТЕЛЬНОЕ УЧРЕЖДЕНИЕ</w:t>
      </w:r>
    </w:p>
    <w:p w:rsidR="00694824" w:rsidRPr="00AD2469" w:rsidRDefault="00694824" w:rsidP="00AD2469">
      <w:pPr>
        <w:spacing w:after="0" w:line="240" w:lineRule="auto"/>
        <w:jc w:val="center"/>
        <w:rPr>
          <w:rFonts w:ascii="Times New Roman" w:hAnsi="Times New Roman"/>
          <w:b/>
          <w:i/>
          <w:color w:val="000000"/>
          <w:sz w:val="28"/>
          <w:szCs w:val="28"/>
        </w:rPr>
      </w:pPr>
      <w:r w:rsidRPr="00AD2469">
        <w:rPr>
          <w:rFonts w:ascii="Times New Roman" w:hAnsi="Times New Roman"/>
          <w:b/>
          <w:i/>
          <w:color w:val="000000"/>
          <w:sz w:val="28"/>
          <w:szCs w:val="28"/>
        </w:rPr>
        <w:t>НАЧАЛЬНОГО ПРОФЕССИОНАЛЬНОГО ОБРАЗОВАНИЯ</w:t>
      </w:r>
    </w:p>
    <w:p w:rsidR="00694824" w:rsidRPr="00AD2469" w:rsidRDefault="00694824" w:rsidP="00AD2469">
      <w:pPr>
        <w:spacing w:after="0" w:line="240" w:lineRule="auto"/>
        <w:jc w:val="center"/>
        <w:rPr>
          <w:rFonts w:ascii="Times New Roman" w:hAnsi="Times New Roman"/>
          <w:b/>
          <w:i/>
          <w:color w:val="000000"/>
          <w:sz w:val="28"/>
          <w:szCs w:val="28"/>
        </w:rPr>
      </w:pPr>
      <w:r w:rsidRPr="00AD2469">
        <w:rPr>
          <w:rFonts w:ascii="Times New Roman" w:hAnsi="Times New Roman"/>
          <w:b/>
          <w:i/>
          <w:color w:val="000000"/>
          <w:sz w:val="28"/>
          <w:szCs w:val="28"/>
        </w:rPr>
        <w:t>ПРОФЕССИОНАЛЬНОЕ УЧИЛИЩЕ № 15</w:t>
      </w:r>
    </w:p>
    <w:p w:rsidR="00694824" w:rsidRPr="007366AD" w:rsidRDefault="00694824" w:rsidP="00043EB1">
      <w:pPr>
        <w:spacing w:line="240" w:lineRule="auto"/>
        <w:rPr>
          <w:color w:val="FF0000"/>
          <w:sz w:val="72"/>
          <w:szCs w:val="72"/>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88795E" w:rsidP="00CC07C5">
      <w:pPr>
        <w:spacing w:after="0" w:line="240" w:lineRule="auto"/>
        <w:ind w:firstLine="708"/>
        <w:jc w:val="both"/>
        <w:rPr>
          <w:rFonts w:ascii="Times New Roman" w:hAnsi="Times New Roman"/>
          <w:b/>
          <w:bCs/>
          <w:color w:val="FF0000"/>
          <w:sz w:val="28"/>
          <w:szCs w:val="28"/>
        </w:rPr>
      </w:pPr>
      <w:r>
        <w:rPr>
          <w:noProof/>
          <w:lang w:eastAsia="ru-RU"/>
        </w:rPr>
        <w:drawing>
          <wp:inline distT="0" distB="0" distL="0" distR="0">
            <wp:extent cx="2832100" cy="2768600"/>
            <wp:effectExtent l="0" t="0" r="6350" b="0"/>
            <wp:docPr id="1" name="Рисунок 1" descr="IMG_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1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0" cy="2768600"/>
                    </a:xfrm>
                    <a:prstGeom prst="rect">
                      <a:avLst/>
                    </a:prstGeom>
                    <a:noFill/>
                    <a:ln>
                      <a:noFill/>
                    </a:ln>
                  </pic:spPr>
                </pic:pic>
              </a:graphicData>
            </a:graphic>
          </wp:inline>
        </w:drawing>
      </w: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E52A51" w:rsidRDefault="00E52A51" w:rsidP="00E75B58">
      <w:pPr>
        <w:spacing w:after="0" w:line="240" w:lineRule="auto"/>
        <w:jc w:val="both"/>
        <w:rPr>
          <w:rFonts w:ascii="Times New Roman" w:hAnsi="Times New Roman"/>
          <w:b/>
          <w:bCs/>
          <w:color w:val="FF0000"/>
          <w:sz w:val="28"/>
          <w:szCs w:val="28"/>
        </w:rPr>
      </w:pPr>
    </w:p>
    <w:p w:rsidR="00E52A51" w:rsidRDefault="00E52A51" w:rsidP="00CC07C5">
      <w:pPr>
        <w:spacing w:after="0" w:line="240" w:lineRule="auto"/>
        <w:ind w:firstLine="708"/>
        <w:jc w:val="both"/>
        <w:rPr>
          <w:rFonts w:ascii="Times New Roman" w:hAnsi="Times New Roman"/>
          <w:b/>
          <w:bCs/>
          <w:color w:val="FF0000"/>
          <w:sz w:val="28"/>
          <w:szCs w:val="28"/>
        </w:rPr>
      </w:pPr>
    </w:p>
    <w:p w:rsidR="00694824" w:rsidRPr="00391609" w:rsidRDefault="00694824" w:rsidP="00CC07C5">
      <w:pPr>
        <w:spacing w:after="0" w:line="240" w:lineRule="auto"/>
        <w:ind w:firstLine="708"/>
        <w:jc w:val="both"/>
        <w:rPr>
          <w:rFonts w:ascii="Times New Roman" w:hAnsi="Times New Roman"/>
          <w:color w:val="000000"/>
          <w:sz w:val="28"/>
          <w:szCs w:val="28"/>
        </w:rPr>
      </w:pPr>
      <w:r w:rsidRPr="00391609">
        <w:rPr>
          <w:rFonts w:ascii="Times New Roman" w:hAnsi="Times New Roman"/>
          <w:b/>
          <w:bCs/>
          <w:color w:val="FF0000"/>
          <w:sz w:val="28"/>
          <w:szCs w:val="28"/>
        </w:rPr>
        <w:t>Актуальность</w:t>
      </w:r>
      <w:r w:rsidRPr="00391609">
        <w:rPr>
          <w:rFonts w:ascii="Times New Roman" w:hAnsi="Times New Roman"/>
          <w:color w:val="000000"/>
          <w:sz w:val="28"/>
          <w:szCs w:val="28"/>
        </w:rPr>
        <w:t xml:space="preserve"> данного исследования заключается в том, что от качества питания зависит здоровье людей. В год Олимпиады в Сочи, когда Правительством делается упор на развитие спорта, биохимическое обоснование рациона питания является одним из составляющих здорового образа жизни.</w:t>
      </w:r>
    </w:p>
    <w:p w:rsidR="00694824" w:rsidRPr="00391609" w:rsidRDefault="00694824" w:rsidP="00CC07C5">
      <w:pPr>
        <w:spacing w:after="0" w:line="240" w:lineRule="auto"/>
        <w:ind w:firstLine="708"/>
        <w:jc w:val="both"/>
        <w:rPr>
          <w:rFonts w:ascii="Times New Roman" w:hAnsi="Times New Roman"/>
          <w:sz w:val="28"/>
          <w:szCs w:val="28"/>
        </w:rPr>
      </w:pPr>
      <w:r w:rsidRPr="00391609">
        <w:rPr>
          <w:rFonts w:ascii="Times New Roman" w:hAnsi="Times New Roman"/>
          <w:b/>
          <w:bCs/>
          <w:color w:val="FF0000"/>
          <w:sz w:val="28"/>
          <w:szCs w:val="28"/>
        </w:rPr>
        <w:t>Цель:</w:t>
      </w:r>
      <w:r w:rsidRPr="00391609">
        <w:rPr>
          <w:rFonts w:ascii="Times New Roman" w:hAnsi="Times New Roman"/>
          <w:sz w:val="28"/>
          <w:szCs w:val="28"/>
        </w:rPr>
        <w:t xml:space="preserve"> выяснить функцию и роль химических элементов и витаминов в питании человека.</w:t>
      </w:r>
    </w:p>
    <w:p w:rsidR="00694824" w:rsidRPr="00391609" w:rsidRDefault="00694824" w:rsidP="00CC07C5">
      <w:pPr>
        <w:spacing w:after="0" w:line="240" w:lineRule="auto"/>
        <w:ind w:firstLine="633"/>
        <w:jc w:val="both"/>
        <w:rPr>
          <w:rFonts w:ascii="Times New Roman" w:hAnsi="Times New Roman"/>
          <w:b/>
          <w:bCs/>
          <w:color w:val="FF0000"/>
          <w:sz w:val="28"/>
          <w:szCs w:val="28"/>
        </w:rPr>
      </w:pPr>
      <w:r w:rsidRPr="00391609">
        <w:rPr>
          <w:rFonts w:ascii="Times New Roman" w:hAnsi="Times New Roman"/>
          <w:b/>
          <w:bCs/>
          <w:color w:val="FF0000"/>
          <w:sz w:val="28"/>
          <w:szCs w:val="28"/>
        </w:rPr>
        <w:t>Задачи:</w:t>
      </w:r>
    </w:p>
    <w:p w:rsidR="00694824" w:rsidRPr="00391609" w:rsidRDefault="00694824" w:rsidP="00CC07C5">
      <w:pPr>
        <w:pStyle w:val="a5"/>
        <w:numPr>
          <w:ilvl w:val="0"/>
          <w:numId w:val="1"/>
        </w:numPr>
        <w:spacing w:after="0" w:line="240" w:lineRule="auto"/>
        <w:ind w:left="993"/>
        <w:jc w:val="both"/>
        <w:rPr>
          <w:rFonts w:ascii="Times New Roman" w:hAnsi="Times New Roman"/>
          <w:color w:val="000000"/>
          <w:sz w:val="28"/>
          <w:szCs w:val="28"/>
        </w:rPr>
      </w:pPr>
      <w:r w:rsidRPr="00391609">
        <w:rPr>
          <w:rFonts w:ascii="Times New Roman" w:hAnsi="Times New Roman"/>
          <w:color w:val="000000"/>
          <w:sz w:val="28"/>
          <w:szCs w:val="28"/>
        </w:rPr>
        <w:t>Изучить теоретический материал о значении химических элементов в питании человека.</w:t>
      </w:r>
    </w:p>
    <w:p w:rsidR="00694824" w:rsidRPr="00391609" w:rsidRDefault="00694824" w:rsidP="00CC07C5">
      <w:pPr>
        <w:pStyle w:val="a5"/>
        <w:numPr>
          <w:ilvl w:val="0"/>
          <w:numId w:val="1"/>
        </w:numPr>
        <w:spacing w:after="0" w:line="240" w:lineRule="auto"/>
        <w:ind w:left="993"/>
        <w:jc w:val="both"/>
        <w:rPr>
          <w:rFonts w:ascii="Times New Roman" w:hAnsi="Times New Roman"/>
          <w:color w:val="000000"/>
          <w:sz w:val="28"/>
          <w:szCs w:val="28"/>
        </w:rPr>
      </w:pPr>
      <w:r w:rsidRPr="00391609">
        <w:rPr>
          <w:rFonts w:ascii="Times New Roman" w:hAnsi="Times New Roman"/>
          <w:color w:val="000000"/>
          <w:sz w:val="28"/>
          <w:szCs w:val="28"/>
        </w:rPr>
        <w:t>Выяснить, в каких продуктах содержатся необходимые химические элементы.</w:t>
      </w:r>
    </w:p>
    <w:p w:rsidR="00694824" w:rsidRPr="00391609" w:rsidRDefault="00694824" w:rsidP="00CC07C5">
      <w:pPr>
        <w:pStyle w:val="a5"/>
        <w:numPr>
          <w:ilvl w:val="0"/>
          <w:numId w:val="1"/>
        </w:numPr>
        <w:spacing w:after="0" w:line="240" w:lineRule="auto"/>
        <w:ind w:left="993"/>
        <w:jc w:val="both"/>
        <w:rPr>
          <w:rFonts w:ascii="Times New Roman" w:hAnsi="Times New Roman"/>
          <w:color w:val="000000"/>
          <w:sz w:val="28"/>
          <w:szCs w:val="28"/>
        </w:rPr>
      </w:pPr>
      <w:r w:rsidRPr="00391609">
        <w:rPr>
          <w:rFonts w:ascii="Times New Roman" w:hAnsi="Times New Roman"/>
          <w:color w:val="000000"/>
          <w:sz w:val="28"/>
          <w:szCs w:val="28"/>
        </w:rPr>
        <w:t xml:space="preserve">Провести анализ продуктов питания, входящих в меню учащихся общеобразовательных учреждений. </w:t>
      </w:r>
    </w:p>
    <w:p w:rsidR="00694824" w:rsidRPr="00043EB1" w:rsidRDefault="00694824" w:rsidP="00CC07C5">
      <w:pPr>
        <w:pStyle w:val="a5"/>
        <w:numPr>
          <w:ilvl w:val="0"/>
          <w:numId w:val="1"/>
        </w:numPr>
        <w:spacing w:after="0" w:line="240" w:lineRule="auto"/>
        <w:ind w:left="993"/>
        <w:jc w:val="both"/>
        <w:rPr>
          <w:rFonts w:ascii="Times New Roman" w:hAnsi="Times New Roman"/>
          <w:color w:val="000000"/>
          <w:sz w:val="28"/>
          <w:szCs w:val="28"/>
        </w:rPr>
      </w:pPr>
      <w:r w:rsidRPr="00391609">
        <w:rPr>
          <w:rFonts w:ascii="Times New Roman" w:hAnsi="Times New Roman"/>
          <w:color w:val="000000"/>
          <w:sz w:val="28"/>
          <w:szCs w:val="28"/>
        </w:rPr>
        <w:t>Разраб</w:t>
      </w:r>
      <w:r w:rsidR="00CE7445">
        <w:rPr>
          <w:rFonts w:ascii="Times New Roman" w:hAnsi="Times New Roman"/>
          <w:color w:val="000000"/>
          <w:sz w:val="28"/>
          <w:szCs w:val="28"/>
        </w:rPr>
        <w:t>отать рекомендации для учащихся</w:t>
      </w:r>
      <w:r w:rsidR="00043EB1" w:rsidRPr="00667D92">
        <w:rPr>
          <w:rFonts w:ascii="Times New Roman" w:hAnsi="Times New Roman"/>
          <w:color w:val="000000"/>
          <w:sz w:val="52"/>
          <w:szCs w:val="44"/>
          <w:lang w:eastAsia="ru-RU"/>
        </w:rPr>
        <w:t xml:space="preserve"> </w:t>
      </w:r>
      <w:r w:rsidR="00043EB1" w:rsidRPr="00043EB1">
        <w:rPr>
          <w:rFonts w:ascii="Times New Roman" w:hAnsi="Times New Roman"/>
          <w:color w:val="000000"/>
          <w:sz w:val="28"/>
          <w:szCs w:val="28"/>
          <w:lang w:eastAsia="ru-RU"/>
        </w:rPr>
        <w:t>по применению обоснованного рациона питания.</w:t>
      </w:r>
    </w:p>
    <w:p w:rsidR="00694824" w:rsidRPr="00391609" w:rsidRDefault="00694824" w:rsidP="00043EB1">
      <w:pPr>
        <w:spacing w:after="0" w:line="240" w:lineRule="auto"/>
        <w:ind w:firstLine="633"/>
        <w:rPr>
          <w:rFonts w:ascii="Times New Roman" w:hAnsi="Times New Roman"/>
          <w:b/>
          <w:bCs/>
          <w:color w:val="FF0000"/>
          <w:sz w:val="28"/>
          <w:szCs w:val="28"/>
        </w:rPr>
      </w:pPr>
      <w:r w:rsidRPr="00391609">
        <w:rPr>
          <w:rFonts w:ascii="Times New Roman" w:hAnsi="Times New Roman"/>
          <w:b/>
          <w:bCs/>
          <w:color w:val="FF0000"/>
          <w:sz w:val="28"/>
          <w:szCs w:val="28"/>
        </w:rPr>
        <w:t>Объект исследования:</w:t>
      </w:r>
    </w:p>
    <w:p w:rsidR="00694824" w:rsidRPr="00391609" w:rsidRDefault="00694824" w:rsidP="00CC07C5">
      <w:pPr>
        <w:pStyle w:val="a5"/>
        <w:numPr>
          <w:ilvl w:val="0"/>
          <w:numId w:val="2"/>
        </w:numPr>
        <w:spacing w:after="0" w:line="240" w:lineRule="auto"/>
        <w:jc w:val="both"/>
        <w:rPr>
          <w:rFonts w:ascii="Times New Roman" w:hAnsi="Times New Roman"/>
          <w:i/>
          <w:iCs/>
          <w:color w:val="000000"/>
          <w:sz w:val="28"/>
          <w:szCs w:val="28"/>
        </w:rPr>
      </w:pPr>
      <w:r w:rsidRPr="00391609">
        <w:rPr>
          <w:rFonts w:ascii="Times New Roman" w:hAnsi="Times New Roman"/>
          <w:color w:val="000000"/>
          <w:sz w:val="28"/>
          <w:szCs w:val="28"/>
        </w:rPr>
        <w:t xml:space="preserve">Продукты питания, входящие в меню столовой </w:t>
      </w:r>
      <w:r w:rsidRPr="00391609">
        <w:rPr>
          <w:rFonts w:ascii="Times New Roman" w:eastAsia="Arial Unicode MS" w:hAnsi="Times New Roman"/>
          <w:i/>
          <w:iCs/>
          <w:color w:val="000000"/>
          <w:sz w:val="28"/>
          <w:szCs w:val="28"/>
        </w:rPr>
        <w:t>ПУ-15.</w:t>
      </w:r>
    </w:p>
    <w:p w:rsidR="00694824" w:rsidRPr="00391609" w:rsidRDefault="00694824" w:rsidP="00CC07C5">
      <w:pPr>
        <w:pStyle w:val="a5"/>
        <w:numPr>
          <w:ilvl w:val="0"/>
          <w:numId w:val="2"/>
        </w:numPr>
        <w:spacing w:after="0" w:line="240" w:lineRule="auto"/>
        <w:jc w:val="both"/>
        <w:rPr>
          <w:rFonts w:ascii="Times New Roman" w:hAnsi="Times New Roman"/>
          <w:sz w:val="28"/>
          <w:szCs w:val="28"/>
        </w:rPr>
      </w:pPr>
      <w:r w:rsidRPr="00391609">
        <w:rPr>
          <w:rFonts w:ascii="Times New Roman" w:hAnsi="Times New Roman"/>
          <w:sz w:val="28"/>
          <w:szCs w:val="28"/>
        </w:rPr>
        <w:t>Предмет исследования: химические элементы в составе продуктов.</w:t>
      </w:r>
    </w:p>
    <w:p w:rsidR="00694824" w:rsidRPr="00391609" w:rsidRDefault="00694824" w:rsidP="00CC07C5">
      <w:pPr>
        <w:pStyle w:val="a6"/>
        <w:spacing w:before="0" w:line="240" w:lineRule="auto"/>
        <w:ind w:left="708" w:firstLine="708"/>
        <w:jc w:val="both"/>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7366AD">
      <w:pPr>
        <w:pStyle w:val="a6"/>
        <w:spacing w:before="120" w:line="240" w:lineRule="auto"/>
        <w:ind w:left="708" w:firstLine="708"/>
        <w:jc w:val="center"/>
        <w:rPr>
          <w:b/>
          <w:bCs/>
          <w:u w:val="single"/>
        </w:rPr>
      </w:pPr>
    </w:p>
    <w:p w:rsidR="00694824" w:rsidRPr="00391609" w:rsidRDefault="00694824" w:rsidP="00391609">
      <w:pPr>
        <w:pStyle w:val="a6"/>
        <w:spacing w:before="120" w:line="240" w:lineRule="auto"/>
        <w:ind w:left="708" w:firstLine="708"/>
        <w:jc w:val="right"/>
        <w:rPr>
          <w:b/>
          <w:bCs/>
          <w:u w:val="single"/>
        </w:rPr>
      </w:pPr>
    </w:p>
    <w:p w:rsidR="00694824" w:rsidRPr="00391609" w:rsidRDefault="00391609" w:rsidP="005D7B7C">
      <w:pPr>
        <w:pStyle w:val="a6"/>
        <w:spacing w:before="120" w:line="240" w:lineRule="auto"/>
        <w:ind w:left="1416" w:firstLine="708"/>
        <w:jc w:val="right"/>
        <w:rPr>
          <w:b/>
          <w:bCs/>
          <w:u w:val="single"/>
        </w:rPr>
      </w:pPr>
      <w:r>
        <w:rPr>
          <w:i/>
          <w:iCs/>
        </w:rPr>
        <w:t xml:space="preserve">                                       </w:t>
      </w:r>
    </w:p>
    <w:p w:rsidR="00694824" w:rsidRPr="00391609" w:rsidRDefault="00694824" w:rsidP="00CC07C5">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lastRenderedPageBreak/>
        <w:t xml:space="preserve">. На спец предметах </w:t>
      </w:r>
      <w:r w:rsidR="00AF472C">
        <w:rPr>
          <w:rFonts w:ascii="Times New Roman" w:hAnsi="Times New Roman"/>
          <w:sz w:val="28"/>
          <w:szCs w:val="28"/>
        </w:rPr>
        <w:t>о</w:t>
      </w:r>
      <w:r w:rsidRPr="00391609">
        <w:rPr>
          <w:rFonts w:ascii="Times New Roman" w:hAnsi="Times New Roman"/>
          <w:sz w:val="28"/>
          <w:szCs w:val="28"/>
        </w:rPr>
        <w:t>п</w:t>
      </w:r>
      <w:r w:rsidR="00EB6BBD">
        <w:rPr>
          <w:rFonts w:ascii="Times New Roman" w:hAnsi="Times New Roman"/>
          <w:sz w:val="28"/>
          <w:szCs w:val="28"/>
        </w:rPr>
        <w:t xml:space="preserve">рослеживается </w:t>
      </w:r>
      <w:r w:rsidRPr="00391609">
        <w:rPr>
          <w:rFonts w:ascii="Times New Roman" w:hAnsi="Times New Roman"/>
          <w:sz w:val="28"/>
          <w:szCs w:val="28"/>
        </w:rPr>
        <w:t xml:space="preserve">связь с химией, где говорится о содержании того или иного химического элемента в составе продуктов. </w:t>
      </w:r>
      <w:r w:rsidR="005D7B7C">
        <w:rPr>
          <w:rFonts w:ascii="Times New Roman" w:hAnsi="Times New Roman"/>
          <w:sz w:val="28"/>
          <w:szCs w:val="28"/>
        </w:rPr>
        <w:t>Чтобы подстегнуть интерес к изучению химии</w:t>
      </w:r>
      <w:r w:rsidR="00305E59">
        <w:rPr>
          <w:rFonts w:ascii="Times New Roman" w:hAnsi="Times New Roman"/>
          <w:sz w:val="28"/>
          <w:szCs w:val="28"/>
        </w:rPr>
        <w:t>,</w:t>
      </w:r>
      <w:r w:rsidR="005D7B7C">
        <w:rPr>
          <w:rFonts w:ascii="Times New Roman" w:hAnsi="Times New Roman"/>
          <w:sz w:val="28"/>
          <w:szCs w:val="28"/>
        </w:rPr>
        <w:t>,</w:t>
      </w:r>
      <w:r w:rsidR="00305E59">
        <w:rPr>
          <w:rFonts w:ascii="Times New Roman" w:hAnsi="Times New Roman"/>
          <w:sz w:val="28"/>
          <w:szCs w:val="28"/>
        </w:rPr>
        <w:t xml:space="preserve">мы с обучающимися решили изучить </w:t>
      </w:r>
      <w:r w:rsidRPr="00391609">
        <w:rPr>
          <w:rFonts w:ascii="Times New Roman" w:hAnsi="Times New Roman"/>
          <w:sz w:val="28"/>
          <w:szCs w:val="28"/>
        </w:rPr>
        <w:t>рол</w:t>
      </w:r>
      <w:r w:rsidR="005D7B7C">
        <w:rPr>
          <w:rFonts w:ascii="Times New Roman" w:hAnsi="Times New Roman"/>
          <w:sz w:val="28"/>
          <w:szCs w:val="28"/>
        </w:rPr>
        <w:t xml:space="preserve">ь </w:t>
      </w:r>
      <w:r w:rsidRPr="00391609">
        <w:rPr>
          <w:rFonts w:ascii="Times New Roman" w:hAnsi="Times New Roman"/>
          <w:sz w:val="28"/>
          <w:szCs w:val="28"/>
        </w:rPr>
        <w:t>этих элементов в нашем питании. Роль питания в осуществлении неразрывной связи живого организ</w:t>
      </w:r>
      <w:r w:rsidRPr="00391609">
        <w:rPr>
          <w:rFonts w:ascii="Times New Roman" w:hAnsi="Times New Roman"/>
          <w:sz w:val="28"/>
          <w:szCs w:val="28"/>
        </w:rPr>
        <w:softHyphen/>
      </w:r>
      <w:r w:rsidRPr="00391609">
        <w:rPr>
          <w:rFonts w:ascii="Times New Roman" w:hAnsi="Times New Roman"/>
          <w:spacing w:val="-1"/>
          <w:sz w:val="28"/>
          <w:szCs w:val="28"/>
        </w:rPr>
        <w:t>ма, в том числе и чело</w:t>
      </w:r>
      <w:r w:rsidRPr="00391609">
        <w:rPr>
          <w:rFonts w:ascii="Times New Roman" w:hAnsi="Times New Roman"/>
          <w:spacing w:val="-1"/>
          <w:sz w:val="28"/>
          <w:szCs w:val="28"/>
        </w:rPr>
        <w:softHyphen/>
      </w:r>
      <w:r w:rsidRPr="00391609">
        <w:rPr>
          <w:rFonts w:ascii="Times New Roman" w:hAnsi="Times New Roman"/>
          <w:sz w:val="28"/>
          <w:szCs w:val="28"/>
        </w:rPr>
        <w:t>века, с окружающей средой наиболее четко и вырази</w:t>
      </w:r>
      <w:r w:rsidRPr="00391609">
        <w:rPr>
          <w:rFonts w:ascii="Times New Roman" w:hAnsi="Times New Roman"/>
          <w:sz w:val="28"/>
          <w:szCs w:val="28"/>
        </w:rPr>
        <w:softHyphen/>
        <w:t xml:space="preserve">тельно сформулировал на рубеже </w:t>
      </w:r>
      <w:r w:rsidRPr="00391609">
        <w:rPr>
          <w:rFonts w:ascii="Times New Roman" w:hAnsi="Times New Roman"/>
          <w:sz w:val="28"/>
          <w:szCs w:val="28"/>
          <w:lang w:val="en-US"/>
        </w:rPr>
        <w:t>XIX</w:t>
      </w:r>
      <w:r w:rsidRPr="00391609">
        <w:rPr>
          <w:rFonts w:ascii="Times New Roman" w:hAnsi="Times New Roman"/>
          <w:sz w:val="28"/>
          <w:szCs w:val="28"/>
        </w:rPr>
        <w:t xml:space="preserve"> и </w:t>
      </w:r>
      <w:r w:rsidRPr="00391609">
        <w:rPr>
          <w:rFonts w:ascii="Times New Roman" w:hAnsi="Times New Roman"/>
          <w:sz w:val="28"/>
          <w:szCs w:val="28"/>
          <w:lang w:val="en-US"/>
        </w:rPr>
        <w:t>XX</w:t>
      </w:r>
      <w:r w:rsidRPr="00391609">
        <w:rPr>
          <w:rFonts w:ascii="Times New Roman" w:hAnsi="Times New Roman"/>
          <w:sz w:val="28"/>
          <w:szCs w:val="28"/>
        </w:rPr>
        <w:t xml:space="preserve"> веков гени</w:t>
      </w:r>
      <w:r w:rsidRPr="00391609">
        <w:rPr>
          <w:rFonts w:ascii="Times New Roman" w:hAnsi="Times New Roman"/>
          <w:sz w:val="28"/>
          <w:szCs w:val="28"/>
        </w:rPr>
        <w:softHyphen/>
        <w:t>альный русский ученый, академик Иван Петрович Павлов: «Существеннейшей связью животного организ</w:t>
      </w:r>
      <w:r w:rsidRPr="00391609">
        <w:rPr>
          <w:rFonts w:ascii="Times New Roman" w:hAnsi="Times New Roman"/>
          <w:sz w:val="28"/>
          <w:szCs w:val="28"/>
        </w:rPr>
        <w:softHyphen/>
        <w:t>ма с окружающей природой является связь через изве</w:t>
      </w:r>
      <w:r w:rsidRPr="00391609">
        <w:rPr>
          <w:rFonts w:ascii="Times New Roman" w:hAnsi="Times New Roman"/>
          <w:sz w:val="28"/>
          <w:szCs w:val="28"/>
        </w:rPr>
        <w:softHyphen/>
        <w:t>стные химические вещества, которые должны постоянно поступать в состав данного организма, то есть связь через пищу. Пища, которая попадает в организм и здесь изменяется, распадается, вступает в новые комбинации и вновь распадается, олицетворяет собой жизненный процесс во всем его объеме».</w:t>
      </w:r>
    </w:p>
    <w:p w:rsidR="00694824" w:rsidRPr="00391609" w:rsidRDefault="00694824" w:rsidP="00CC07C5">
      <w:pPr>
        <w:shd w:val="clear" w:color="auto" w:fill="FFFFFF"/>
        <w:spacing w:after="0" w:line="240" w:lineRule="auto"/>
        <w:ind w:firstLine="1134"/>
        <w:jc w:val="both"/>
        <w:rPr>
          <w:rFonts w:ascii="Times New Roman" w:hAnsi="Times New Roman"/>
          <w:sz w:val="28"/>
          <w:szCs w:val="28"/>
        </w:rPr>
      </w:pPr>
      <w:r w:rsidRPr="00391609">
        <w:rPr>
          <w:rFonts w:ascii="Times New Roman" w:hAnsi="Times New Roman"/>
          <w:sz w:val="28"/>
          <w:szCs w:val="28"/>
        </w:rPr>
        <w:t>В</w:t>
      </w:r>
      <w:r w:rsidRPr="00391609">
        <w:rPr>
          <w:rFonts w:ascii="Times New Roman" w:hAnsi="Times New Roman"/>
          <w:i/>
          <w:iCs/>
          <w:sz w:val="28"/>
          <w:szCs w:val="28"/>
        </w:rPr>
        <w:t xml:space="preserve"> </w:t>
      </w:r>
      <w:r w:rsidRPr="00391609">
        <w:rPr>
          <w:rFonts w:ascii="Times New Roman" w:hAnsi="Times New Roman"/>
          <w:sz w:val="28"/>
          <w:szCs w:val="28"/>
        </w:rPr>
        <w:t>тканях человека обнаружены почти все известные химические элементы. В природе их насчитывается более ста. Без особого преувеличения можно сказать, что пе</w:t>
      </w:r>
      <w:r w:rsidRPr="00391609">
        <w:rPr>
          <w:rFonts w:ascii="Times New Roman" w:hAnsi="Times New Roman"/>
          <w:sz w:val="28"/>
          <w:szCs w:val="28"/>
        </w:rPr>
        <w:softHyphen/>
        <w:t>риодическая система элементов Менделеева представле</w:t>
      </w:r>
      <w:r w:rsidRPr="00391609">
        <w:rPr>
          <w:rFonts w:ascii="Times New Roman" w:hAnsi="Times New Roman"/>
          <w:sz w:val="28"/>
          <w:szCs w:val="28"/>
        </w:rPr>
        <w:softHyphen/>
        <w:t>на в животном организме во всей своей полноте. Белки, жиры, углеводы обеспечивают человека лишь углеродом (в соединении с кислородом и водородом), а белки — еще и азотом. Все же огромное разнообразие химических элементов организм получает с пищей и питьевой водой в виде неорганических соединений — минеральных солей. В зависимости от содержания в тканях человека и в пищевых продуктах минеральные вещества делят на макро- и микроэлементы. Макроэлементы представлены в весьма значимых количествах. К ним в первую очередь относятся кальций, фосфор, магний, калий, натрий, хлор, частично железо и некоторые другие вещества. Микроэлементы  обнаруживаются в живом организме и в про</w:t>
      </w:r>
      <w:r w:rsidRPr="00391609">
        <w:rPr>
          <w:rFonts w:ascii="Times New Roman" w:hAnsi="Times New Roman"/>
          <w:sz w:val="28"/>
          <w:szCs w:val="28"/>
        </w:rPr>
        <w:softHyphen/>
        <w:t xml:space="preserve">дуктах питания в очень малых концентрациях. В настоящее время жизненно необходимыми признаны, как </w:t>
      </w:r>
      <w:r w:rsidRPr="00391609">
        <w:rPr>
          <w:rFonts w:ascii="Times New Roman" w:hAnsi="Times New Roman"/>
          <w:spacing w:val="-1"/>
          <w:sz w:val="28"/>
          <w:szCs w:val="28"/>
        </w:rPr>
        <w:t xml:space="preserve"> минимум 14 микроэлементов (железо, занимающее, промежуточное</w:t>
      </w:r>
      <w:r w:rsidRPr="00391609">
        <w:rPr>
          <w:rFonts w:ascii="Times New Roman" w:hAnsi="Times New Roman"/>
          <w:sz w:val="28"/>
          <w:szCs w:val="28"/>
        </w:rPr>
        <w:t xml:space="preserve"> место между макро- и микроэлементами, медь, кобальт, марганец, йод, фтор, цинк, хром, молибден, вана</w:t>
      </w:r>
      <w:r w:rsidRPr="00391609">
        <w:rPr>
          <w:rFonts w:ascii="Times New Roman" w:hAnsi="Times New Roman"/>
          <w:sz w:val="28"/>
          <w:szCs w:val="28"/>
        </w:rPr>
        <w:softHyphen/>
        <w:t>дий, никель, стронций, кремний, селен)</w:t>
      </w:r>
    </w:p>
    <w:p w:rsidR="00694824" w:rsidRPr="00391609" w:rsidRDefault="00694824" w:rsidP="00511720">
      <w:pPr>
        <w:shd w:val="clear" w:color="auto" w:fill="FFFFFF"/>
        <w:spacing w:after="0" w:line="240" w:lineRule="auto"/>
        <w:ind w:firstLine="1134"/>
        <w:jc w:val="both"/>
        <w:rPr>
          <w:rFonts w:ascii="Times New Roman" w:hAnsi="Times New Roman"/>
          <w:sz w:val="28"/>
          <w:szCs w:val="28"/>
        </w:rPr>
      </w:pPr>
      <w:r w:rsidRPr="00391609">
        <w:rPr>
          <w:rFonts w:ascii="Times New Roman" w:hAnsi="Times New Roman"/>
          <w:sz w:val="28"/>
          <w:szCs w:val="28"/>
        </w:rPr>
        <w:t>Важнейшей функцией минеральных веществ являет</w:t>
      </w:r>
      <w:r w:rsidRPr="00391609">
        <w:rPr>
          <w:rFonts w:ascii="Times New Roman" w:hAnsi="Times New Roman"/>
          <w:sz w:val="28"/>
          <w:szCs w:val="28"/>
        </w:rPr>
        <w:softHyphen/>
        <w:t xml:space="preserve">ся регуляция кислотно-щелочного равновесия — сохранение постоянного, строго определенного соотношения  между кислыми и щелочными валентностями в </w:t>
      </w:r>
    </w:p>
    <w:p w:rsidR="00694824" w:rsidRPr="00391609" w:rsidRDefault="00694824" w:rsidP="00511720">
      <w:pPr>
        <w:shd w:val="clear" w:color="auto" w:fill="FFFFFF"/>
        <w:spacing w:after="0" w:line="240" w:lineRule="auto"/>
        <w:ind w:firstLine="1134"/>
        <w:jc w:val="both"/>
        <w:rPr>
          <w:rFonts w:ascii="Times New Roman" w:hAnsi="Times New Roman"/>
          <w:sz w:val="28"/>
          <w:szCs w:val="28"/>
        </w:rPr>
      </w:pPr>
    </w:p>
    <w:p w:rsidR="00694824" w:rsidRPr="00391609" w:rsidRDefault="00694824" w:rsidP="00511720">
      <w:pPr>
        <w:shd w:val="clear" w:color="auto" w:fill="FFFFFF"/>
        <w:spacing w:after="0" w:line="240" w:lineRule="auto"/>
        <w:jc w:val="both"/>
        <w:rPr>
          <w:rFonts w:ascii="Times New Roman" w:hAnsi="Times New Roman"/>
          <w:sz w:val="28"/>
          <w:szCs w:val="28"/>
        </w:rPr>
      </w:pPr>
      <w:r w:rsidRPr="00391609">
        <w:rPr>
          <w:rFonts w:ascii="Times New Roman" w:hAnsi="Times New Roman"/>
          <w:sz w:val="28"/>
          <w:szCs w:val="28"/>
        </w:rPr>
        <w:t>каждой  ткани и в каждой жидкости организма. Например, у здо</w:t>
      </w:r>
      <w:r w:rsidRPr="00391609">
        <w:rPr>
          <w:rFonts w:ascii="Times New Roman" w:hAnsi="Times New Roman"/>
          <w:sz w:val="28"/>
          <w:szCs w:val="28"/>
        </w:rPr>
        <w:softHyphen/>
        <w:t>рового человека кровь и межклеточная жидкость имеют слабо щелочную реакцию. Кислотно-щелочное равнове</w:t>
      </w:r>
      <w:r w:rsidRPr="00391609">
        <w:rPr>
          <w:rFonts w:ascii="Times New Roman" w:hAnsi="Times New Roman"/>
          <w:sz w:val="28"/>
          <w:szCs w:val="28"/>
        </w:rPr>
        <w:softHyphen/>
        <w:t>сие — одно из наиболее важных функциональных систем, определяющих устойчивость деятельности организма.</w:t>
      </w:r>
    </w:p>
    <w:p w:rsidR="00694824" w:rsidRPr="00391609" w:rsidRDefault="00694824" w:rsidP="00511720">
      <w:pPr>
        <w:shd w:val="clear" w:color="auto" w:fill="FFFFFF"/>
        <w:spacing w:after="0" w:line="240" w:lineRule="auto"/>
        <w:ind w:right="94" w:firstLine="1134"/>
        <w:jc w:val="both"/>
        <w:rPr>
          <w:rFonts w:ascii="Times New Roman" w:hAnsi="Times New Roman"/>
          <w:sz w:val="28"/>
          <w:szCs w:val="28"/>
        </w:rPr>
      </w:pPr>
      <w:r w:rsidRPr="00391609">
        <w:rPr>
          <w:rFonts w:ascii="Times New Roman" w:hAnsi="Times New Roman"/>
          <w:sz w:val="28"/>
          <w:szCs w:val="28"/>
        </w:rPr>
        <w:t>При некоторых заболеваниях кислотно-щелочное рав</w:t>
      </w:r>
      <w:r w:rsidRPr="00391609">
        <w:rPr>
          <w:rFonts w:ascii="Times New Roman" w:hAnsi="Times New Roman"/>
          <w:sz w:val="28"/>
          <w:szCs w:val="28"/>
        </w:rPr>
        <w:softHyphen/>
        <w:t>новесие нарушается. Избыточное накопление в крови кислых валентностей называется ацидозом, щелочных — алкалозом. Оба эти состояния оказывают резко отрица</w:t>
      </w:r>
      <w:r w:rsidRPr="00391609">
        <w:rPr>
          <w:rFonts w:ascii="Times New Roman" w:hAnsi="Times New Roman"/>
          <w:sz w:val="28"/>
          <w:szCs w:val="28"/>
        </w:rPr>
        <w:softHyphen/>
        <w:t>тельное влияние   на   жизнедеятельность   организма,   а иногда и крайне опасны для жизни больного. В подоб</w:t>
      </w:r>
      <w:r w:rsidRPr="00391609">
        <w:rPr>
          <w:rFonts w:ascii="Times New Roman" w:hAnsi="Times New Roman"/>
          <w:sz w:val="28"/>
          <w:szCs w:val="28"/>
        </w:rPr>
        <w:softHyphen/>
        <w:t>ных случаях в лечебном питании используют продукты, способствующие восстановлению кислотно-щелочного равновесия. При этом в первую очередь учитываются свойства содержащихся в пище минеральных веществ. Катионы — кальций, магний, натрий, калий оказывают на организм преимущественно ощелачивающее действие; анионы — фосфор, сера, хлор — дают, наоборот, кислот</w:t>
      </w:r>
      <w:r w:rsidRPr="00391609">
        <w:rPr>
          <w:rFonts w:ascii="Times New Roman" w:hAnsi="Times New Roman"/>
          <w:sz w:val="28"/>
          <w:szCs w:val="28"/>
        </w:rPr>
        <w:softHyphen/>
        <w:t>ный эффект.</w:t>
      </w:r>
    </w:p>
    <w:p w:rsidR="00694824" w:rsidRPr="00391609" w:rsidRDefault="00694824" w:rsidP="00511720">
      <w:pPr>
        <w:shd w:val="clear" w:color="auto" w:fill="FFFFFF"/>
        <w:spacing w:after="0" w:line="240" w:lineRule="auto"/>
        <w:ind w:right="9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94" w:firstLine="1134"/>
        <w:jc w:val="both"/>
        <w:rPr>
          <w:rFonts w:ascii="Times New Roman" w:hAnsi="Times New Roman"/>
          <w:b/>
          <w:bCs/>
          <w:sz w:val="28"/>
          <w:szCs w:val="28"/>
        </w:rPr>
      </w:pPr>
      <w:r w:rsidRPr="00391609">
        <w:rPr>
          <w:rFonts w:ascii="Times New Roman" w:hAnsi="Times New Roman"/>
          <w:b/>
          <w:bCs/>
          <w:sz w:val="28"/>
          <w:szCs w:val="28"/>
        </w:rPr>
        <w:t>Рассмотрим роль макро и микро-элементов в организме человека.</w:t>
      </w:r>
    </w:p>
    <w:p w:rsidR="00694824" w:rsidRPr="00391609" w:rsidRDefault="00694824" w:rsidP="00511720">
      <w:pPr>
        <w:shd w:val="clear" w:color="auto" w:fill="FFFFFF"/>
        <w:spacing w:after="0" w:line="240" w:lineRule="auto"/>
        <w:ind w:right="94" w:firstLine="1134"/>
        <w:jc w:val="both"/>
        <w:rPr>
          <w:rFonts w:ascii="Times New Roman" w:hAnsi="Times New Roman"/>
          <w:b/>
          <w:bCs/>
          <w:sz w:val="28"/>
          <w:szCs w:val="28"/>
        </w:rPr>
      </w:pPr>
    </w:p>
    <w:p w:rsidR="00694824" w:rsidRPr="00391609" w:rsidRDefault="00694824" w:rsidP="00511720">
      <w:pPr>
        <w:shd w:val="clear" w:color="auto" w:fill="FFFFFF"/>
        <w:spacing w:after="0" w:line="240" w:lineRule="auto"/>
        <w:ind w:firstLine="1134"/>
        <w:jc w:val="both"/>
        <w:rPr>
          <w:rStyle w:val="a8"/>
          <w:rFonts w:ascii="Times New Roman" w:hAnsi="Times New Roman"/>
          <w:i w:val="0"/>
          <w:iCs w:val="0"/>
          <w:color w:val="000000"/>
          <w:sz w:val="28"/>
          <w:szCs w:val="28"/>
        </w:rPr>
      </w:pPr>
      <w:r w:rsidRPr="00391609">
        <w:rPr>
          <w:rStyle w:val="a8"/>
          <w:rFonts w:ascii="Times New Roman" w:hAnsi="Times New Roman"/>
          <w:i w:val="0"/>
          <w:iCs w:val="0"/>
          <w:color w:val="000000"/>
          <w:sz w:val="28"/>
          <w:szCs w:val="28"/>
        </w:rPr>
        <w:t>Кальций</w:t>
      </w:r>
      <w:r w:rsidR="00C2774D">
        <w:rPr>
          <w:rStyle w:val="a8"/>
          <w:rFonts w:ascii="Times New Roman" w:hAnsi="Times New Roman"/>
          <w:i w:val="0"/>
          <w:iCs w:val="0"/>
          <w:color w:val="000000"/>
          <w:sz w:val="28"/>
          <w:szCs w:val="28"/>
        </w:rPr>
        <w:t xml:space="preserve"> (слайд 4)</w:t>
      </w:r>
      <w:r w:rsidRPr="00391609">
        <w:rPr>
          <w:rStyle w:val="a8"/>
          <w:rFonts w:ascii="Times New Roman" w:hAnsi="Times New Roman"/>
          <w:i w:val="0"/>
          <w:iCs w:val="0"/>
          <w:color w:val="000000"/>
          <w:sz w:val="28"/>
          <w:szCs w:val="28"/>
        </w:rPr>
        <w:t>:</w:t>
      </w:r>
      <w:r w:rsidRPr="00391609">
        <w:rPr>
          <w:rStyle w:val="a8"/>
          <w:rFonts w:ascii="Times New Roman" w:hAnsi="Times New Roman"/>
          <w:b w:val="0"/>
          <w:bCs w:val="0"/>
          <w:i w:val="0"/>
          <w:iCs w:val="0"/>
          <w:color w:val="000000"/>
          <w:sz w:val="28"/>
          <w:szCs w:val="28"/>
        </w:rPr>
        <w:t xml:space="preserve"> участвует в формировании костного ске</w:t>
      </w:r>
      <w:r w:rsidRPr="00391609">
        <w:rPr>
          <w:rStyle w:val="a8"/>
          <w:rFonts w:ascii="Times New Roman" w:hAnsi="Times New Roman"/>
          <w:b w:val="0"/>
          <w:bCs w:val="0"/>
          <w:i w:val="0"/>
          <w:iCs w:val="0"/>
          <w:color w:val="000000"/>
          <w:sz w:val="28"/>
          <w:szCs w:val="28"/>
        </w:rPr>
        <w:softHyphen/>
        <w:t>лета и зубов, придает им твердость и прочность. Кроме того, он регулирует возбудимость центральной нервной системы, обеспечивает нормальную сократительную функцию мышц, участвует в свертывании крови, явля</w:t>
      </w:r>
      <w:r w:rsidRPr="00391609">
        <w:rPr>
          <w:rStyle w:val="a8"/>
          <w:rFonts w:ascii="Times New Roman" w:hAnsi="Times New Roman"/>
          <w:b w:val="0"/>
          <w:bCs w:val="0"/>
          <w:i w:val="0"/>
          <w:iCs w:val="0"/>
          <w:color w:val="000000"/>
          <w:sz w:val="28"/>
          <w:szCs w:val="28"/>
        </w:rPr>
        <w:softHyphen/>
        <w:t>ется активатором некоторых ферментов и гормонов, об</w:t>
      </w:r>
      <w:r w:rsidRPr="00391609">
        <w:rPr>
          <w:rStyle w:val="a8"/>
          <w:rFonts w:ascii="Times New Roman" w:hAnsi="Times New Roman"/>
          <w:b w:val="0"/>
          <w:bCs w:val="0"/>
          <w:i w:val="0"/>
          <w:iCs w:val="0"/>
          <w:color w:val="000000"/>
          <w:sz w:val="28"/>
          <w:szCs w:val="28"/>
        </w:rPr>
        <w:softHyphen/>
        <w:t>ладает противовоспалительным и противоаллергическим действием. Суточная потребность в кальции составляет в среднем 0,8—1 г.. При воспалительных и аллергических</w:t>
      </w:r>
      <w:r w:rsidRPr="00391609">
        <w:rPr>
          <w:rStyle w:val="a8"/>
          <w:rFonts w:ascii="Times New Roman" w:hAnsi="Times New Roman"/>
          <w:color w:val="000000"/>
          <w:sz w:val="28"/>
          <w:szCs w:val="28"/>
        </w:rPr>
        <w:t xml:space="preserve"> </w:t>
      </w:r>
      <w:r w:rsidRPr="00391609">
        <w:rPr>
          <w:rStyle w:val="a8"/>
          <w:rFonts w:ascii="Times New Roman" w:hAnsi="Times New Roman"/>
          <w:i w:val="0"/>
          <w:iCs w:val="0"/>
          <w:color w:val="000000"/>
          <w:sz w:val="28"/>
          <w:szCs w:val="28"/>
        </w:rPr>
        <w:t>процессах введение кальция. увеличи</w:t>
      </w:r>
      <w:r w:rsidRPr="00391609">
        <w:rPr>
          <w:rStyle w:val="a8"/>
          <w:rFonts w:ascii="Times New Roman" w:hAnsi="Times New Roman"/>
          <w:i w:val="0"/>
          <w:iCs w:val="0"/>
          <w:color w:val="000000"/>
          <w:sz w:val="28"/>
          <w:szCs w:val="28"/>
        </w:rPr>
        <w:softHyphen/>
        <w:t>вается до 1,5—2г</w:t>
      </w:r>
    </w:p>
    <w:p w:rsidR="00694824" w:rsidRPr="00391609" w:rsidRDefault="00694824" w:rsidP="00511720">
      <w:pPr>
        <w:shd w:val="clear" w:color="auto" w:fill="FFFFFF"/>
        <w:spacing w:after="0" w:line="240" w:lineRule="auto"/>
        <w:ind w:right="14" w:firstLine="708"/>
        <w:jc w:val="both"/>
        <w:rPr>
          <w:rFonts w:ascii="Times New Roman" w:hAnsi="Times New Roman"/>
          <w:b/>
          <w:bCs/>
          <w:sz w:val="28"/>
          <w:szCs w:val="28"/>
        </w:rPr>
      </w:pPr>
      <w:r w:rsidRPr="00391609">
        <w:rPr>
          <w:rFonts w:ascii="Times New Roman" w:hAnsi="Times New Roman"/>
          <w:b/>
          <w:bCs/>
          <w:spacing w:val="-4"/>
          <w:sz w:val="28"/>
          <w:szCs w:val="28"/>
        </w:rPr>
        <w:t xml:space="preserve">Среди продуктов питания кальцием </w:t>
      </w:r>
      <w:r w:rsidRPr="00391609">
        <w:rPr>
          <w:rFonts w:ascii="Times New Roman" w:hAnsi="Times New Roman"/>
          <w:spacing w:val="-4"/>
          <w:sz w:val="28"/>
          <w:szCs w:val="28"/>
        </w:rPr>
        <w:t xml:space="preserve">особенно богаты </w:t>
      </w:r>
      <w:r w:rsidRPr="00391609">
        <w:rPr>
          <w:rFonts w:ascii="Times New Roman" w:hAnsi="Times New Roman"/>
          <w:sz w:val="28"/>
          <w:szCs w:val="28"/>
        </w:rPr>
        <w:t xml:space="preserve">(более </w:t>
      </w:r>
      <w:r w:rsidRPr="00391609">
        <w:rPr>
          <w:rFonts w:ascii="Times New Roman" w:hAnsi="Times New Roman"/>
          <w:b/>
          <w:bCs/>
          <w:sz w:val="28"/>
          <w:szCs w:val="28"/>
        </w:rPr>
        <w:t xml:space="preserve">100 </w:t>
      </w:r>
      <w:r w:rsidRPr="00391609">
        <w:rPr>
          <w:rFonts w:ascii="Times New Roman" w:hAnsi="Times New Roman"/>
          <w:sz w:val="28"/>
          <w:szCs w:val="28"/>
        </w:rPr>
        <w:t xml:space="preserve">мг на </w:t>
      </w:r>
      <w:r w:rsidRPr="00391609">
        <w:rPr>
          <w:rFonts w:ascii="Times New Roman" w:hAnsi="Times New Roman"/>
          <w:b/>
          <w:bCs/>
          <w:sz w:val="28"/>
          <w:szCs w:val="28"/>
        </w:rPr>
        <w:t xml:space="preserve">100 </w:t>
      </w:r>
      <w:r w:rsidRPr="00391609">
        <w:rPr>
          <w:rFonts w:ascii="Times New Roman" w:hAnsi="Times New Roman"/>
          <w:sz w:val="28"/>
          <w:szCs w:val="28"/>
        </w:rPr>
        <w:t>г продукта) сыр, творог, молоко, кефир, фасоль, петрушка, зеленый лук. Далее (от 51 до 100 мг) следуют сметана, яйца, греч</w:t>
      </w:r>
      <w:r w:rsidRPr="00391609">
        <w:rPr>
          <w:rFonts w:ascii="Times New Roman" w:hAnsi="Times New Roman"/>
          <w:sz w:val="28"/>
          <w:szCs w:val="28"/>
        </w:rPr>
        <w:softHyphen/>
        <w:t>невая и овсяная крупы, горох, морковь, некоторые сорта рыбы — ставрида, сазан, сельдь. Умеренное количество кальция (25 и 50 мг) содержат сливочное масло, скумб</w:t>
      </w:r>
      <w:r w:rsidRPr="00391609">
        <w:rPr>
          <w:rFonts w:ascii="Times New Roman" w:hAnsi="Times New Roman"/>
          <w:sz w:val="28"/>
          <w:szCs w:val="28"/>
        </w:rPr>
        <w:softHyphen/>
        <w:t>рия, окунь, судак, треска, а также пшено, перловая кру</w:t>
      </w:r>
      <w:r w:rsidRPr="00391609">
        <w:rPr>
          <w:rFonts w:ascii="Times New Roman" w:hAnsi="Times New Roman"/>
          <w:sz w:val="28"/>
          <w:szCs w:val="28"/>
        </w:rPr>
        <w:softHyphen/>
        <w:t>па, хлеб из муки грубого помола, капуста, зеленый горошек, редис, свекла, абрикосы, вишня, сливы, вино</w:t>
      </w:r>
      <w:r w:rsidRPr="00391609">
        <w:rPr>
          <w:rFonts w:ascii="Times New Roman" w:hAnsi="Times New Roman"/>
          <w:sz w:val="28"/>
          <w:szCs w:val="28"/>
        </w:rPr>
        <w:softHyphen/>
        <w:t>град, апельсины, клубника.</w:t>
      </w:r>
    </w:p>
    <w:p w:rsidR="00694824" w:rsidRPr="00391609" w:rsidRDefault="00694824" w:rsidP="00511720">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b/>
          <w:bCs/>
          <w:sz w:val="28"/>
          <w:szCs w:val="28"/>
        </w:rPr>
        <w:t>Ф о с ф о р</w:t>
      </w:r>
      <w:r w:rsidR="00C2774D">
        <w:rPr>
          <w:rFonts w:ascii="Times New Roman" w:hAnsi="Times New Roman"/>
          <w:b/>
          <w:bCs/>
          <w:sz w:val="28"/>
          <w:szCs w:val="28"/>
        </w:rPr>
        <w:t xml:space="preserve"> (слайд 5)</w:t>
      </w:r>
      <w:r w:rsidRPr="00391609">
        <w:rPr>
          <w:rFonts w:ascii="Times New Roman" w:hAnsi="Times New Roman"/>
          <w:sz w:val="28"/>
          <w:szCs w:val="28"/>
        </w:rPr>
        <w:t xml:space="preserve">   вместе с кальцием участвуют в формировании костной ткани. Органические соединения фосфора</w:t>
      </w:r>
      <w:r w:rsidRPr="00391609">
        <w:rPr>
          <w:rFonts w:ascii="Times New Roman" w:hAnsi="Times New Roman"/>
          <w:spacing w:val="-1"/>
          <w:sz w:val="28"/>
          <w:szCs w:val="28"/>
        </w:rPr>
        <w:t xml:space="preserve"> яв</w:t>
      </w:r>
      <w:r w:rsidRPr="00391609">
        <w:rPr>
          <w:rFonts w:ascii="Times New Roman" w:hAnsi="Times New Roman"/>
          <w:sz w:val="28"/>
          <w:szCs w:val="28"/>
        </w:rPr>
        <w:t xml:space="preserve">ляются накопителями энергии. Именно в виде этих соединений организм использует энергию при сокращении  мышц, при биохимических тканях мозга, печени, почек и других органов. Фосфор  </w:t>
      </w:r>
      <w:r w:rsidRPr="00391609">
        <w:rPr>
          <w:rFonts w:ascii="Times New Roman" w:hAnsi="Times New Roman"/>
          <w:spacing w:val="-2"/>
          <w:sz w:val="28"/>
          <w:szCs w:val="28"/>
        </w:rPr>
        <w:t xml:space="preserve">входит  в  состав ряда гормонов, нуклеиновых кислот ( </w:t>
      </w:r>
      <w:r w:rsidRPr="00391609">
        <w:rPr>
          <w:rFonts w:ascii="Times New Roman" w:hAnsi="Times New Roman"/>
          <w:sz w:val="28"/>
          <w:szCs w:val="28"/>
        </w:rPr>
        <w:t xml:space="preserve">носителей наследственности) и ферментов, участвующих в обмене некоторых витаминов группы В. Суточная  </w:t>
      </w:r>
      <w:r w:rsidRPr="00391609">
        <w:rPr>
          <w:rFonts w:ascii="Times New Roman" w:hAnsi="Times New Roman"/>
          <w:spacing w:val="-1"/>
          <w:sz w:val="28"/>
          <w:szCs w:val="28"/>
        </w:rPr>
        <w:t>норма потребления фосфора для взрослого человека оп</w:t>
      </w:r>
      <w:r w:rsidRPr="00391609">
        <w:rPr>
          <w:rFonts w:ascii="Times New Roman" w:hAnsi="Times New Roman"/>
          <w:sz w:val="28"/>
          <w:szCs w:val="28"/>
        </w:rPr>
        <w:t>ределена в 1—1,2 г. При интенсивной мышечной работе потребность в фосфатах значительно возрастает.</w:t>
      </w:r>
    </w:p>
    <w:p w:rsidR="00694824" w:rsidRPr="00391609" w:rsidRDefault="00694824" w:rsidP="00511720">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t xml:space="preserve">Значительное количество фосфора (более 300 мл на 100 г продукта) содержат сыры, фасоль, овсяная и перловая крупы, печень. Далее (201-300 мг.) идут творог, мясо птиц, рыба, гречневая крупа, пшено, горох, шоколад. Немало фосфора (101-200 мг.) имеют в своем составе говядина, свинина, вареная колбаса, яйца куриные , кукуруза, хлеб из муки </w:t>
      </w:r>
      <w:r w:rsidRPr="00391609">
        <w:rPr>
          <w:rFonts w:ascii="Times New Roman" w:hAnsi="Times New Roman"/>
          <w:i/>
          <w:iCs/>
          <w:sz w:val="28"/>
          <w:szCs w:val="28"/>
        </w:rPr>
        <w:t xml:space="preserve"> </w:t>
      </w:r>
      <w:r w:rsidRPr="00391609">
        <w:rPr>
          <w:rFonts w:ascii="Times New Roman" w:hAnsi="Times New Roman"/>
          <w:spacing w:val="-2"/>
          <w:sz w:val="28"/>
          <w:szCs w:val="28"/>
        </w:rPr>
        <w:t xml:space="preserve">грубого помола. Усвояемость  фосфора, содержащегося в животных продуктах, </w:t>
      </w:r>
      <w:r w:rsidRPr="00391609">
        <w:rPr>
          <w:rFonts w:ascii="Times New Roman" w:hAnsi="Times New Roman"/>
          <w:sz w:val="28"/>
          <w:szCs w:val="28"/>
        </w:rPr>
        <w:t>достаточно высока — до 70%; из продуктов растительного  происхождения фосфор усваивается значительно хуже — всего на 40%. Замачивание круп и бобовых  перед   их  кулинарной  обработкой улучшает усвоение фосфора.</w:t>
      </w:r>
    </w:p>
    <w:p w:rsidR="00694824" w:rsidRPr="00391609" w:rsidRDefault="00694824" w:rsidP="00511720">
      <w:pPr>
        <w:shd w:val="clear" w:color="auto" w:fill="FFFFFF"/>
        <w:spacing w:after="0" w:line="240" w:lineRule="auto"/>
        <w:ind w:right="7" w:firstLine="708"/>
        <w:jc w:val="both"/>
        <w:rPr>
          <w:rFonts w:ascii="Times New Roman" w:hAnsi="Times New Roman"/>
          <w:sz w:val="28"/>
          <w:szCs w:val="28"/>
        </w:rPr>
      </w:pPr>
      <w:r w:rsidRPr="00391609">
        <w:rPr>
          <w:rFonts w:ascii="Times New Roman" w:hAnsi="Times New Roman"/>
          <w:b/>
          <w:bCs/>
          <w:sz w:val="28"/>
          <w:szCs w:val="28"/>
        </w:rPr>
        <w:t xml:space="preserve">Магний </w:t>
      </w:r>
      <w:r w:rsidR="00C2774D">
        <w:rPr>
          <w:rFonts w:ascii="Times New Roman" w:hAnsi="Times New Roman"/>
          <w:b/>
          <w:bCs/>
          <w:sz w:val="28"/>
          <w:szCs w:val="28"/>
        </w:rPr>
        <w:t>(слайд 6)</w:t>
      </w:r>
      <w:r w:rsidRPr="00391609">
        <w:rPr>
          <w:rFonts w:ascii="Times New Roman" w:hAnsi="Times New Roman"/>
          <w:sz w:val="28"/>
          <w:szCs w:val="28"/>
        </w:rPr>
        <w:t xml:space="preserve">  активирует ферменты углеводного и энер</w:t>
      </w:r>
      <w:r w:rsidRPr="00391609">
        <w:rPr>
          <w:rFonts w:ascii="Times New Roman" w:hAnsi="Times New Roman"/>
          <w:sz w:val="28"/>
          <w:szCs w:val="28"/>
        </w:rPr>
        <w:softHyphen/>
        <w:t>гетического обмена, вместе с кальцием и фосфором уча</w:t>
      </w:r>
      <w:r w:rsidRPr="00391609">
        <w:rPr>
          <w:rFonts w:ascii="Times New Roman" w:hAnsi="Times New Roman"/>
          <w:sz w:val="28"/>
          <w:szCs w:val="28"/>
        </w:rPr>
        <w:softHyphen/>
        <w:t>ствует в построении костной ткани, нормализует возбу</w:t>
      </w:r>
      <w:r w:rsidRPr="00391609">
        <w:rPr>
          <w:rFonts w:ascii="Times New Roman" w:hAnsi="Times New Roman"/>
          <w:sz w:val="28"/>
          <w:szCs w:val="28"/>
        </w:rPr>
        <w:softHyphen/>
        <w:t>димость центральной нервной системы и деятельность сердечной мышцы, оказывает антиспатическое и сосу</w:t>
      </w:r>
      <w:r w:rsidRPr="00391609">
        <w:rPr>
          <w:rFonts w:ascii="Times New Roman" w:hAnsi="Times New Roman"/>
          <w:sz w:val="28"/>
          <w:szCs w:val="28"/>
        </w:rPr>
        <w:softHyphen/>
        <w:t>дорасширяющее действие, стимулирует перистальтику кишечника и отток желчи, способствует выведению холе</w:t>
      </w:r>
      <w:r w:rsidRPr="00391609">
        <w:rPr>
          <w:rFonts w:ascii="Times New Roman" w:hAnsi="Times New Roman"/>
          <w:sz w:val="28"/>
          <w:szCs w:val="28"/>
        </w:rPr>
        <w:softHyphen/>
        <w:t>стерина из организма. Магний — элемент внутриклеточ</w:t>
      </w:r>
      <w:r w:rsidRPr="00391609">
        <w:rPr>
          <w:rFonts w:ascii="Times New Roman" w:hAnsi="Times New Roman"/>
          <w:sz w:val="28"/>
          <w:szCs w:val="28"/>
        </w:rPr>
        <w:softHyphen/>
        <w:t>ный: в клетке его концентрация в 10 раз выше, чем в плазме крови. Суточная потребность в магнии 0,4 г.</w:t>
      </w:r>
    </w:p>
    <w:p w:rsidR="00694824" w:rsidRPr="00391609" w:rsidRDefault="00694824" w:rsidP="00B32C04">
      <w:pPr>
        <w:shd w:val="clear" w:color="auto" w:fill="FFFFFF"/>
        <w:spacing w:after="0" w:line="240" w:lineRule="auto"/>
        <w:ind w:right="14" w:firstLine="708"/>
        <w:jc w:val="both"/>
        <w:rPr>
          <w:rFonts w:ascii="Times New Roman" w:hAnsi="Times New Roman"/>
          <w:sz w:val="28"/>
          <w:szCs w:val="28"/>
        </w:rPr>
      </w:pPr>
      <w:r w:rsidRPr="00391609">
        <w:rPr>
          <w:rFonts w:ascii="Times New Roman" w:hAnsi="Times New Roman"/>
          <w:sz w:val="28"/>
          <w:szCs w:val="28"/>
        </w:rPr>
        <w:t>Максимальное количество магния (более 100 мг на 100 г продукта) содержат пшеничные отруби, мука гру</w:t>
      </w:r>
      <w:r w:rsidRPr="00391609">
        <w:rPr>
          <w:rFonts w:ascii="Times New Roman" w:hAnsi="Times New Roman"/>
          <w:sz w:val="28"/>
          <w:szCs w:val="28"/>
        </w:rPr>
        <w:softHyphen/>
        <w:t>бого помола, овсяная крупа, пшено, фасоль, орехи, чер</w:t>
      </w:r>
      <w:r w:rsidRPr="00391609">
        <w:rPr>
          <w:rFonts w:ascii="Times New Roman" w:hAnsi="Times New Roman"/>
          <w:sz w:val="28"/>
          <w:szCs w:val="28"/>
        </w:rPr>
        <w:softHyphen/>
        <w:t>нослив, урюк, морская капуста.  Далее (51—100 мг) — гречневая и перловая крупы, хлеб, яйца, скумбрия, сельдь,  кальмары, лиственный   салат, петрушка, укроп. Умеренное количество магния (25— 50 мг) содержат куры, сыр, манная крупа, зеленый горо</w:t>
      </w:r>
      <w:r w:rsidRPr="00391609">
        <w:rPr>
          <w:rFonts w:ascii="Times New Roman" w:hAnsi="Times New Roman"/>
          <w:sz w:val="28"/>
          <w:szCs w:val="28"/>
        </w:rPr>
        <w:softHyphen/>
        <w:t>шек, свекла, морковь, вишни, черная смородина, изюм.</w:t>
      </w:r>
    </w:p>
    <w:p w:rsidR="00694824" w:rsidRPr="00391609" w:rsidRDefault="00694824" w:rsidP="00B32C04">
      <w:pPr>
        <w:shd w:val="clear" w:color="auto" w:fill="FFFFFF"/>
        <w:spacing w:after="0" w:line="240" w:lineRule="auto"/>
        <w:ind w:right="14" w:firstLine="708"/>
        <w:jc w:val="both"/>
        <w:rPr>
          <w:rFonts w:ascii="Times New Roman" w:hAnsi="Times New Roman"/>
          <w:sz w:val="28"/>
          <w:szCs w:val="28"/>
        </w:rPr>
      </w:pPr>
      <w:r w:rsidRPr="00391609">
        <w:rPr>
          <w:rFonts w:ascii="Times New Roman" w:hAnsi="Times New Roman"/>
          <w:b/>
          <w:bCs/>
          <w:spacing w:val="41"/>
          <w:sz w:val="28"/>
          <w:szCs w:val="28"/>
        </w:rPr>
        <w:t>Калий</w:t>
      </w:r>
      <w:r w:rsidR="00C2774D">
        <w:rPr>
          <w:rFonts w:ascii="Times New Roman" w:hAnsi="Times New Roman"/>
          <w:b/>
          <w:bCs/>
          <w:spacing w:val="41"/>
          <w:sz w:val="28"/>
          <w:szCs w:val="28"/>
        </w:rPr>
        <w:t>(слайд7)</w:t>
      </w:r>
      <w:r w:rsidR="00C2774D">
        <w:rPr>
          <w:rFonts w:ascii="Times New Roman" w:hAnsi="Times New Roman"/>
          <w:spacing w:val="41"/>
          <w:sz w:val="28"/>
          <w:szCs w:val="28"/>
        </w:rPr>
        <w:t>:</w:t>
      </w:r>
      <w:r w:rsidRPr="00391609">
        <w:rPr>
          <w:rFonts w:ascii="Times New Roman" w:hAnsi="Times New Roman"/>
          <w:sz w:val="28"/>
          <w:szCs w:val="28"/>
        </w:rPr>
        <w:t xml:space="preserve"> как и магний,— элемент внутриклеточный. Он обеспечивает   нормальную  деятельность  сердечной мышцы, активирует некоторые ферменты, способствуют выведению из организма избытка воды, поддерживает </w:t>
      </w:r>
      <w:r w:rsidRPr="00391609">
        <w:rPr>
          <w:rFonts w:ascii="Times New Roman" w:hAnsi="Times New Roman"/>
          <w:spacing w:val="-4"/>
          <w:sz w:val="28"/>
          <w:szCs w:val="28"/>
        </w:rPr>
        <w:t>постоянство осмотического давления</w:t>
      </w:r>
      <w:r w:rsidRPr="00391609">
        <w:rPr>
          <w:rFonts w:ascii="Times New Roman" w:hAnsi="Times New Roman"/>
          <w:sz w:val="28"/>
          <w:szCs w:val="28"/>
        </w:rPr>
        <w:t xml:space="preserve"> в клетках. Потребность в  калии составляет в среднем 2-4 г. В день. В растительных продуктах содержание калия значительно выше, чем в продуктах животного происхождения. Максимальное количество калия (более 500 кг на  100 г продукта) содержат урюк, картофель, чернослив,  изюм, горох, морская капуста. немало его (251-400 мг) в говядине, свинине, треске, хеке, скумбрии, кальмарах, овсяной крупе, зеленом горошке, томатах, свекле , зеленом луке, черешне, смородине, винограде, абрикосах, персиках. Умеренное количество калия (150- 250 мг) содержат куры, свинина, судак, пшено, гречневая  крупа,   хлеб  из  муки грубого помола, морковь, капуста, кабачки, тыква, клубника, груши, сливы, апельсины.</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b/>
          <w:bCs/>
          <w:spacing w:val="46"/>
          <w:sz w:val="28"/>
          <w:szCs w:val="28"/>
        </w:rPr>
        <w:t>Натрий</w:t>
      </w:r>
      <w:r w:rsidR="00C2774D">
        <w:rPr>
          <w:rFonts w:ascii="Times New Roman" w:hAnsi="Times New Roman"/>
          <w:b/>
          <w:bCs/>
          <w:spacing w:val="46"/>
          <w:sz w:val="28"/>
          <w:szCs w:val="28"/>
        </w:rPr>
        <w:t>(слайд 8):</w:t>
      </w:r>
      <w:r w:rsidRPr="00391609">
        <w:rPr>
          <w:rFonts w:ascii="Times New Roman" w:hAnsi="Times New Roman"/>
          <w:spacing w:val="-3"/>
          <w:sz w:val="28"/>
          <w:szCs w:val="28"/>
        </w:rPr>
        <w:t xml:space="preserve"> в противоположность калию-элемент в   </w:t>
      </w:r>
      <w:r w:rsidRPr="00391609">
        <w:rPr>
          <w:rFonts w:ascii="Times New Roman" w:hAnsi="Times New Roman"/>
          <w:sz w:val="28"/>
          <w:szCs w:val="28"/>
        </w:rPr>
        <w:t>основном внеклеточный: он содержится преимущественно в межклеточной жидкости, лимфе, плазме крови и в других жидких средах организма. Натрий так же регулирует осмотическое давление в тканях, активирует пищеварительные ферменты, учувствует в водном обмене, способствуя, в отличие от калия, накоплению жидкости в организме.</w:t>
      </w:r>
    </w:p>
    <w:p w:rsidR="00694824" w:rsidRPr="00391609" w:rsidRDefault="00694824" w:rsidP="00B32C04">
      <w:pPr>
        <w:shd w:val="clear" w:color="auto" w:fill="FFFFFF"/>
        <w:spacing w:after="0" w:line="240" w:lineRule="auto"/>
        <w:ind w:right="72" w:firstLine="708"/>
        <w:jc w:val="both"/>
        <w:rPr>
          <w:rFonts w:ascii="Times New Roman" w:hAnsi="Times New Roman"/>
          <w:sz w:val="28"/>
          <w:szCs w:val="28"/>
        </w:rPr>
      </w:pPr>
      <w:r w:rsidRPr="00391609">
        <w:rPr>
          <w:rFonts w:ascii="Times New Roman" w:hAnsi="Times New Roman"/>
          <w:spacing w:val="-4"/>
          <w:sz w:val="28"/>
          <w:szCs w:val="28"/>
        </w:rPr>
        <w:t xml:space="preserve">Натрий поступает в ткани человека в основном в виде  </w:t>
      </w:r>
      <w:r w:rsidRPr="00391609">
        <w:rPr>
          <w:rFonts w:ascii="Times New Roman" w:hAnsi="Times New Roman"/>
          <w:spacing w:val="-2"/>
          <w:sz w:val="28"/>
          <w:szCs w:val="28"/>
        </w:rPr>
        <w:t xml:space="preserve">поваренной соли —хлорида натрия. Входящий в состав   </w:t>
      </w:r>
      <w:r w:rsidRPr="00391609">
        <w:rPr>
          <w:rFonts w:ascii="Times New Roman" w:hAnsi="Times New Roman"/>
          <w:spacing w:val="-5"/>
          <w:sz w:val="28"/>
          <w:szCs w:val="28"/>
        </w:rPr>
        <w:t xml:space="preserve">этого продукта макроэлемент хлор так же выполняет </w:t>
      </w:r>
      <w:r w:rsidRPr="00391609">
        <w:rPr>
          <w:rFonts w:ascii="Times New Roman" w:hAnsi="Times New Roman"/>
          <w:i/>
          <w:iCs/>
          <w:spacing w:val="-5"/>
          <w:sz w:val="28"/>
          <w:szCs w:val="28"/>
        </w:rPr>
        <w:t xml:space="preserve"> </w:t>
      </w:r>
      <w:r w:rsidRPr="00391609">
        <w:rPr>
          <w:rFonts w:ascii="Times New Roman" w:hAnsi="Times New Roman"/>
          <w:spacing w:val="-5"/>
          <w:sz w:val="28"/>
          <w:szCs w:val="28"/>
        </w:rPr>
        <w:t>важную жизненную функцию — он используется для об</w:t>
      </w:r>
      <w:r w:rsidRPr="00391609">
        <w:rPr>
          <w:rFonts w:ascii="Times New Roman" w:hAnsi="Times New Roman"/>
          <w:sz w:val="28"/>
          <w:szCs w:val="28"/>
        </w:rPr>
        <w:t xml:space="preserve">разования в желудке соляной кислоты. Уровень натрия  </w:t>
      </w:r>
      <w:r w:rsidRPr="00391609">
        <w:rPr>
          <w:rFonts w:ascii="Times New Roman" w:hAnsi="Times New Roman"/>
          <w:spacing w:val="-1"/>
          <w:sz w:val="28"/>
          <w:szCs w:val="28"/>
        </w:rPr>
        <w:t xml:space="preserve">в пищевых продуктах определяется, главным образом, </w:t>
      </w:r>
      <w:r w:rsidRPr="00391609">
        <w:rPr>
          <w:rFonts w:ascii="Times New Roman" w:hAnsi="Times New Roman"/>
          <w:spacing w:val="-2"/>
          <w:sz w:val="28"/>
          <w:szCs w:val="28"/>
        </w:rPr>
        <w:t>содержанием в них поваренной соли. Очень богаты нат</w:t>
      </w:r>
      <w:r w:rsidRPr="00391609">
        <w:rPr>
          <w:rFonts w:ascii="Times New Roman" w:hAnsi="Times New Roman"/>
          <w:spacing w:val="-1"/>
          <w:sz w:val="28"/>
          <w:szCs w:val="28"/>
        </w:rPr>
        <w:t xml:space="preserve">рием (более 800 мг на 100 г продукта) колбасы и сыры. </w:t>
      </w:r>
      <w:r w:rsidRPr="00391609">
        <w:rPr>
          <w:rFonts w:ascii="Times New Roman" w:hAnsi="Times New Roman"/>
          <w:sz w:val="28"/>
          <w:szCs w:val="28"/>
        </w:rPr>
        <w:t>Далее (400—600 мг) следуют хлеб, рыбные консервы.</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t xml:space="preserve">Умеренное количество натрия (50-110 мг) имеется </w:t>
      </w:r>
      <w:r w:rsidRPr="00391609">
        <w:rPr>
          <w:rFonts w:ascii="Times New Roman" w:hAnsi="Times New Roman"/>
          <w:i/>
          <w:iCs/>
          <w:sz w:val="28"/>
          <w:szCs w:val="28"/>
        </w:rPr>
        <w:t xml:space="preserve"> </w:t>
      </w:r>
      <w:r w:rsidRPr="00391609">
        <w:rPr>
          <w:rFonts w:ascii="Times New Roman" w:hAnsi="Times New Roman"/>
          <w:sz w:val="28"/>
          <w:szCs w:val="28"/>
        </w:rPr>
        <w:t>в мясе животных и птиц, свежем сливочном масле, яйцах, зеленом луке, свекле. Относительно бедны натрием (20—49 мг.) творог, сметана, макароны, крупы, картофель, томаты, яблоки, морковь, но особенно (менее 20 мг)—арбуз, груши, клюква, лимоны, сливы, черешня, капуста, горошек, кабачки.</w:t>
      </w:r>
    </w:p>
    <w:p w:rsidR="00694824" w:rsidRPr="00391609" w:rsidRDefault="00694824" w:rsidP="00B32C04">
      <w:pPr>
        <w:shd w:val="clear" w:color="auto" w:fill="FFFFFF"/>
        <w:spacing w:after="0" w:line="240" w:lineRule="auto"/>
        <w:ind w:right="22" w:firstLine="708"/>
        <w:jc w:val="both"/>
        <w:rPr>
          <w:rFonts w:ascii="Times New Roman" w:hAnsi="Times New Roman"/>
          <w:sz w:val="28"/>
          <w:szCs w:val="28"/>
        </w:rPr>
      </w:pPr>
      <w:r w:rsidRPr="00391609">
        <w:rPr>
          <w:rFonts w:ascii="Times New Roman" w:hAnsi="Times New Roman"/>
          <w:b/>
          <w:bCs/>
          <w:sz w:val="28"/>
          <w:szCs w:val="28"/>
        </w:rPr>
        <w:t>Ж е л е з о</w:t>
      </w:r>
      <w:r w:rsidR="00C2774D">
        <w:rPr>
          <w:rFonts w:ascii="Times New Roman" w:hAnsi="Times New Roman"/>
          <w:b/>
          <w:bCs/>
          <w:sz w:val="28"/>
          <w:szCs w:val="28"/>
        </w:rPr>
        <w:t>(слайд 9):</w:t>
      </w:r>
      <w:r w:rsidRPr="00391609">
        <w:rPr>
          <w:rFonts w:ascii="Times New Roman" w:hAnsi="Times New Roman"/>
          <w:sz w:val="28"/>
          <w:szCs w:val="28"/>
        </w:rPr>
        <w:t xml:space="preserve">   участвует в кроветворении, оно необходи</w:t>
      </w:r>
      <w:r w:rsidRPr="00391609">
        <w:rPr>
          <w:rFonts w:ascii="Times New Roman" w:hAnsi="Times New Roman"/>
          <w:sz w:val="28"/>
          <w:szCs w:val="28"/>
        </w:rPr>
        <w:softHyphen/>
        <w:t>мо для синтеза гемоглобина в костном мозге. Кроме того, железо в составе некоторых ферментов обеспечивает окислительно-восстановительные реакции в тканях. Суточная потребность в железе определена для мужчин в 10 мг, для женщин—1,8 мг.</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t>Наиболее богаты железом (более 3 мг в 100 г про</w:t>
      </w:r>
      <w:r w:rsidRPr="00391609">
        <w:rPr>
          <w:rFonts w:ascii="Times New Roman" w:hAnsi="Times New Roman"/>
          <w:sz w:val="28"/>
          <w:szCs w:val="28"/>
        </w:rPr>
        <w:softHyphen/>
        <w:t>дукта) свиная и говяжья печень, говяжий язык, мясо кролика и индейки, некоторые крупы — гречневая, ов</w:t>
      </w:r>
      <w:r w:rsidRPr="00391609">
        <w:rPr>
          <w:rFonts w:ascii="Times New Roman" w:hAnsi="Times New Roman"/>
          <w:sz w:val="28"/>
          <w:szCs w:val="28"/>
        </w:rPr>
        <w:softHyphen/>
        <w:t>сяная, ячневая, пшено, а также черника, персики, икра осетровых рыб. Значимые количества железа (2—3 мг) содержат куры, говядина, баранина, копченые колбасы, скумбрия, горбуша, яйца, манная крупа, хлеб из муки грубого помола, а также айва, хурма, груши, яблоки, сливы, абрикосы, шпинат, щавель. Уме</w:t>
      </w:r>
      <w:r w:rsidRPr="00391609">
        <w:rPr>
          <w:rFonts w:ascii="Times New Roman" w:hAnsi="Times New Roman"/>
          <w:sz w:val="28"/>
          <w:szCs w:val="28"/>
        </w:rPr>
        <w:softHyphen/>
        <w:t>ренное количество железа (1—1,9 мг) имеется в свини</w:t>
      </w:r>
      <w:r w:rsidRPr="00391609">
        <w:rPr>
          <w:rFonts w:ascii="Times New Roman" w:hAnsi="Times New Roman"/>
          <w:sz w:val="28"/>
          <w:szCs w:val="28"/>
        </w:rPr>
        <w:softHyphen/>
        <w:t>не, вареных колбасах, рисе, макаронах, томатах, свекле, редисе, капусте, моркови, брюкве, зеленом луке, укропе, арбузе, крыжовнике, вишне, черешне, черной смородине, клубнике.</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b/>
          <w:bCs/>
          <w:sz w:val="28"/>
          <w:szCs w:val="28"/>
        </w:rPr>
        <w:t>М е д ь</w:t>
      </w:r>
      <w:r w:rsidRPr="00391609">
        <w:rPr>
          <w:rFonts w:ascii="Times New Roman" w:hAnsi="Times New Roman"/>
          <w:sz w:val="28"/>
          <w:szCs w:val="28"/>
        </w:rPr>
        <w:t xml:space="preserve">    участвует в кроветворении, а также входит в состав некоторых белков и ферментов, регулирующих некоторые </w:t>
      </w:r>
      <w:r w:rsidRPr="00391609">
        <w:rPr>
          <w:rFonts w:ascii="Times New Roman" w:hAnsi="Times New Roman"/>
          <w:spacing w:val="-3"/>
          <w:sz w:val="28"/>
          <w:szCs w:val="28"/>
        </w:rPr>
        <w:t>окислительные процессы в тканях, накопление АТФ,  син</w:t>
      </w:r>
      <w:r w:rsidRPr="00391609">
        <w:rPr>
          <w:rFonts w:ascii="Times New Roman" w:hAnsi="Times New Roman"/>
          <w:spacing w:val="-2"/>
          <w:sz w:val="28"/>
          <w:szCs w:val="28"/>
        </w:rPr>
        <w:t xml:space="preserve">тез соединительнотканного белка – коллагена, обмен железа.  Суточная потребность в меди колеблется в пределах </w:t>
      </w:r>
      <w:r w:rsidRPr="00391609">
        <w:rPr>
          <w:rFonts w:ascii="Times New Roman" w:hAnsi="Times New Roman"/>
          <w:spacing w:val="-1"/>
          <w:sz w:val="28"/>
          <w:szCs w:val="28"/>
        </w:rPr>
        <w:t xml:space="preserve"> 2—3,5 мг. При дефиците меди наблюдаются сосудистые расстройства, малокровие, нарушение пигментации кожи и волос; </w:t>
      </w:r>
      <w:r w:rsidRPr="00391609">
        <w:rPr>
          <w:rFonts w:ascii="Times New Roman" w:hAnsi="Times New Roman"/>
          <w:sz w:val="28"/>
          <w:szCs w:val="28"/>
        </w:rPr>
        <w:t xml:space="preserve">  у детей замедляется рост.</w:t>
      </w:r>
    </w:p>
    <w:p w:rsidR="00694824" w:rsidRPr="00391609" w:rsidRDefault="00694824" w:rsidP="00B32C04">
      <w:pPr>
        <w:shd w:val="clear" w:color="auto" w:fill="FFFFFF"/>
        <w:spacing w:after="0" w:line="240" w:lineRule="auto"/>
        <w:ind w:right="86" w:firstLine="708"/>
        <w:jc w:val="both"/>
        <w:rPr>
          <w:rFonts w:ascii="Times New Roman" w:hAnsi="Times New Roman"/>
          <w:sz w:val="28"/>
          <w:szCs w:val="28"/>
        </w:rPr>
      </w:pPr>
      <w:r w:rsidRPr="00391609">
        <w:rPr>
          <w:rFonts w:ascii="Times New Roman" w:hAnsi="Times New Roman"/>
          <w:spacing w:val="-2"/>
          <w:sz w:val="28"/>
          <w:szCs w:val="28"/>
        </w:rPr>
        <w:t xml:space="preserve">В животных продуктах медь содержится в больших  </w:t>
      </w:r>
      <w:r w:rsidRPr="00391609">
        <w:rPr>
          <w:rFonts w:ascii="Times New Roman" w:hAnsi="Times New Roman"/>
          <w:sz w:val="28"/>
          <w:szCs w:val="28"/>
        </w:rPr>
        <w:t xml:space="preserve">количествах и усваивается организмом лучше, чем в </w:t>
      </w:r>
      <w:r w:rsidRPr="00391609">
        <w:rPr>
          <w:rFonts w:ascii="Times New Roman" w:hAnsi="Times New Roman"/>
          <w:spacing w:val="-3"/>
          <w:sz w:val="28"/>
          <w:szCs w:val="28"/>
        </w:rPr>
        <w:t>продуктах растительного происхождения. Наиболее бо</w:t>
      </w:r>
      <w:r w:rsidRPr="00391609">
        <w:rPr>
          <w:rFonts w:ascii="Times New Roman" w:hAnsi="Times New Roman"/>
          <w:spacing w:val="-2"/>
          <w:sz w:val="28"/>
          <w:szCs w:val="28"/>
        </w:rPr>
        <w:t xml:space="preserve">гаты медью мясо и печень. Далее следует рыба какао, </w:t>
      </w:r>
      <w:r w:rsidRPr="00391609">
        <w:rPr>
          <w:rFonts w:ascii="Times New Roman" w:hAnsi="Times New Roman"/>
          <w:spacing w:val="-3"/>
          <w:sz w:val="28"/>
          <w:szCs w:val="28"/>
        </w:rPr>
        <w:t xml:space="preserve">орехи, бобовые, сушеные грибы, гречневая, овсяная </w:t>
      </w:r>
      <w:r w:rsidRPr="00391609">
        <w:rPr>
          <w:rFonts w:ascii="Times New Roman" w:hAnsi="Times New Roman"/>
          <w:spacing w:val="-8"/>
          <w:sz w:val="28"/>
          <w:szCs w:val="28"/>
        </w:rPr>
        <w:t>перловая крупы, картофель, абрикосы, груши, крыжовник</w:t>
      </w:r>
      <w:r w:rsidRPr="00391609">
        <w:rPr>
          <w:rFonts w:ascii="Times New Roman" w:hAnsi="Times New Roman"/>
          <w:sz w:val="28"/>
          <w:szCs w:val="28"/>
        </w:rPr>
        <w:t>. Ягоды, произрастающие в лесу, богаче медью, чем садовые.  Наиболее полезны в этом отношении плоды  шиповника, рябина, малина, земляника.</w:t>
      </w:r>
    </w:p>
    <w:p w:rsidR="00694824" w:rsidRPr="00391609" w:rsidRDefault="00694824" w:rsidP="00B32C04">
      <w:pPr>
        <w:shd w:val="clear" w:color="auto" w:fill="FFFFFF"/>
        <w:spacing w:after="0" w:line="240" w:lineRule="auto"/>
        <w:ind w:firstLine="708"/>
        <w:jc w:val="both"/>
        <w:rPr>
          <w:rFonts w:ascii="Times New Roman" w:hAnsi="Times New Roman"/>
          <w:spacing w:val="-1"/>
          <w:sz w:val="28"/>
          <w:szCs w:val="28"/>
        </w:rPr>
      </w:pPr>
      <w:r w:rsidRPr="00391609">
        <w:rPr>
          <w:rFonts w:ascii="Times New Roman" w:hAnsi="Times New Roman"/>
          <w:sz w:val="28"/>
          <w:szCs w:val="28"/>
        </w:rPr>
        <w:t xml:space="preserve">При малокровии медь используется  чаще в комплексе с другими стимуляторами кроветворения. К ним, кроме железа, относятся </w:t>
      </w:r>
      <w:r w:rsidRPr="00391609">
        <w:rPr>
          <w:rFonts w:ascii="Times New Roman" w:hAnsi="Times New Roman"/>
          <w:b/>
          <w:bCs/>
          <w:sz w:val="28"/>
          <w:szCs w:val="28"/>
        </w:rPr>
        <w:t>кобальт</w:t>
      </w:r>
      <w:r w:rsidRPr="00391609">
        <w:rPr>
          <w:rFonts w:ascii="Times New Roman" w:hAnsi="Times New Roman"/>
          <w:sz w:val="28"/>
          <w:szCs w:val="28"/>
        </w:rPr>
        <w:t xml:space="preserve"> </w:t>
      </w:r>
      <w:r w:rsidRPr="00391609">
        <w:rPr>
          <w:rFonts w:ascii="Times New Roman" w:hAnsi="Times New Roman"/>
          <w:spacing w:val="-1"/>
          <w:sz w:val="28"/>
          <w:szCs w:val="28"/>
        </w:rPr>
        <w:t xml:space="preserve">и </w:t>
      </w:r>
      <w:r w:rsidRPr="00391609">
        <w:rPr>
          <w:rFonts w:ascii="Times New Roman" w:hAnsi="Times New Roman"/>
          <w:b/>
          <w:bCs/>
          <w:spacing w:val="-1"/>
          <w:sz w:val="28"/>
          <w:szCs w:val="28"/>
        </w:rPr>
        <w:t>марганец.</w:t>
      </w:r>
      <w:r w:rsidRPr="00391609">
        <w:rPr>
          <w:rFonts w:ascii="Times New Roman" w:hAnsi="Times New Roman"/>
          <w:spacing w:val="-1"/>
          <w:sz w:val="28"/>
          <w:szCs w:val="28"/>
        </w:rPr>
        <w:t xml:space="preserve"> Кобальт входит в состав витамина В</w:t>
      </w:r>
      <w:r w:rsidRPr="00391609">
        <w:rPr>
          <w:rFonts w:ascii="Times New Roman" w:hAnsi="Times New Roman"/>
          <w:spacing w:val="-1"/>
          <w:sz w:val="28"/>
          <w:szCs w:val="28"/>
          <w:vertAlign w:val="subscript"/>
        </w:rPr>
        <w:t xml:space="preserve">12 . </w:t>
      </w:r>
      <w:r w:rsidRPr="00391609">
        <w:rPr>
          <w:rFonts w:ascii="Times New Roman" w:hAnsi="Times New Roman"/>
          <w:spacing w:val="-1"/>
          <w:sz w:val="28"/>
          <w:szCs w:val="28"/>
        </w:rPr>
        <w:t>Мар</w:t>
      </w:r>
      <w:r w:rsidRPr="00391609">
        <w:rPr>
          <w:rFonts w:ascii="Times New Roman" w:hAnsi="Times New Roman"/>
          <w:spacing w:val="-4"/>
          <w:sz w:val="28"/>
          <w:szCs w:val="28"/>
        </w:rPr>
        <w:t xml:space="preserve">ганец, помимо участия в кроветворении, входит в состав  </w:t>
      </w:r>
      <w:r w:rsidRPr="00391609">
        <w:rPr>
          <w:rFonts w:ascii="Times New Roman" w:hAnsi="Times New Roman"/>
          <w:spacing w:val="-1"/>
          <w:sz w:val="28"/>
          <w:szCs w:val="28"/>
        </w:rPr>
        <w:t xml:space="preserve">некоторых тканевых ферментов. </w:t>
      </w:r>
      <w:r w:rsidRPr="00391609">
        <w:rPr>
          <w:rFonts w:ascii="Times New Roman" w:hAnsi="Times New Roman"/>
          <w:sz w:val="28"/>
          <w:szCs w:val="28"/>
        </w:rPr>
        <w:t xml:space="preserve">В наибольших количествах он содержится в муке, крупах, бобовых, </w:t>
      </w:r>
    </w:p>
    <w:p w:rsidR="00694824" w:rsidRPr="00391609" w:rsidRDefault="00694824" w:rsidP="00B32C04">
      <w:pPr>
        <w:shd w:val="clear" w:color="auto" w:fill="FFFFFF"/>
        <w:spacing w:after="0" w:line="240" w:lineRule="auto"/>
        <w:ind w:right="36" w:firstLine="708"/>
        <w:jc w:val="both"/>
        <w:rPr>
          <w:rFonts w:ascii="Times New Roman" w:hAnsi="Times New Roman"/>
          <w:sz w:val="28"/>
          <w:szCs w:val="28"/>
        </w:rPr>
      </w:pPr>
      <w:r w:rsidRPr="00391609">
        <w:rPr>
          <w:rFonts w:ascii="Times New Roman" w:hAnsi="Times New Roman"/>
          <w:b/>
          <w:bCs/>
          <w:sz w:val="28"/>
          <w:szCs w:val="28"/>
        </w:rPr>
        <w:t>Й о д</w:t>
      </w:r>
      <w:r w:rsidRPr="00391609">
        <w:rPr>
          <w:rFonts w:ascii="Times New Roman" w:hAnsi="Times New Roman"/>
          <w:sz w:val="28"/>
          <w:szCs w:val="28"/>
        </w:rPr>
        <w:t xml:space="preserve"> </w:t>
      </w:r>
      <w:r w:rsidR="00C2774D">
        <w:rPr>
          <w:rFonts w:ascii="Times New Roman" w:hAnsi="Times New Roman"/>
          <w:sz w:val="28"/>
          <w:szCs w:val="28"/>
        </w:rPr>
        <w:t>(слайд 10):</w:t>
      </w:r>
      <w:r w:rsidRPr="00391609">
        <w:rPr>
          <w:rFonts w:ascii="Times New Roman" w:hAnsi="Times New Roman"/>
          <w:sz w:val="28"/>
          <w:szCs w:val="28"/>
        </w:rPr>
        <w:t xml:space="preserve">   </w:t>
      </w:r>
      <w:r w:rsidRPr="00391609">
        <w:rPr>
          <w:rFonts w:ascii="Times New Roman" w:hAnsi="Times New Roman"/>
          <w:spacing w:val="-3"/>
          <w:sz w:val="28"/>
          <w:szCs w:val="28"/>
        </w:rPr>
        <w:t xml:space="preserve">используется организмом при синтезе гормонов </w:t>
      </w:r>
      <w:r w:rsidRPr="00391609">
        <w:rPr>
          <w:rFonts w:ascii="Times New Roman" w:hAnsi="Times New Roman"/>
          <w:sz w:val="28"/>
          <w:szCs w:val="28"/>
        </w:rPr>
        <w:t>щитовидной железы. В составе этих гормонов он стиму</w:t>
      </w:r>
      <w:r w:rsidRPr="00391609">
        <w:rPr>
          <w:rFonts w:ascii="Times New Roman" w:hAnsi="Times New Roman"/>
          <w:sz w:val="28"/>
          <w:szCs w:val="28"/>
        </w:rPr>
        <w:softHyphen/>
        <w:t>лирует обменные процессы в тканях, в том числе пре</w:t>
      </w:r>
      <w:r w:rsidRPr="00391609">
        <w:rPr>
          <w:rFonts w:ascii="Times New Roman" w:hAnsi="Times New Roman"/>
          <w:sz w:val="28"/>
          <w:szCs w:val="28"/>
        </w:rPr>
        <w:softHyphen/>
        <w:t>пятствует избыточному накоплению холестерина в кро</w:t>
      </w:r>
      <w:r w:rsidRPr="00391609">
        <w:rPr>
          <w:rFonts w:ascii="Times New Roman" w:hAnsi="Times New Roman"/>
          <w:sz w:val="28"/>
          <w:szCs w:val="28"/>
        </w:rPr>
        <w:softHyphen/>
        <w:t>ви. Потребность в йоде определена в 0,1—0,2 мг в день. Увеличенное количество йода рекомендуется при недо</w:t>
      </w:r>
      <w:r w:rsidRPr="00391609">
        <w:rPr>
          <w:rFonts w:ascii="Times New Roman" w:hAnsi="Times New Roman"/>
          <w:sz w:val="28"/>
          <w:szCs w:val="28"/>
        </w:rPr>
        <w:softHyphen/>
        <w:t>статочности щитовидной железы, атеросклерозе, ожирении.</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t>Основные, наиболее популярные в настоящее время источники питания — мясо, птица, молочные продукты, хлеб, мучные и макаронные изделия, крупы, овощи и плоды — содержат лишь небольшое количество этого микроэлемента. Кроме того, при тепловой обработке и длительном хранении пищевых продуктов содержание йода в них существенно уменьшается. Так, при варке картофеля целыми клубнями теряется 30 % йода, в из</w:t>
      </w:r>
      <w:r w:rsidRPr="00391609">
        <w:rPr>
          <w:rFonts w:ascii="Times New Roman" w:hAnsi="Times New Roman"/>
          <w:sz w:val="28"/>
          <w:szCs w:val="28"/>
        </w:rPr>
        <w:softHyphen/>
        <w:t>мельченном виде — до 50 %. Ценными поставщиками йода могут служить морские сорта рыбы и нерыбные продукты моря — креветки, кальмары, мидии, особенно морская капуста.</w:t>
      </w:r>
    </w:p>
    <w:p w:rsidR="00694824" w:rsidRPr="00391609" w:rsidRDefault="00694824" w:rsidP="00511720">
      <w:pPr>
        <w:shd w:val="clear" w:color="auto" w:fill="FFFFFF"/>
        <w:spacing w:after="0" w:line="240" w:lineRule="auto"/>
        <w:ind w:right="22" w:firstLine="1134"/>
        <w:jc w:val="both"/>
        <w:rPr>
          <w:rFonts w:ascii="Times New Roman" w:hAnsi="Times New Roman"/>
          <w:sz w:val="28"/>
          <w:szCs w:val="28"/>
        </w:rPr>
      </w:pPr>
      <w:r w:rsidRPr="00391609">
        <w:rPr>
          <w:rFonts w:ascii="Times New Roman" w:hAnsi="Times New Roman"/>
          <w:b/>
          <w:bCs/>
          <w:sz w:val="28"/>
          <w:szCs w:val="28"/>
        </w:rPr>
        <w:t>Ф т о р</w:t>
      </w:r>
      <w:r w:rsidRPr="00391609">
        <w:rPr>
          <w:rFonts w:ascii="Times New Roman" w:hAnsi="Times New Roman"/>
          <w:sz w:val="28"/>
          <w:szCs w:val="28"/>
        </w:rPr>
        <w:t xml:space="preserve"> </w:t>
      </w:r>
      <w:r w:rsidR="00C2774D">
        <w:rPr>
          <w:rFonts w:ascii="Times New Roman" w:hAnsi="Times New Roman"/>
          <w:sz w:val="28"/>
          <w:szCs w:val="28"/>
        </w:rPr>
        <w:t>(слайд 10):</w:t>
      </w:r>
      <w:r w:rsidRPr="00391609">
        <w:rPr>
          <w:rFonts w:ascii="Times New Roman" w:hAnsi="Times New Roman"/>
          <w:sz w:val="28"/>
          <w:szCs w:val="28"/>
        </w:rPr>
        <w:t xml:space="preserve">    </w:t>
      </w:r>
      <w:r w:rsidRPr="00391609">
        <w:rPr>
          <w:rFonts w:ascii="Times New Roman" w:hAnsi="Times New Roman"/>
          <w:spacing w:val="-1"/>
          <w:sz w:val="28"/>
          <w:szCs w:val="28"/>
        </w:rPr>
        <w:t>входит в состав зубной эмали. Суточная по</w:t>
      </w:r>
      <w:r w:rsidRPr="00391609">
        <w:rPr>
          <w:rFonts w:ascii="Times New Roman" w:hAnsi="Times New Roman"/>
          <w:spacing w:val="-1"/>
          <w:sz w:val="28"/>
          <w:szCs w:val="28"/>
        </w:rPr>
        <w:softHyphen/>
      </w:r>
      <w:r w:rsidRPr="00391609">
        <w:rPr>
          <w:rFonts w:ascii="Times New Roman" w:hAnsi="Times New Roman"/>
          <w:sz w:val="28"/>
          <w:szCs w:val="28"/>
        </w:rPr>
        <w:t>требность в этом микроэлементе составляет примерно 1 мг. В организм человека он поступает, главным обра</w:t>
      </w:r>
      <w:r w:rsidRPr="00391609">
        <w:rPr>
          <w:rFonts w:ascii="Times New Roman" w:hAnsi="Times New Roman"/>
          <w:sz w:val="28"/>
          <w:szCs w:val="28"/>
        </w:rPr>
        <w:softHyphen/>
        <w:t>зом, с питьевой водой. Пища относительно бедна фто</w:t>
      </w:r>
      <w:r w:rsidRPr="00391609">
        <w:rPr>
          <w:rFonts w:ascii="Times New Roman" w:hAnsi="Times New Roman"/>
          <w:sz w:val="28"/>
          <w:szCs w:val="28"/>
        </w:rPr>
        <w:softHyphen/>
        <w:t>ром. Значимые количества его содержатся в основном в продуктах моря, в том числе в морской капусте.</w:t>
      </w:r>
    </w:p>
    <w:p w:rsidR="00694824" w:rsidRPr="00391609" w:rsidRDefault="00694824" w:rsidP="00511720">
      <w:pPr>
        <w:shd w:val="clear" w:color="auto" w:fill="FFFFFF"/>
        <w:spacing w:after="0" w:line="240" w:lineRule="auto"/>
        <w:ind w:right="22" w:firstLine="1134"/>
        <w:jc w:val="both"/>
        <w:rPr>
          <w:rFonts w:ascii="Times New Roman" w:hAnsi="Times New Roman"/>
          <w:sz w:val="28"/>
          <w:szCs w:val="28"/>
        </w:rPr>
      </w:pPr>
      <w:r w:rsidRPr="00391609">
        <w:rPr>
          <w:rFonts w:ascii="Times New Roman" w:hAnsi="Times New Roman"/>
          <w:b/>
          <w:bCs/>
          <w:sz w:val="28"/>
          <w:szCs w:val="28"/>
        </w:rPr>
        <w:t>Ц и н к</w:t>
      </w:r>
      <w:r w:rsidR="00C2774D">
        <w:rPr>
          <w:rFonts w:ascii="Times New Roman" w:hAnsi="Times New Roman"/>
          <w:b/>
          <w:bCs/>
          <w:sz w:val="28"/>
          <w:szCs w:val="28"/>
        </w:rPr>
        <w:t xml:space="preserve"> (слайд 11):</w:t>
      </w:r>
      <w:r w:rsidRPr="00391609">
        <w:rPr>
          <w:rFonts w:ascii="Times New Roman" w:hAnsi="Times New Roman"/>
          <w:sz w:val="28"/>
          <w:szCs w:val="28"/>
        </w:rPr>
        <w:t xml:space="preserve">    входит в состав некоторых тканевых фермен</w:t>
      </w:r>
      <w:r w:rsidRPr="00391609">
        <w:rPr>
          <w:rFonts w:ascii="Times New Roman" w:hAnsi="Times New Roman"/>
          <w:sz w:val="28"/>
          <w:szCs w:val="28"/>
        </w:rPr>
        <w:softHyphen/>
        <w:t>тов, обладает липотропными и кроветворными свойства</w:t>
      </w:r>
      <w:r w:rsidRPr="00391609">
        <w:rPr>
          <w:rFonts w:ascii="Times New Roman" w:hAnsi="Times New Roman"/>
          <w:sz w:val="28"/>
          <w:szCs w:val="28"/>
        </w:rPr>
        <w:softHyphen/>
        <w:t>ми, активирует гормон поджелудочной железы инсулин. Содержится в мясе, внутренних органах животных, яй</w:t>
      </w:r>
      <w:r w:rsidRPr="00391609">
        <w:rPr>
          <w:rFonts w:ascii="Times New Roman" w:hAnsi="Times New Roman"/>
          <w:sz w:val="28"/>
          <w:szCs w:val="28"/>
        </w:rPr>
        <w:softHyphen/>
        <w:t>цах, рыбе, грибах.</w:t>
      </w:r>
    </w:p>
    <w:p w:rsidR="00694824" w:rsidRPr="00391609" w:rsidRDefault="00694824" w:rsidP="00511720">
      <w:pPr>
        <w:shd w:val="clear" w:color="auto" w:fill="FFFFFF"/>
        <w:spacing w:after="0" w:line="240" w:lineRule="auto"/>
        <w:ind w:firstLine="1134"/>
        <w:jc w:val="both"/>
        <w:rPr>
          <w:rFonts w:ascii="Times New Roman" w:hAnsi="Times New Roman"/>
          <w:sz w:val="28"/>
          <w:szCs w:val="28"/>
        </w:rPr>
      </w:pPr>
      <w:r w:rsidRPr="00391609">
        <w:rPr>
          <w:rFonts w:ascii="Times New Roman" w:hAnsi="Times New Roman"/>
          <w:b/>
          <w:bCs/>
          <w:spacing w:val="47"/>
          <w:sz w:val="28"/>
          <w:szCs w:val="28"/>
        </w:rPr>
        <w:t>Алюминий</w:t>
      </w:r>
      <w:r w:rsidR="00C2774D">
        <w:rPr>
          <w:rFonts w:ascii="Times New Roman" w:hAnsi="Times New Roman"/>
          <w:b/>
          <w:bCs/>
          <w:spacing w:val="47"/>
          <w:sz w:val="28"/>
          <w:szCs w:val="28"/>
        </w:rPr>
        <w:t>(слайд 11):</w:t>
      </w:r>
      <w:r w:rsidRPr="00391609">
        <w:rPr>
          <w:rFonts w:ascii="Times New Roman" w:hAnsi="Times New Roman"/>
          <w:sz w:val="28"/>
          <w:szCs w:val="28"/>
        </w:rPr>
        <w:t xml:space="preserve"> обнаружен почти во всех тканях чело</w:t>
      </w:r>
      <w:r w:rsidRPr="00391609">
        <w:rPr>
          <w:rFonts w:ascii="Times New Roman" w:hAnsi="Times New Roman"/>
          <w:sz w:val="28"/>
          <w:szCs w:val="28"/>
        </w:rPr>
        <w:softHyphen/>
        <w:t>века, в наибольших количествах—в печени, легких и го</w:t>
      </w:r>
      <w:r w:rsidRPr="00391609">
        <w:rPr>
          <w:rFonts w:ascii="Times New Roman" w:hAnsi="Times New Roman"/>
          <w:sz w:val="28"/>
          <w:szCs w:val="28"/>
        </w:rPr>
        <w:softHyphen/>
        <w:t>ловном мозге. Концентрация алюминия в крови возра</w:t>
      </w:r>
      <w:r w:rsidRPr="00391609">
        <w:rPr>
          <w:rFonts w:ascii="Times New Roman" w:hAnsi="Times New Roman"/>
          <w:sz w:val="28"/>
          <w:szCs w:val="28"/>
        </w:rPr>
        <w:softHyphen/>
        <w:t>стает при нервном стрессе, ожогах, алкоголизме. Алю</w:t>
      </w:r>
      <w:r w:rsidRPr="00391609">
        <w:rPr>
          <w:rFonts w:ascii="Times New Roman" w:hAnsi="Times New Roman"/>
          <w:sz w:val="28"/>
          <w:szCs w:val="28"/>
        </w:rPr>
        <w:softHyphen/>
        <w:t>миний активирует действие некоторых пищеварительных ферментов, улучшая этим переваривание, расщепление и усвоение пищи. Алюминий участвует в построении эпителиальной (покровной), соединительной и костной тканей.  Являясь антагонистом фосфора, который на оп</w:t>
      </w:r>
      <w:r w:rsidRPr="00391609">
        <w:rPr>
          <w:rFonts w:ascii="Times New Roman" w:hAnsi="Times New Roman"/>
          <w:sz w:val="28"/>
          <w:szCs w:val="28"/>
        </w:rPr>
        <w:softHyphen/>
        <w:t>ределенном этапе развития организма способствует пре</w:t>
      </w:r>
      <w:r w:rsidRPr="00391609">
        <w:rPr>
          <w:rFonts w:ascii="Times New Roman" w:hAnsi="Times New Roman"/>
          <w:sz w:val="28"/>
          <w:szCs w:val="28"/>
        </w:rPr>
        <w:softHyphen/>
        <w:t>кращению роста костей, алюминий тем самым может оказывать противоположный эффект.</w:t>
      </w:r>
    </w:p>
    <w:p w:rsidR="00694824" w:rsidRPr="00391609" w:rsidRDefault="00694824" w:rsidP="00511720">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sz w:val="28"/>
          <w:szCs w:val="28"/>
        </w:rPr>
        <w:t>С пищевыми продуктами человек получает все необходимые для его жизнедеятельности питательные вещества: белки, жиры, углеводы, минеральные соли, витамины, воду. В тканях организма питательные вещества, выполняют многие функции. Главные среди них-пластическая («строительная»), энергетическая («топливная»), а также обеспечение человека биологически высокоактивными веществами, регулирующими процессы обмена и деятельности всех жизненных систем. Для измерения энергии используется физическая единица-килокалория (сокращенно-ккал). Одна килокалория соответствует такому количеству тепловой энергии, которое необходимо затратить для нагревания одного килограмма воды на один градус Цельсия.</w:t>
      </w:r>
    </w:p>
    <w:p w:rsidR="00694824" w:rsidRPr="00391609" w:rsidRDefault="00694824" w:rsidP="00511720">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color w:val="000000"/>
          <w:sz w:val="28"/>
          <w:szCs w:val="28"/>
        </w:rPr>
        <w:t xml:space="preserve">В течение суток организм взрослого человека затрачивает в зависимости от интенсивности выполняемой </w:t>
      </w:r>
      <w:r w:rsidRPr="00391609">
        <w:rPr>
          <w:rFonts w:ascii="Times New Roman" w:hAnsi="Times New Roman"/>
          <w:i/>
          <w:iCs/>
          <w:color w:val="000000"/>
          <w:sz w:val="28"/>
          <w:szCs w:val="28"/>
        </w:rPr>
        <w:t xml:space="preserve"> </w:t>
      </w:r>
      <w:r w:rsidRPr="00391609">
        <w:rPr>
          <w:rFonts w:ascii="Times New Roman" w:hAnsi="Times New Roman"/>
          <w:color w:val="000000"/>
          <w:sz w:val="28"/>
          <w:szCs w:val="28"/>
        </w:rPr>
        <w:t>работы от 2500 до 3500 ккал, в особых случаях — до 4000—5000 ккал. Из них примерно 1500—1600 ккал расходуется в процессе так называемого основного об</w:t>
      </w:r>
      <w:r w:rsidRPr="00391609">
        <w:rPr>
          <w:rFonts w:ascii="Times New Roman" w:hAnsi="Times New Roman"/>
          <w:color w:val="000000"/>
          <w:sz w:val="28"/>
          <w:szCs w:val="28"/>
        </w:rPr>
        <w:softHyphen/>
        <w:t>мена — при полном внешнем покое человека: в положе</w:t>
      </w:r>
      <w:r w:rsidRPr="00391609">
        <w:rPr>
          <w:rFonts w:ascii="Times New Roman" w:hAnsi="Times New Roman"/>
          <w:color w:val="000000"/>
          <w:sz w:val="28"/>
          <w:szCs w:val="28"/>
        </w:rPr>
        <w:softHyphen/>
        <w:t>нии лежа, без движений, натощак, при температуре ок</w:t>
      </w:r>
      <w:r w:rsidRPr="00391609">
        <w:rPr>
          <w:rFonts w:ascii="Times New Roman" w:hAnsi="Times New Roman"/>
          <w:color w:val="000000"/>
          <w:sz w:val="28"/>
          <w:szCs w:val="28"/>
        </w:rPr>
        <w:softHyphen/>
        <w:t xml:space="preserve">ружающей среды 16—20 °С.                                                    </w:t>
      </w:r>
    </w:p>
    <w:p w:rsidR="00694824" w:rsidRPr="00391609" w:rsidRDefault="00694824" w:rsidP="00B32C04">
      <w:pPr>
        <w:shd w:val="clear" w:color="auto" w:fill="FFFFFF"/>
        <w:spacing w:after="0" w:line="240" w:lineRule="auto"/>
        <w:ind w:firstLine="708"/>
        <w:jc w:val="both"/>
        <w:rPr>
          <w:rFonts w:ascii="Times New Roman" w:hAnsi="Times New Roman"/>
          <w:sz w:val="28"/>
          <w:szCs w:val="28"/>
        </w:rPr>
      </w:pPr>
      <w:r w:rsidRPr="00391609">
        <w:rPr>
          <w:rFonts w:ascii="Times New Roman" w:hAnsi="Times New Roman"/>
          <w:color w:val="000000"/>
          <w:sz w:val="28"/>
          <w:szCs w:val="28"/>
        </w:rPr>
        <w:t>Существует понятие об энергетической ценности, или   калорийности  питательных веществ. Это — такое количество энергии, которое освобождается в тканях человека при сгорании одного грамма данного питательного вещества.   Энергетическая   ценность  белков   составляет 4 ккал, или  16,7 кДж, жиров—9 ккал, или 37,7 кДж, углеводов — 4 ккал,  или   16,7 кДж. Для  расчета энер</w:t>
      </w:r>
      <w:r w:rsidRPr="00391609">
        <w:rPr>
          <w:rFonts w:ascii="Times New Roman" w:hAnsi="Times New Roman"/>
          <w:color w:val="000000"/>
          <w:sz w:val="28"/>
          <w:szCs w:val="28"/>
        </w:rPr>
        <w:softHyphen/>
        <w:t>гетической ценности всего суточного рациона надо энер</w:t>
      </w:r>
      <w:r w:rsidRPr="00391609">
        <w:rPr>
          <w:rFonts w:ascii="Times New Roman" w:hAnsi="Times New Roman"/>
          <w:color w:val="000000"/>
          <w:sz w:val="28"/>
          <w:szCs w:val="28"/>
        </w:rPr>
        <w:softHyphen/>
        <w:t>гетическую ценность каждого    питательного    вещества умножить на цифру, означающую количество этого ве</w:t>
      </w:r>
      <w:r w:rsidRPr="00391609">
        <w:rPr>
          <w:rFonts w:ascii="Times New Roman" w:hAnsi="Times New Roman"/>
          <w:color w:val="000000"/>
          <w:sz w:val="28"/>
          <w:szCs w:val="28"/>
        </w:rPr>
        <w:softHyphen/>
        <w:t xml:space="preserve">щества (в граммах) в диете, и взять сумму полученных    </w:t>
      </w:r>
      <w:r w:rsidRPr="00391609">
        <w:rPr>
          <w:rFonts w:ascii="Times New Roman" w:hAnsi="Times New Roman"/>
          <w:i/>
          <w:iCs/>
          <w:color w:val="000000"/>
          <w:sz w:val="28"/>
          <w:szCs w:val="28"/>
          <w:vertAlign w:val="subscript"/>
        </w:rPr>
        <w:t xml:space="preserve"> </w:t>
      </w:r>
      <w:r w:rsidRPr="00391609">
        <w:rPr>
          <w:rFonts w:ascii="Times New Roman" w:hAnsi="Times New Roman"/>
          <w:color w:val="000000"/>
          <w:sz w:val="28"/>
          <w:szCs w:val="28"/>
        </w:rPr>
        <w:t xml:space="preserve">произведений.                                                                          </w:t>
      </w:r>
    </w:p>
    <w:p w:rsidR="00694824" w:rsidRPr="00391609" w:rsidRDefault="00694824" w:rsidP="00511720">
      <w:pPr>
        <w:shd w:val="clear" w:color="auto" w:fill="FFFFFF"/>
        <w:spacing w:after="0" w:line="240" w:lineRule="auto"/>
        <w:ind w:firstLine="900"/>
        <w:jc w:val="both"/>
        <w:rPr>
          <w:rFonts w:ascii="Times New Roman" w:hAnsi="Times New Roman"/>
          <w:color w:val="000000"/>
          <w:sz w:val="28"/>
          <w:szCs w:val="28"/>
        </w:rPr>
      </w:pPr>
      <w:r w:rsidRPr="00391609">
        <w:rPr>
          <w:rFonts w:ascii="Times New Roman" w:hAnsi="Times New Roman"/>
          <w:color w:val="000000"/>
          <w:sz w:val="28"/>
          <w:szCs w:val="28"/>
        </w:rPr>
        <w:t>Для устойчивого сохранения здоровья нужен постоянный энергетический баланс: полное соответствие калорийности питания повседневно затрачиваемой челове</w:t>
      </w:r>
      <w:r w:rsidRPr="00391609">
        <w:rPr>
          <w:rFonts w:ascii="Times New Roman" w:hAnsi="Times New Roman"/>
          <w:color w:val="000000"/>
          <w:sz w:val="28"/>
          <w:szCs w:val="28"/>
        </w:rPr>
        <w:softHyphen/>
        <w:t>ком энергии. Организму одинаково вредны нарушения этого баланса в обе стороны: и недостаточность энерге</w:t>
      </w:r>
      <w:r w:rsidRPr="00391609">
        <w:rPr>
          <w:rFonts w:ascii="Times New Roman" w:hAnsi="Times New Roman"/>
          <w:color w:val="000000"/>
          <w:sz w:val="28"/>
          <w:szCs w:val="28"/>
        </w:rPr>
        <w:softHyphen/>
        <w:t xml:space="preserve">тической ценности суточного рациона, и ее избыток. Энергозатраты современного человека снизились наполовину и в настоящее время не превышают 2500-3000 ккал в сутки. Нашим современникам свойствен малоподвижный образ жизни, в сочетании с перееданием который ведет к риску возникновения многих распространенных заболеваний. Существуют нормы потребления пищевых продуктов. Людям в возрасте от 18 до 60 лет нормы питания дифференцируются в зависимости от характера труда, затрачиваемой энергии, от климатической зоны. По этим критериям выделены 5 групп населения Мы, будущие работники общественного питания, относимся к </w:t>
      </w:r>
      <w:r w:rsidRPr="00391609">
        <w:rPr>
          <w:rFonts w:ascii="Times New Roman" w:hAnsi="Times New Roman"/>
          <w:color w:val="000000"/>
          <w:sz w:val="28"/>
          <w:szCs w:val="28"/>
          <w:lang w:val="en-US"/>
        </w:rPr>
        <w:t>II</w:t>
      </w:r>
      <w:r w:rsidRPr="00391609">
        <w:rPr>
          <w:rFonts w:ascii="Times New Roman" w:hAnsi="Times New Roman"/>
          <w:color w:val="000000"/>
          <w:sz w:val="28"/>
          <w:szCs w:val="28"/>
        </w:rPr>
        <w:t xml:space="preserve"> группе. Нормы дневного потребления энергии (ккал), белка, жира, углеводов составляют</w:t>
      </w:r>
      <w:r w:rsidR="00C2774D">
        <w:rPr>
          <w:rFonts w:ascii="Times New Roman" w:hAnsi="Times New Roman"/>
          <w:color w:val="000000"/>
          <w:sz w:val="28"/>
          <w:szCs w:val="28"/>
        </w:rPr>
        <w:t>: (слайд11)</w:t>
      </w:r>
    </w:p>
    <w:p w:rsidR="00694824" w:rsidRPr="00391609" w:rsidRDefault="00694824" w:rsidP="00C2774D">
      <w:pPr>
        <w:shd w:val="clear" w:color="auto" w:fill="FFFFFF"/>
        <w:spacing w:after="0" w:line="240" w:lineRule="auto"/>
        <w:jc w:val="both"/>
        <w:rPr>
          <w:rFonts w:ascii="Times New Roman" w:hAnsi="Times New Roman"/>
          <w:color w:val="000000"/>
          <w:sz w:val="28"/>
          <w:szCs w:val="28"/>
        </w:rPr>
      </w:pPr>
    </w:p>
    <w:p w:rsidR="00694824" w:rsidRPr="00391609" w:rsidRDefault="00694824" w:rsidP="00C2774D">
      <w:pPr>
        <w:shd w:val="clear" w:color="auto" w:fill="FFFFFF"/>
        <w:spacing w:after="0" w:line="240" w:lineRule="auto"/>
        <w:ind w:right="14"/>
        <w:jc w:val="both"/>
        <w:rPr>
          <w:rFonts w:ascii="Times New Roman" w:hAnsi="Times New Roman"/>
          <w:sz w:val="28"/>
          <w:szCs w:val="28"/>
        </w:rPr>
      </w:pPr>
      <w:r w:rsidRPr="00391609">
        <w:rPr>
          <w:rFonts w:ascii="Times New Roman" w:hAnsi="Times New Roman"/>
          <w:sz w:val="28"/>
          <w:szCs w:val="28"/>
        </w:rPr>
        <w:t xml:space="preserve">. Специфика такова, что из-за отсутствия иногородних обучающихся нас кормят только усиленными обедами. </w:t>
      </w:r>
      <w:r w:rsidR="00C14F97">
        <w:rPr>
          <w:rFonts w:ascii="Times New Roman" w:hAnsi="Times New Roman"/>
          <w:sz w:val="28"/>
          <w:szCs w:val="28"/>
        </w:rPr>
        <w:t>Мы</w:t>
      </w:r>
      <w:r w:rsidRPr="00391609">
        <w:rPr>
          <w:rFonts w:ascii="Times New Roman" w:hAnsi="Times New Roman"/>
          <w:sz w:val="28"/>
          <w:szCs w:val="28"/>
        </w:rPr>
        <w:t xml:space="preserve"> попросил</w:t>
      </w:r>
      <w:r w:rsidR="00C14F97">
        <w:rPr>
          <w:rFonts w:ascii="Times New Roman" w:hAnsi="Times New Roman"/>
          <w:sz w:val="28"/>
          <w:szCs w:val="28"/>
        </w:rPr>
        <w:t xml:space="preserve">и </w:t>
      </w:r>
      <w:r w:rsidRPr="00391609">
        <w:rPr>
          <w:rFonts w:ascii="Times New Roman" w:hAnsi="Times New Roman"/>
          <w:sz w:val="28"/>
          <w:szCs w:val="28"/>
        </w:rPr>
        <w:t>меню на 5 дней и провел</w:t>
      </w:r>
      <w:r w:rsidR="00C14F97">
        <w:rPr>
          <w:rFonts w:ascii="Times New Roman" w:hAnsi="Times New Roman"/>
          <w:sz w:val="28"/>
          <w:szCs w:val="28"/>
        </w:rPr>
        <w:t xml:space="preserve">и </w:t>
      </w:r>
      <w:r w:rsidRPr="00391609">
        <w:rPr>
          <w:rFonts w:ascii="Times New Roman" w:hAnsi="Times New Roman"/>
          <w:sz w:val="28"/>
          <w:szCs w:val="28"/>
        </w:rPr>
        <w:t xml:space="preserve">анализ продуктов питания на калорийность, содержание белков, жиров, углеводов и, что </w:t>
      </w:r>
      <w:r w:rsidR="00C14F97">
        <w:rPr>
          <w:rFonts w:ascii="Times New Roman" w:hAnsi="Times New Roman"/>
          <w:sz w:val="28"/>
          <w:szCs w:val="28"/>
        </w:rPr>
        <w:t xml:space="preserve"> нас</w:t>
      </w:r>
      <w:r w:rsidRPr="00391609">
        <w:rPr>
          <w:rFonts w:ascii="Times New Roman" w:hAnsi="Times New Roman"/>
          <w:sz w:val="28"/>
          <w:szCs w:val="28"/>
        </w:rPr>
        <w:t xml:space="preserve"> особенно интересовало - некоторых химических элементов в составе продуктов.</w:t>
      </w: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sectPr w:rsidR="00694824" w:rsidRPr="00391609" w:rsidSect="007366AD">
          <w:pgSz w:w="11906" w:h="16838"/>
          <w:pgMar w:top="709" w:right="850" w:bottom="1134" w:left="1134" w:header="708" w:footer="708" w:gutter="0"/>
          <w:pgBorders w:display="firstPage" w:offsetFrom="page">
            <w:top w:val="doubleWave" w:sz="6" w:space="24" w:color="4F81BD"/>
            <w:left w:val="doubleWave" w:sz="6" w:space="24" w:color="4F81BD"/>
            <w:bottom w:val="doubleWave" w:sz="6" w:space="24" w:color="4F81BD"/>
            <w:right w:val="doubleWave" w:sz="6" w:space="24" w:color="4F81BD"/>
          </w:pgBorders>
          <w:cols w:space="708"/>
          <w:docGrid w:linePitch="360"/>
        </w:sectPr>
      </w:pPr>
    </w:p>
    <w:p w:rsidR="00694824" w:rsidRPr="00391609" w:rsidRDefault="000F50F8" w:rsidP="00AC66A7">
      <w:pPr>
        <w:widowControl w:val="0"/>
        <w:shd w:val="clear" w:color="auto" w:fill="FFFFFF"/>
        <w:autoSpaceDE w:val="0"/>
        <w:autoSpaceDN w:val="0"/>
        <w:adjustRightInd w:val="0"/>
        <w:spacing w:before="137" w:after="0" w:line="240" w:lineRule="auto"/>
        <w:jc w:val="center"/>
        <w:rPr>
          <w:rFonts w:ascii="Times New Roman" w:hAnsi="Times New Roman"/>
          <w:sz w:val="28"/>
          <w:szCs w:val="28"/>
          <w:lang w:eastAsia="ko-KR"/>
        </w:rPr>
      </w:pPr>
      <w:r>
        <w:rPr>
          <w:rFonts w:ascii="Times New Roman" w:hAnsi="Times New Roman"/>
          <w:b/>
          <w:bCs/>
          <w:color w:val="000000"/>
          <w:sz w:val="28"/>
          <w:szCs w:val="28"/>
          <w:u w:val="single"/>
          <w:lang w:eastAsia="ko-KR"/>
        </w:rPr>
        <w:t>Примерное меню на 5 дней.</w:t>
      </w:r>
    </w:p>
    <w:tbl>
      <w:tblPr>
        <w:tblpPr w:leftFromText="180" w:rightFromText="180" w:vertAnchor="text" w:horzAnchor="page" w:tblpX="561" w:tblpY="277"/>
        <w:tblW w:w="15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90"/>
        <w:gridCol w:w="3730"/>
        <w:gridCol w:w="908"/>
        <w:gridCol w:w="907"/>
        <w:gridCol w:w="908"/>
        <w:gridCol w:w="1058"/>
        <w:gridCol w:w="756"/>
        <w:gridCol w:w="255"/>
        <w:gridCol w:w="501"/>
        <w:gridCol w:w="208"/>
        <w:gridCol w:w="284"/>
        <w:gridCol w:w="415"/>
        <w:gridCol w:w="10"/>
        <w:gridCol w:w="425"/>
        <w:gridCol w:w="321"/>
        <w:gridCol w:w="246"/>
        <w:gridCol w:w="284"/>
        <w:gridCol w:w="377"/>
        <w:gridCol w:w="190"/>
        <w:gridCol w:w="141"/>
        <w:gridCol w:w="123"/>
        <w:gridCol w:w="303"/>
        <w:gridCol w:w="283"/>
        <w:gridCol w:w="18"/>
        <w:gridCol w:w="833"/>
        <w:gridCol w:w="992"/>
      </w:tblGrid>
      <w:tr w:rsidR="00AD2469" w:rsidRPr="007636DA" w:rsidTr="00AD2469">
        <w:trPr>
          <w:trHeight w:hRule="exact" w:val="817"/>
        </w:trPr>
        <w:tc>
          <w:tcPr>
            <w:tcW w:w="590"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59" w:lineRule="exact"/>
              <w:jc w:val="center"/>
              <w:rPr>
                <w:rFonts w:ascii="Times New Roman" w:hAnsi="Times New Roman"/>
                <w:sz w:val="28"/>
                <w:szCs w:val="28"/>
                <w:lang w:eastAsia="ko-KR"/>
              </w:rPr>
            </w:pPr>
            <w:r w:rsidRPr="007636DA">
              <w:rPr>
                <w:rFonts w:ascii="Times New Roman" w:hAnsi="Times New Roman"/>
                <w:color w:val="000000"/>
                <w:sz w:val="28"/>
                <w:szCs w:val="28"/>
                <w:lang w:eastAsia="ko-KR"/>
              </w:rPr>
              <w:t xml:space="preserve">№ </w:t>
            </w:r>
            <w:r w:rsidRPr="007636DA">
              <w:rPr>
                <w:rFonts w:ascii="Times New Roman" w:hAnsi="Times New Roman"/>
                <w:color w:val="000000"/>
                <w:spacing w:val="3"/>
                <w:sz w:val="28"/>
                <w:szCs w:val="28"/>
                <w:lang w:eastAsia="ko-KR"/>
              </w:rPr>
              <w:t>рец</w:t>
            </w:r>
          </w:p>
        </w:tc>
        <w:tc>
          <w:tcPr>
            <w:tcW w:w="3730"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rPr>
                <w:rFonts w:ascii="Times New Roman" w:hAnsi="Times New Roman"/>
                <w:sz w:val="28"/>
                <w:szCs w:val="28"/>
                <w:lang w:eastAsia="ko-KR"/>
              </w:rPr>
            </w:pPr>
            <w:r w:rsidRPr="007636DA">
              <w:rPr>
                <w:rFonts w:ascii="Times New Roman" w:hAnsi="Times New Roman"/>
                <w:color w:val="000000"/>
                <w:spacing w:val="3"/>
                <w:sz w:val="28"/>
                <w:szCs w:val="28"/>
                <w:lang w:eastAsia="ko-KR"/>
              </w:rPr>
              <w:t>НАИМЕНОВАНИЕ БЛЮД</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выход</w:t>
            </w:r>
          </w:p>
        </w:tc>
        <w:tc>
          <w:tcPr>
            <w:tcW w:w="907"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9"/>
                <w:sz w:val="28"/>
                <w:szCs w:val="28"/>
                <w:lang w:eastAsia="ko-KR"/>
              </w:rPr>
              <w:t>Ккал</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Б</w:t>
            </w:r>
          </w:p>
        </w:tc>
        <w:tc>
          <w:tcPr>
            <w:tcW w:w="105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ind w:right="7"/>
              <w:jc w:val="center"/>
              <w:rPr>
                <w:rFonts w:ascii="Times New Roman" w:hAnsi="Times New Roman"/>
                <w:sz w:val="28"/>
                <w:szCs w:val="28"/>
                <w:lang w:eastAsia="ko-KR"/>
              </w:rPr>
            </w:pPr>
            <w:r w:rsidRPr="007636DA">
              <w:rPr>
                <w:rFonts w:ascii="Times New Roman" w:hAnsi="Times New Roman"/>
                <w:color w:val="000000"/>
                <w:spacing w:val="-3"/>
                <w:w w:val="84"/>
                <w:sz w:val="28"/>
                <w:szCs w:val="28"/>
                <w:lang w:eastAsia="ko-KR"/>
              </w:rPr>
              <w:t>Ж.</w:t>
            </w:r>
          </w:p>
        </w:tc>
        <w:tc>
          <w:tcPr>
            <w:tcW w:w="756"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У</w:t>
            </w:r>
          </w:p>
        </w:tc>
        <w:tc>
          <w:tcPr>
            <w:tcW w:w="756"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ko-KR"/>
              </w:rPr>
            </w:pPr>
            <w:r w:rsidRPr="007636DA">
              <w:rPr>
                <w:rFonts w:ascii="Times New Roman" w:hAnsi="Times New Roman"/>
                <w:sz w:val="28"/>
                <w:szCs w:val="28"/>
                <w:lang w:val="en-US" w:eastAsia="ko-KR"/>
              </w:rPr>
              <w:t>Ca</w:t>
            </w:r>
          </w:p>
        </w:tc>
        <w:tc>
          <w:tcPr>
            <w:tcW w:w="907"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Р</w:t>
            </w:r>
          </w:p>
        </w:tc>
        <w:tc>
          <w:tcPr>
            <w:tcW w:w="756"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val="en-US" w:eastAsia="ko-KR"/>
              </w:rPr>
            </w:pPr>
            <w:r w:rsidRPr="007636DA">
              <w:rPr>
                <w:rFonts w:ascii="Times New Roman" w:hAnsi="Times New Roman"/>
                <w:color w:val="000000"/>
                <w:sz w:val="28"/>
                <w:szCs w:val="28"/>
                <w:lang w:val="en-US" w:eastAsia="ko-KR"/>
              </w:rPr>
              <w:t>Mg</w:t>
            </w:r>
          </w:p>
        </w:tc>
        <w:tc>
          <w:tcPr>
            <w:tcW w:w="907"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val="en-US" w:eastAsia="ko-KR"/>
              </w:rPr>
              <w:t>Fe</w:t>
            </w:r>
          </w:p>
        </w:tc>
        <w:tc>
          <w:tcPr>
            <w:tcW w:w="454"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А</w:t>
            </w:r>
          </w:p>
        </w:tc>
        <w:tc>
          <w:tcPr>
            <w:tcW w:w="604"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mallCaps/>
                <w:color w:val="000000"/>
                <w:sz w:val="28"/>
                <w:szCs w:val="28"/>
                <w:lang w:val="en-US" w:eastAsia="ko-KR"/>
              </w:rPr>
              <w:t>bi</w:t>
            </w:r>
          </w:p>
        </w:tc>
        <w:tc>
          <w:tcPr>
            <w:tcW w:w="1825"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В2</w:t>
            </w:r>
          </w:p>
        </w:tc>
      </w:tr>
      <w:tr w:rsidR="00AD2469" w:rsidRPr="007636DA" w:rsidTr="00AD2469">
        <w:trPr>
          <w:trHeight w:hRule="exact" w:val="568"/>
        </w:trPr>
        <w:tc>
          <w:tcPr>
            <w:tcW w:w="15066" w:type="dxa"/>
            <w:gridSpan w:val="26"/>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z w:val="28"/>
                <w:szCs w:val="28"/>
                <w:lang w:eastAsia="ko-KR"/>
              </w:rPr>
            </w:pPr>
            <w:r w:rsidRPr="007636DA">
              <w:rPr>
                <w:rFonts w:ascii="Times New Roman" w:hAnsi="Times New Roman"/>
                <w:color w:val="000000"/>
                <w:sz w:val="28"/>
                <w:szCs w:val="28"/>
                <w:lang w:eastAsia="ko-KR"/>
              </w:rPr>
              <w:t>ПОНЕДЕЛЬНИК ОБЕД</w:t>
            </w:r>
          </w:p>
        </w:tc>
      </w:tr>
      <w:tr w:rsidR="00AD2469" w:rsidRPr="007636DA" w:rsidTr="00AD2469">
        <w:trPr>
          <w:trHeight w:hRule="exact" w:val="928"/>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21</w:t>
            </w:r>
          </w:p>
        </w:tc>
        <w:tc>
          <w:tcPr>
            <w:tcW w:w="3730"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52" w:lineRule="exact"/>
              <w:ind w:right="367"/>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 xml:space="preserve">Салат из консервированных </w:t>
            </w:r>
            <w:r w:rsidRPr="007636DA">
              <w:rPr>
                <w:rFonts w:ascii="Times New Roman" w:hAnsi="Times New Roman"/>
                <w:color w:val="000000"/>
                <w:spacing w:val="-3"/>
                <w:sz w:val="28"/>
                <w:szCs w:val="28"/>
                <w:lang w:eastAsia="ko-KR"/>
              </w:rPr>
              <w:t>огурцов</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100</w:t>
            </w:r>
          </w:p>
        </w:tc>
        <w:tc>
          <w:tcPr>
            <w:tcW w:w="907"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104</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0,12</w:t>
            </w:r>
          </w:p>
        </w:tc>
        <w:tc>
          <w:tcPr>
            <w:tcW w:w="105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ind w:right="22"/>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12,9</w:t>
            </w:r>
          </w:p>
        </w:tc>
        <w:tc>
          <w:tcPr>
            <w:tcW w:w="1011"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2,4</w:t>
            </w:r>
          </w:p>
        </w:tc>
        <w:tc>
          <w:tcPr>
            <w:tcW w:w="993"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28,6</w:t>
            </w:r>
          </w:p>
        </w:tc>
        <w:tc>
          <w:tcPr>
            <w:tcW w:w="850"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16,5</w:t>
            </w:r>
          </w:p>
        </w:tc>
        <w:tc>
          <w:tcPr>
            <w:tcW w:w="708"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1,04</w:t>
            </w:r>
          </w:p>
        </w:tc>
        <w:tc>
          <w:tcPr>
            <w:tcW w:w="709"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992"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AD2469">
        <w:trPr>
          <w:trHeight w:hRule="exact" w:val="701"/>
        </w:trPr>
        <w:tc>
          <w:tcPr>
            <w:tcW w:w="590"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102</w:t>
            </w:r>
          </w:p>
        </w:tc>
        <w:tc>
          <w:tcPr>
            <w:tcW w:w="3730"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5" w:lineRule="exact"/>
              <w:ind w:right="619"/>
              <w:jc w:val="center"/>
              <w:rPr>
                <w:rFonts w:ascii="Times New Roman" w:hAnsi="Times New Roman"/>
                <w:sz w:val="28"/>
                <w:szCs w:val="28"/>
                <w:lang w:eastAsia="ko-KR"/>
              </w:rPr>
            </w:pPr>
            <w:r w:rsidRPr="007636DA">
              <w:rPr>
                <w:rFonts w:ascii="Times New Roman" w:hAnsi="Times New Roman"/>
                <w:color w:val="000000"/>
                <w:sz w:val="28"/>
                <w:szCs w:val="28"/>
                <w:lang w:eastAsia="ko-KR"/>
              </w:rPr>
              <w:t xml:space="preserve">Суп картофельный </w:t>
            </w:r>
            <w:r w:rsidRPr="007636DA">
              <w:rPr>
                <w:rFonts w:ascii="Times New Roman" w:hAnsi="Times New Roman"/>
                <w:color w:val="000000"/>
                <w:spacing w:val="-1"/>
                <w:sz w:val="28"/>
                <w:szCs w:val="28"/>
                <w:lang w:eastAsia="ko-KR"/>
              </w:rPr>
              <w:t>гороховый</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250</w:t>
            </w:r>
          </w:p>
        </w:tc>
        <w:tc>
          <w:tcPr>
            <w:tcW w:w="907"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167</w:t>
            </w:r>
          </w:p>
        </w:tc>
        <w:tc>
          <w:tcPr>
            <w:tcW w:w="90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6,2</w:t>
            </w:r>
          </w:p>
        </w:tc>
        <w:tc>
          <w:tcPr>
            <w:tcW w:w="1058"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ind w:right="86"/>
              <w:jc w:val="center"/>
              <w:rPr>
                <w:rFonts w:ascii="Times New Roman" w:hAnsi="Times New Roman"/>
                <w:sz w:val="28"/>
                <w:szCs w:val="28"/>
                <w:lang w:eastAsia="ko-KR"/>
              </w:rPr>
            </w:pPr>
            <w:r w:rsidRPr="007636DA">
              <w:rPr>
                <w:rFonts w:ascii="Times New Roman" w:hAnsi="Times New Roman"/>
                <w:color w:val="000000"/>
                <w:sz w:val="28"/>
                <w:szCs w:val="28"/>
                <w:lang w:eastAsia="ko-KR"/>
              </w:rPr>
              <w:t>5,6</w:t>
            </w:r>
          </w:p>
        </w:tc>
        <w:tc>
          <w:tcPr>
            <w:tcW w:w="1011"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22,3</w:t>
            </w:r>
          </w:p>
        </w:tc>
        <w:tc>
          <w:tcPr>
            <w:tcW w:w="993"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35,5</w:t>
            </w:r>
          </w:p>
        </w:tc>
        <w:tc>
          <w:tcPr>
            <w:tcW w:w="850"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98,9</w:t>
            </w:r>
          </w:p>
        </w:tc>
        <w:tc>
          <w:tcPr>
            <w:tcW w:w="851"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39,8</w:t>
            </w:r>
          </w:p>
        </w:tc>
        <w:tc>
          <w:tcPr>
            <w:tcW w:w="708"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2,3</w:t>
            </w:r>
          </w:p>
        </w:tc>
        <w:tc>
          <w:tcPr>
            <w:tcW w:w="709" w:type="dxa"/>
            <w:gridSpan w:val="3"/>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0,06</w:t>
            </w:r>
          </w:p>
        </w:tc>
        <w:tc>
          <w:tcPr>
            <w:tcW w:w="851" w:type="dxa"/>
            <w:gridSpan w:val="2"/>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0,27</w:t>
            </w:r>
          </w:p>
        </w:tc>
        <w:tc>
          <w:tcPr>
            <w:tcW w:w="992" w:type="dxa"/>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0,16</w:t>
            </w:r>
          </w:p>
        </w:tc>
      </w:tr>
      <w:tr w:rsidR="00AD2469" w:rsidRPr="007636DA" w:rsidTr="00AD2469">
        <w:trPr>
          <w:trHeight w:hRule="exact" w:val="711"/>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282</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Оладьи из печени с маслом</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100/10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336</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18,9</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ind w:right="29"/>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25,3</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sz w:val="28"/>
                <w:szCs w:val="28"/>
                <w:lang w:eastAsia="ko-KR"/>
              </w:rPr>
              <w:t>17,2</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358</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22,02</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6,18</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0,08</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0,4</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0,2</w:t>
            </w:r>
          </w:p>
        </w:tc>
      </w:tr>
      <w:tr w:rsidR="00AD2469" w:rsidRPr="007636DA" w:rsidTr="00AD2469">
        <w:trPr>
          <w:trHeight w:hRule="exact" w:val="564"/>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312</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sz w:val="28"/>
                <w:szCs w:val="28"/>
                <w:lang w:eastAsia="ko-KR"/>
              </w:rPr>
              <w:t>Картофельное пюре</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180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196,2</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3,78</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ind w:right="115"/>
              <w:jc w:val="center"/>
              <w:rPr>
                <w:rFonts w:ascii="Times New Roman" w:hAnsi="Times New Roman"/>
                <w:sz w:val="28"/>
                <w:szCs w:val="28"/>
                <w:lang w:eastAsia="ko-KR"/>
              </w:rPr>
            </w:pPr>
            <w:r w:rsidRPr="007636DA">
              <w:rPr>
                <w:rFonts w:ascii="Times New Roman" w:hAnsi="Times New Roman"/>
                <w:color w:val="000000"/>
                <w:sz w:val="28"/>
                <w:szCs w:val="28"/>
                <w:lang w:eastAsia="ko-KR"/>
              </w:rPr>
              <w:t>8,1</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26,8</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51,6</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119,3</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40,68</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0,1</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0,19</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0,1</w:t>
            </w:r>
          </w:p>
        </w:tc>
      </w:tr>
      <w:tr w:rsidR="00AD2469" w:rsidRPr="007636DA" w:rsidTr="00AD2469">
        <w:trPr>
          <w:trHeight w:hRule="exact" w:val="545"/>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456</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sz w:val="28"/>
                <w:szCs w:val="28"/>
                <w:lang w:eastAsia="ko-KR"/>
              </w:rPr>
              <w:t>Корж молочный</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192</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3,2</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ind w:right="86"/>
              <w:jc w:val="center"/>
              <w:rPr>
                <w:rFonts w:ascii="Times New Roman" w:hAnsi="Times New Roman"/>
                <w:sz w:val="28"/>
                <w:szCs w:val="28"/>
                <w:lang w:eastAsia="ko-KR"/>
              </w:rPr>
            </w:pPr>
            <w:r w:rsidRPr="007636DA">
              <w:rPr>
                <w:rFonts w:ascii="Times New Roman" w:hAnsi="Times New Roman"/>
                <w:color w:val="000000"/>
                <w:sz w:val="28"/>
                <w:szCs w:val="28"/>
                <w:lang w:eastAsia="ko-KR"/>
              </w:rPr>
              <w:t>5,6</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32,3</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sz w:val="28"/>
                <w:szCs w:val="28"/>
                <w:lang w:eastAsia="ko-KR"/>
              </w:rPr>
              <w:t>14,6</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42,7</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14,9</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0,5</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5"/>
                <w:sz w:val="28"/>
                <w:szCs w:val="28"/>
                <w:lang w:eastAsia="ko-KR"/>
              </w:rPr>
              <w:t>0,01</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2"/>
                <w:sz w:val="28"/>
                <w:szCs w:val="28"/>
                <w:lang w:eastAsia="ko-KR"/>
              </w:rPr>
              <w:t>0,01</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0,04</w:t>
            </w:r>
          </w:p>
        </w:tc>
      </w:tr>
      <w:tr w:rsidR="00AD2469" w:rsidRPr="007636DA" w:rsidTr="00AD2469">
        <w:trPr>
          <w:trHeight w:hRule="exact" w:val="425"/>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376</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sz w:val="28"/>
                <w:szCs w:val="28"/>
                <w:lang w:eastAsia="ko-KR"/>
              </w:rPr>
              <w:t>Чай с сахаром</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200/15</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58</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0,2</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5,3</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8,3</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0,84</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2"/>
                <w:sz w:val="28"/>
                <w:szCs w:val="28"/>
                <w:lang w:eastAsia="ko-KR"/>
              </w:rPr>
              <w:t>0,01</w:t>
            </w:r>
          </w:p>
        </w:tc>
      </w:tr>
      <w:tr w:rsidR="00AD2469" w:rsidRPr="007636DA" w:rsidTr="00AD2469">
        <w:trPr>
          <w:trHeight w:hRule="exact" w:val="430"/>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Хлеб в/с</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3"/>
                <w:sz w:val="28"/>
                <w:szCs w:val="28"/>
                <w:lang w:eastAsia="ko-KR"/>
              </w:rPr>
              <w:t>1/31</w:t>
            </w:r>
            <w:r w:rsidRPr="007636DA">
              <w:rPr>
                <w:rFonts w:ascii="Times New Roman" w:hAnsi="Times New Roman"/>
                <w:color w:val="000000"/>
                <w:spacing w:val="-13"/>
                <w:sz w:val="28"/>
                <w:szCs w:val="28"/>
                <w:vertAlign w:val="superscript"/>
                <w:lang w:eastAsia="ko-KR"/>
              </w:rPr>
              <w:t>3</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76</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2,4</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ind w:right="29"/>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0,25</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15,4</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6,3</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20,3</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0,34</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0,03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2"/>
                <w:sz w:val="28"/>
                <w:szCs w:val="28"/>
                <w:lang w:eastAsia="ko-KR"/>
              </w:rPr>
              <w:t>0,01</w:t>
            </w:r>
          </w:p>
        </w:tc>
      </w:tr>
      <w:tr w:rsidR="00AD2469" w:rsidRPr="007636DA" w:rsidTr="00AD2469">
        <w:trPr>
          <w:trHeight w:hRule="exact" w:val="624"/>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Хлеб ржаной</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3"/>
                <w:sz w:val="28"/>
                <w:szCs w:val="28"/>
                <w:lang w:eastAsia="ko-KR"/>
              </w:rPr>
              <w:t>1/32</w:t>
            </w:r>
            <w:r w:rsidRPr="007636DA">
              <w:rPr>
                <w:rFonts w:ascii="Times New Roman" w:hAnsi="Times New Roman"/>
                <w:color w:val="000000"/>
                <w:spacing w:val="-13"/>
                <w:sz w:val="28"/>
                <w:szCs w:val="28"/>
                <w:vertAlign w:val="superscript"/>
                <w:lang w:eastAsia="ko-KR"/>
              </w:rPr>
              <w:t>6</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67</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2,2</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ind w:right="29"/>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0,39</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11,4</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39</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13,3</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0,7</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0,03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0,03</w:t>
            </w:r>
          </w:p>
        </w:tc>
      </w:tr>
      <w:tr w:rsidR="00AD2469" w:rsidRPr="007636DA" w:rsidTr="00AD2469">
        <w:trPr>
          <w:trHeight w:hRule="exact" w:val="718"/>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1"/>
                <w:sz w:val="28"/>
                <w:szCs w:val="28"/>
                <w:lang w:eastAsia="ko-KR"/>
              </w:rPr>
              <w:t>ИТОГО:</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sz w:val="28"/>
                <w:szCs w:val="28"/>
                <w:lang w:eastAsia="ko-KR"/>
              </w:rPr>
              <w:t>1196,2</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1"/>
                <w:sz w:val="28"/>
                <w:szCs w:val="28"/>
                <w:lang w:eastAsia="ko-KR"/>
              </w:rPr>
              <w:t>37,00</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sz w:val="28"/>
                <w:szCs w:val="28"/>
                <w:lang w:eastAsia="ko-KR"/>
              </w:rPr>
              <w:t>58,14</w:t>
            </w:r>
          </w:p>
        </w:tc>
        <w:tc>
          <w:tcPr>
            <w:tcW w:w="101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sz w:val="28"/>
                <w:szCs w:val="28"/>
                <w:lang w:eastAsia="ko-KR"/>
              </w:rPr>
              <w:t>132,60</w:t>
            </w:r>
          </w:p>
        </w:tc>
        <w:tc>
          <w:tcPr>
            <w:tcW w:w="993"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5"/>
                <w:sz w:val="28"/>
                <w:szCs w:val="28"/>
                <w:lang w:eastAsia="ko-KR"/>
              </w:rPr>
              <w:t>170,10</w:t>
            </w:r>
          </w:p>
        </w:tc>
        <w:tc>
          <w:tcPr>
            <w:tcW w:w="850"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686,50</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sz w:val="28"/>
                <w:szCs w:val="28"/>
                <w:lang w:eastAsia="ko-KR"/>
              </w:rPr>
              <w:t>156,00</w:t>
            </w:r>
          </w:p>
        </w:tc>
        <w:tc>
          <w:tcPr>
            <w:tcW w:w="708"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sz w:val="28"/>
                <w:szCs w:val="28"/>
                <w:lang w:eastAsia="ko-KR"/>
              </w:rPr>
              <w:t>13,40</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0,25</w:t>
            </w:r>
          </w:p>
        </w:tc>
        <w:tc>
          <w:tcPr>
            <w:tcW w:w="851" w:type="dxa"/>
            <w:gridSpan w:val="2"/>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0,93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0,55</w:t>
            </w:r>
          </w:p>
        </w:tc>
      </w:tr>
      <w:tr w:rsidR="00AD2469" w:rsidRPr="007636DA" w:rsidTr="00AD2469">
        <w:trPr>
          <w:trHeight w:hRule="exact" w:val="499"/>
        </w:trPr>
        <w:tc>
          <w:tcPr>
            <w:tcW w:w="15066" w:type="dxa"/>
            <w:gridSpan w:val="26"/>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ВТОРНИК ОБЕД</w:t>
            </w:r>
          </w:p>
        </w:tc>
      </w:tr>
      <w:tr w:rsidR="00AD2469" w:rsidRPr="007636DA" w:rsidTr="000F50F8">
        <w:trPr>
          <w:trHeight w:hRule="exact" w:val="499"/>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75</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Икра свекольная</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100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132</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2,4</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7,6</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13</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39,3</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62,7</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35,2</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1,7</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0,5</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0,04</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0,04</w:t>
            </w:r>
          </w:p>
        </w:tc>
      </w:tr>
      <w:tr w:rsidR="00AD2469" w:rsidRPr="007636DA" w:rsidTr="000F50F8">
        <w:trPr>
          <w:trHeight w:hRule="exact" w:val="846"/>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96</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Рассольник Ленинградский</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250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135</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3</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4,5</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20,1</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14,03</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23</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4,84</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0,3</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0,61</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0,02</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0,01</w:t>
            </w:r>
          </w:p>
        </w:tc>
      </w:tr>
      <w:tr w:rsidR="00AD2469" w:rsidRPr="007636DA" w:rsidTr="000F50F8">
        <w:trPr>
          <w:trHeight w:hRule="exact" w:val="858"/>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268</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Биточки рубленые с соусом</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100/60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278</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15,6</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14,8</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22,2</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20,04</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193</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32,1</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27,2</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0,05</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0,1</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0,16</w:t>
            </w:r>
          </w:p>
        </w:tc>
      </w:tr>
      <w:tr w:rsidR="00AD2469" w:rsidRPr="007636DA" w:rsidTr="000F50F8">
        <w:trPr>
          <w:trHeight w:hRule="exact" w:val="715"/>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309</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Макаронные изделия отварные</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180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265</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6,3</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7,4</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42,3</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12,4</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54,5</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9,9</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0,72</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0,04</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0,11</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r>
      <w:tr w:rsidR="00AD2469" w:rsidRPr="007636DA" w:rsidTr="000F50F8">
        <w:trPr>
          <w:trHeight w:hRule="exact" w:val="554"/>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382</w:t>
            </w: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Какао с молоком</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200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190</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4,9</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5</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32,5</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122,1</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122,8</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17,6</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0,7</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0,02</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0,04</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0,15</w:t>
            </w:r>
          </w:p>
        </w:tc>
      </w:tr>
      <w:tr w:rsidR="00AD2469" w:rsidRPr="007636DA" w:rsidTr="000F50F8">
        <w:trPr>
          <w:trHeight w:hRule="exact" w:val="451"/>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Бананы</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100</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62</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1,1</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0</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14,7</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19</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39</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13,3</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0,7</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r>
      <w:tr w:rsidR="00AD2469" w:rsidRPr="007636DA" w:rsidTr="000F50F8">
        <w:trPr>
          <w:trHeight w:hRule="exact" w:val="415"/>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Хлеб в/с</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1/313</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76</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2,4</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0,25</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15,4</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6,3</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20,3</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4,4</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0,34</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0,01</w:t>
            </w:r>
          </w:p>
        </w:tc>
      </w:tr>
      <w:tr w:rsidR="00AD2469" w:rsidRPr="007636DA" w:rsidTr="000F50F8">
        <w:trPr>
          <w:trHeight w:hRule="exact" w:val="562"/>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Хлеб ржаной</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sz w:val="28"/>
                <w:szCs w:val="28"/>
                <w:lang w:eastAsia="ko-KR"/>
              </w:rPr>
              <w:t>1/325</w:t>
            </w: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67</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2,2</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0,39</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11,4</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11</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39</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13.3</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0,7</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0,03</w:t>
            </w:r>
          </w:p>
        </w:tc>
      </w:tr>
      <w:tr w:rsidR="00AD2469" w:rsidRPr="007636DA" w:rsidTr="000F50F8">
        <w:trPr>
          <w:trHeight w:hRule="exact" w:val="545"/>
        </w:trPr>
        <w:tc>
          <w:tcPr>
            <w:tcW w:w="59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730"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Cs/>
                <w:color w:val="000000"/>
                <w:spacing w:val="1"/>
                <w:sz w:val="28"/>
                <w:szCs w:val="28"/>
                <w:lang w:eastAsia="ko-KR"/>
              </w:rPr>
            </w:pPr>
            <w:r w:rsidRPr="007636DA">
              <w:rPr>
                <w:rFonts w:ascii="Times New Roman" w:hAnsi="Times New Roman"/>
                <w:iCs/>
                <w:color w:val="000000"/>
                <w:spacing w:val="1"/>
                <w:sz w:val="28"/>
                <w:szCs w:val="28"/>
                <w:lang w:eastAsia="ko-KR"/>
              </w:rPr>
              <w:t>ИТОГО:</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907"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1205</w:t>
            </w:r>
          </w:p>
        </w:tc>
        <w:tc>
          <w:tcPr>
            <w:tcW w:w="90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1"/>
                <w:sz w:val="28"/>
                <w:szCs w:val="28"/>
                <w:lang w:eastAsia="ko-KR"/>
              </w:rPr>
            </w:pPr>
            <w:r w:rsidRPr="007636DA">
              <w:rPr>
                <w:rFonts w:ascii="Times New Roman" w:hAnsi="Times New Roman"/>
                <w:i/>
                <w:iCs/>
                <w:color w:val="000000"/>
                <w:spacing w:val="-1"/>
                <w:sz w:val="28"/>
                <w:szCs w:val="28"/>
                <w:lang w:eastAsia="ko-KR"/>
              </w:rPr>
              <w:t>37,9</w:t>
            </w:r>
          </w:p>
        </w:tc>
        <w:tc>
          <w:tcPr>
            <w:tcW w:w="1058"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39,94</w:t>
            </w:r>
          </w:p>
        </w:tc>
        <w:tc>
          <w:tcPr>
            <w:tcW w:w="756"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171,6</w:t>
            </w:r>
          </w:p>
        </w:tc>
        <w:tc>
          <w:tcPr>
            <w:tcW w:w="96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5"/>
                <w:sz w:val="28"/>
                <w:szCs w:val="28"/>
                <w:lang w:eastAsia="ko-KR"/>
              </w:rPr>
            </w:pPr>
            <w:r w:rsidRPr="007636DA">
              <w:rPr>
                <w:rFonts w:ascii="Times New Roman" w:hAnsi="Times New Roman"/>
                <w:i/>
                <w:iCs/>
                <w:color w:val="000000"/>
                <w:spacing w:val="-5"/>
                <w:sz w:val="28"/>
                <w:szCs w:val="28"/>
                <w:lang w:eastAsia="ko-KR"/>
              </w:rPr>
              <w:t>244,17</w:t>
            </w:r>
          </w:p>
        </w:tc>
        <w:tc>
          <w:tcPr>
            <w:tcW w:w="709"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554,3</w:t>
            </w:r>
          </w:p>
        </w:tc>
        <w:tc>
          <w:tcPr>
            <w:tcW w:w="992"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2"/>
                <w:sz w:val="28"/>
                <w:szCs w:val="28"/>
                <w:lang w:eastAsia="ko-KR"/>
              </w:rPr>
            </w:pPr>
            <w:r w:rsidRPr="007636DA">
              <w:rPr>
                <w:rFonts w:ascii="Times New Roman" w:hAnsi="Times New Roman"/>
                <w:i/>
                <w:iCs/>
                <w:color w:val="000000"/>
                <w:spacing w:val="-2"/>
                <w:sz w:val="28"/>
                <w:szCs w:val="28"/>
                <w:lang w:eastAsia="ko-KR"/>
              </w:rPr>
              <w:t>130,64</w:t>
            </w:r>
          </w:p>
        </w:tc>
        <w:tc>
          <w:tcPr>
            <w:tcW w:w="851"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i/>
                <w:iCs/>
                <w:color w:val="000000"/>
                <w:spacing w:val="-3"/>
                <w:sz w:val="28"/>
                <w:szCs w:val="28"/>
                <w:lang w:eastAsia="ko-KR"/>
              </w:rPr>
            </w:pPr>
            <w:r w:rsidRPr="007636DA">
              <w:rPr>
                <w:rFonts w:ascii="Times New Roman" w:hAnsi="Times New Roman"/>
                <w:i/>
                <w:iCs/>
                <w:color w:val="000000"/>
                <w:spacing w:val="-3"/>
                <w:sz w:val="28"/>
                <w:szCs w:val="28"/>
                <w:lang w:eastAsia="ko-KR"/>
              </w:rPr>
              <w:t>32,36</w:t>
            </w:r>
          </w:p>
        </w:tc>
        <w:tc>
          <w:tcPr>
            <w:tcW w:w="567"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1,22</w:t>
            </w:r>
          </w:p>
        </w:tc>
        <w:tc>
          <w:tcPr>
            <w:tcW w:w="1134" w:type="dxa"/>
            <w:gridSpan w:val="3"/>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0,4</w:t>
            </w:r>
          </w:p>
        </w:tc>
        <w:tc>
          <w:tcPr>
            <w:tcW w:w="992" w:type="dxa"/>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3"/>
                <w:sz w:val="28"/>
                <w:szCs w:val="28"/>
                <w:lang w:eastAsia="ko-KR"/>
              </w:rPr>
            </w:pPr>
            <w:r w:rsidRPr="007636DA">
              <w:rPr>
                <w:rFonts w:ascii="Times New Roman" w:hAnsi="Times New Roman"/>
                <w:color w:val="000000"/>
                <w:spacing w:val="-3"/>
                <w:sz w:val="28"/>
                <w:szCs w:val="28"/>
                <w:lang w:eastAsia="ko-KR"/>
              </w:rPr>
              <w:t>0,46</w:t>
            </w:r>
          </w:p>
        </w:tc>
      </w:tr>
    </w:tbl>
    <w:p w:rsidR="00694824" w:rsidRPr="00391609" w:rsidRDefault="00694824" w:rsidP="00AC66A7">
      <w:pPr>
        <w:widowControl w:val="0"/>
        <w:autoSpaceDE w:val="0"/>
        <w:autoSpaceDN w:val="0"/>
        <w:adjustRightInd w:val="0"/>
        <w:spacing w:after="245" w:line="240" w:lineRule="auto"/>
        <w:rPr>
          <w:rFonts w:ascii="Times New Roman" w:hAnsi="Times New Roman"/>
          <w:sz w:val="28"/>
          <w:szCs w:val="28"/>
          <w:lang w:eastAsia="ko-KR"/>
        </w:rPr>
      </w:pPr>
    </w:p>
    <w:tbl>
      <w:tblPr>
        <w:tblpPr w:leftFromText="180" w:rightFromText="180" w:vertAnchor="text" w:horzAnchor="page" w:tblpX="401" w:tblpY="-3843"/>
        <w:tblW w:w="15066" w:type="dxa"/>
        <w:tblLayout w:type="fixed"/>
        <w:tblCellMar>
          <w:left w:w="40" w:type="dxa"/>
          <w:right w:w="40" w:type="dxa"/>
        </w:tblCellMar>
        <w:tblLook w:val="0000" w:firstRow="0" w:lastRow="0" w:firstColumn="0" w:lastColumn="0" w:noHBand="0" w:noVBand="0"/>
      </w:tblPr>
      <w:tblGrid>
        <w:gridCol w:w="554"/>
        <w:gridCol w:w="2926"/>
        <w:gridCol w:w="328"/>
        <w:gridCol w:w="778"/>
        <w:gridCol w:w="28"/>
        <w:gridCol w:w="908"/>
        <w:gridCol w:w="749"/>
        <w:gridCol w:w="684"/>
        <w:gridCol w:w="173"/>
        <w:gridCol w:w="180"/>
        <w:gridCol w:w="489"/>
        <w:gridCol w:w="323"/>
        <w:gridCol w:w="38"/>
        <w:gridCol w:w="445"/>
        <w:gridCol w:w="406"/>
        <w:gridCol w:w="103"/>
        <w:gridCol w:w="348"/>
        <w:gridCol w:w="541"/>
        <w:gridCol w:w="104"/>
        <w:gridCol w:w="165"/>
        <w:gridCol w:w="770"/>
        <w:gridCol w:w="95"/>
        <w:gridCol w:w="104"/>
        <w:gridCol w:w="377"/>
        <w:gridCol w:w="228"/>
        <w:gridCol w:w="245"/>
        <w:gridCol w:w="96"/>
        <w:gridCol w:w="367"/>
        <w:gridCol w:w="246"/>
        <w:gridCol w:w="6"/>
        <w:gridCol w:w="561"/>
        <w:gridCol w:w="142"/>
        <w:gridCol w:w="567"/>
        <w:gridCol w:w="141"/>
        <w:gridCol w:w="851"/>
      </w:tblGrid>
      <w:tr w:rsidR="00AD2469" w:rsidRPr="007636DA" w:rsidTr="000F50F8">
        <w:trPr>
          <w:trHeight w:hRule="exact" w:val="469"/>
        </w:trPr>
        <w:tc>
          <w:tcPr>
            <w:tcW w:w="15066" w:type="dxa"/>
            <w:gridSpan w:val="3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color w:val="000000"/>
                <w:spacing w:val="-8"/>
                <w:sz w:val="28"/>
                <w:szCs w:val="28"/>
                <w:lang w:eastAsia="ko-KR"/>
              </w:rPr>
            </w:pPr>
            <w:r w:rsidRPr="007636DA">
              <w:rPr>
                <w:rFonts w:ascii="Times New Roman" w:hAnsi="Times New Roman"/>
                <w:color w:val="000000"/>
                <w:spacing w:val="-8"/>
                <w:sz w:val="28"/>
                <w:szCs w:val="28"/>
                <w:lang w:eastAsia="ko-KR"/>
              </w:rPr>
              <w:t>СРЕДА ОБЕД</w:t>
            </w:r>
          </w:p>
        </w:tc>
      </w:tr>
      <w:tr w:rsidR="00AD2469" w:rsidRPr="007636DA" w:rsidTr="000F50F8">
        <w:trPr>
          <w:trHeight w:hRule="exact" w:val="1037"/>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71</w:t>
            </w: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Салат овощной с морковью</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1,4</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3,6</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7,2</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36</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22,4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w w:val="105"/>
                <w:sz w:val="28"/>
                <w:szCs w:val="28"/>
                <w:lang w:eastAsia="ko-KR"/>
              </w:rPr>
              <w:t>0,02</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0,15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sz w:val="28"/>
                <w:szCs w:val="28"/>
                <w:lang w:eastAsia="ko-KR"/>
              </w:rPr>
              <w:t>16,2</w:t>
            </w:r>
          </w:p>
        </w:tc>
      </w:tr>
      <w:tr w:rsidR="00AD2469" w:rsidRPr="007636DA" w:rsidTr="000F50F8">
        <w:trPr>
          <w:trHeight w:hRule="exact" w:val="959"/>
        </w:trPr>
        <w:tc>
          <w:tcPr>
            <w:tcW w:w="554"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120</w:t>
            </w:r>
          </w:p>
        </w:tc>
        <w:tc>
          <w:tcPr>
            <w:tcW w:w="2926"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5" w:lineRule="exact"/>
              <w:ind w:right="187"/>
              <w:jc w:val="center"/>
              <w:rPr>
                <w:rFonts w:ascii="Times New Roman" w:hAnsi="Times New Roman"/>
                <w:sz w:val="28"/>
                <w:szCs w:val="28"/>
                <w:lang w:eastAsia="ko-KR"/>
              </w:rPr>
            </w:pPr>
            <w:r w:rsidRPr="007636DA">
              <w:rPr>
                <w:rFonts w:ascii="Times New Roman" w:hAnsi="Times New Roman"/>
                <w:color w:val="000000"/>
                <w:sz w:val="28"/>
                <w:szCs w:val="28"/>
                <w:lang w:eastAsia="ko-KR"/>
              </w:rPr>
              <w:t>Суп молочный с макаронными изделиями</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250</w:t>
            </w:r>
          </w:p>
        </w:tc>
        <w:tc>
          <w:tcPr>
            <w:tcW w:w="908"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141</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7,9</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24,7</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155,3</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131,8</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20,8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0,4</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0,04</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0,07</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0,18</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68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291</w:t>
            </w: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Плов из курицы</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100/200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538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24,4</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23,8</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54,4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92,4</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586,4</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sz w:val="28"/>
                <w:szCs w:val="28"/>
                <w:lang w:eastAsia="ko-KR"/>
              </w:rPr>
              <w:t>92,04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7,46</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3,2</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2,6</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0,8</w:t>
            </w:r>
          </w:p>
        </w:tc>
      </w:tr>
      <w:tr w:rsidR="00AD2469" w:rsidRPr="007636DA" w:rsidTr="000F50F8">
        <w:trPr>
          <w:trHeight w:hRule="exact" w:val="69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425</w:t>
            </w: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Булочка дорожная</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193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3,6</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7,4</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28</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16,6</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8,2</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55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379</w:t>
            </w: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Кофейный напиток</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200</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2,5</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3,6</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28,7</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68,9</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66</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1,3</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4"/>
                <w:w w:val="105"/>
                <w:sz w:val="28"/>
                <w:szCs w:val="28"/>
                <w:lang w:eastAsia="ko-KR"/>
              </w:rPr>
              <w:t>0,01</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0,15</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0,5</w:t>
            </w:r>
          </w:p>
        </w:tc>
      </w:tr>
      <w:tr w:rsidR="00AD2469" w:rsidRPr="007636DA" w:rsidTr="000F50F8">
        <w:trPr>
          <w:trHeight w:hRule="exact" w:val="55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Хлеб в/с</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3"/>
                <w:w w:val="105"/>
                <w:sz w:val="28"/>
                <w:szCs w:val="28"/>
                <w:lang w:eastAsia="ko-KR"/>
              </w:rPr>
              <w:t>1/31</w:t>
            </w:r>
            <w:r w:rsidRPr="007636DA">
              <w:rPr>
                <w:rFonts w:ascii="Times New Roman" w:hAnsi="Times New Roman"/>
                <w:color w:val="000000"/>
                <w:spacing w:val="-13"/>
                <w:w w:val="105"/>
                <w:sz w:val="28"/>
                <w:szCs w:val="28"/>
                <w:vertAlign w:val="superscript"/>
                <w:lang w:eastAsia="ko-KR"/>
              </w:rPr>
              <w:t>3</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2,4</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0,25</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15,4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6,3</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20,3</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0,34</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0"/>
                <w:w w:val="105"/>
                <w:sz w:val="28"/>
                <w:szCs w:val="28"/>
                <w:lang w:eastAsia="ko-KR"/>
              </w:rPr>
              <w:t>0,01</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42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Хлеб ржаной</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3"/>
                <w:w w:val="105"/>
                <w:sz w:val="28"/>
                <w:szCs w:val="28"/>
                <w:lang w:eastAsia="ko-KR"/>
              </w:rPr>
              <w:t>1/32</w:t>
            </w:r>
            <w:r w:rsidRPr="007636DA">
              <w:rPr>
                <w:rFonts w:ascii="Times New Roman" w:hAnsi="Times New Roman"/>
                <w:color w:val="000000"/>
                <w:spacing w:val="-13"/>
                <w:w w:val="105"/>
                <w:sz w:val="28"/>
                <w:szCs w:val="28"/>
                <w:vertAlign w:val="superscript"/>
                <w:lang w:eastAsia="ko-KR"/>
              </w:rPr>
              <w:t>5</w:t>
            </w: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2,2</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0,39</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w w:val="105"/>
                <w:sz w:val="28"/>
                <w:szCs w:val="28"/>
                <w:lang w:eastAsia="ko-KR"/>
              </w:rPr>
              <w:t>11,4</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39</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13,3</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0,7</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72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2926"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w w:val="105"/>
                <w:sz w:val="28"/>
                <w:szCs w:val="28"/>
                <w:lang w:eastAsia="ko-KR"/>
              </w:rPr>
              <w:t>ИТОГО:</w:t>
            </w:r>
          </w:p>
        </w:tc>
        <w:tc>
          <w:tcPr>
            <w:tcW w:w="1134"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90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5"/>
                <w:w w:val="105"/>
                <w:sz w:val="28"/>
                <w:szCs w:val="28"/>
                <w:lang w:eastAsia="ko-KR"/>
              </w:rPr>
              <w:t>1235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43,5</w:t>
            </w:r>
          </w:p>
        </w:tc>
        <w:tc>
          <w:tcPr>
            <w:tcW w:w="103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'46,94</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5"/>
                <w:w w:val="105"/>
                <w:sz w:val="28"/>
                <w:szCs w:val="28"/>
                <w:lang w:eastAsia="ko-KR"/>
              </w:rPr>
              <w:t>169,8</w:t>
            </w:r>
          </w:p>
        </w:tc>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val="en-US" w:eastAsia="ko-KR"/>
              </w:rPr>
              <w:t>3S6,5</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w w:val="105"/>
                <w:sz w:val="28"/>
                <w:szCs w:val="28"/>
                <w:lang w:eastAsia="ko-KR"/>
              </w:rPr>
              <w:t>931,7</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w w:val="105"/>
                <w:sz w:val="28"/>
                <w:szCs w:val="28"/>
                <w:lang w:eastAsia="ko-KR"/>
              </w:rPr>
              <w:t>164,94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w w:val="105"/>
                <w:sz w:val="28"/>
                <w:szCs w:val="28"/>
                <w:lang w:eastAsia="ko-KR"/>
              </w:rPr>
              <w:t>12,7</w:t>
            </w:r>
          </w:p>
        </w:tc>
        <w:tc>
          <w:tcPr>
            <w:tcW w:w="708"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3,27</w:t>
            </w:r>
          </w:p>
        </w:tc>
        <w:tc>
          <w:tcPr>
            <w:tcW w:w="81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0,52</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2,97</w:t>
            </w:r>
          </w:p>
        </w:tc>
        <w:tc>
          <w:tcPr>
            <w:tcW w:w="992"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6"/>
                <w:w w:val="105"/>
                <w:sz w:val="28"/>
                <w:szCs w:val="28"/>
                <w:lang w:eastAsia="ko-KR"/>
              </w:rPr>
              <w:t>17,5</w:t>
            </w:r>
          </w:p>
        </w:tc>
      </w:tr>
      <w:tr w:rsidR="00AD2469" w:rsidRPr="007636DA" w:rsidTr="000F50F8">
        <w:trPr>
          <w:trHeight w:hRule="exact" w:val="437"/>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14512" w:type="dxa"/>
            <w:gridSpan w:val="3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ЧЕТВЕРГ</w:t>
            </w:r>
            <w:r w:rsidR="00305E59">
              <w:rPr>
                <w:rFonts w:ascii="Times New Roman" w:hAnsi="Times New Roman"/>
                <w:color w:val="000000"/>
                <w:spacing w:val="-2"/>
                <w:w w:val="105"/>
                <w:sz w:val="28"/>
                <w:szCs w:val="28"/>
                <w:lang w:eastAsia="ko-KR"/>
              </w:rPr>
              <w:t xml:space="preserve"> </w:t>
            </w:r>
            <w:r w:rsidRPr="007636DA">
              <w:rPr>
                <w:rFonts w:ascii="Times New Roman" w:hAnsi="Times New Roman"/>
                <w:color w:val="000000"/>
                <w:spacing w:val="-2"/>
                <w:w w:val="105"/>
                <w:sz w:val="28"/>
                <w:szCs w:val="28"/>
                <w:lang w:eastAsia="ko-KR"/>
              </w:rPr>
              <w:t>ОБЕД</w:t>
            </w:r>
          </w:p>
        </w:tc>
      </w:tr>
      <w:tr w:rsidR="00AD2469" w:rsidRPr="007636DA" w:rsidTr="000F50F8">
        <w:trPr>
          <w:trHeight w:hRule="exact" w:val="712"/>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т. т. к</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Салат из зеленого горошка</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2,7</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8"/>
                <w:w w:val="105"/>
                <w:sz w:val="28"/>
                <w:szCs w:val="28"/>
                <w:lang w:eastAsia="ko-KR"/>
              </w:rPr>
              <w:t>7,2_</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6,6</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9"/>
                <w:w w:val="105"/>
                <w:sz w:val="28"/>
                <w:szCs w:val="28"/>
                <w:lang w:eastAsia="ko-KR"/>
              </w:rPr>
              <w:t>32,01</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72,34</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25,34</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0,88</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0,12</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0,05</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w w:val="105"/>
                <w:sz w:val="28"/>
                <w:szCs w:val="28"/>
                <w:lang w:eastAsia="ko-KR"/>
              </w:rPr>
              <w:t>11,5</w:t>
            </w:r>
          </w:p>
        </w:tc>
      </w:tr>
      <w:tr w:rsidR="00AD2469" w:rsidRPr="007636DA" w:rsidTr="000F50F8">
        <w:trPr>
          <w:trHeight w:hRule="exact" w:val="831"/>
        </w:trPr>
        <w:tc>
          <w:tcPr>
            <w:tcW w:w="554"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88</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52" w:lineRule="exact"/>
              <w:ind w:right="677"/>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Щи из свежей капусты со сметаной</w:t>
            </w:r>
          </w:p>
        </w:tc>
        <w:tc>
          <w:tcPr>
            <w:tcW w:w="778"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250/10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109</w:t>
            </w:r>
          </w:p>
        </w:tc>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2,3</w:t>
            </w:r>
          </w:p>
        </w:tc>
        <w:tc>
          <w:tcPr>
            <w:tcW w:w="684"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6,3</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10,3</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36,3</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51,9</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20,3</w:t>
            </w:r>
          </w:p>
        </w:tc>
        <w:tc>
          <w:tcPr>
            <w:tcW w:w="770" w:type="dxa"/>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0,97</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0,02</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0,02</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0,03</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32,5</w:t>
            </w:r>
          </w:p>
        </w:tc>
      </w:tr>
      <w:tr w:rsidR="00AD2469" w:rsidRPr="007636DA" w:rsidTr="000F50F8">
        <w:trPr>
          <w:trHeight w:hRule="exact" w:val="84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227</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Рыба припущенная с маслом</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100/10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148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16,8</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9</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35,3</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324,6</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43,2</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1,04</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2,04</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sz w:val="28"/>
                <w:szCs w:val="28"/>
                <w:lang w:eastAsia="ko-KR"/>
              </w:rPr>
              <w:t>0,06</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0,16</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6,6</w:t>
            </w:r>
          </w:p>
        </w:tc>
      </w:tr>
      <w:tr w:rsidR="00AD2469" w:rsidRPr="007636DA" w:rsidTr="000F50F8">
        <w:trPr>
          <w:trHeight w:hRule="exact" w:val="579"/>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312</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Картофельное пюре</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180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196,2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3,78</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8,1</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26,8</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51,6</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119,3</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40,7</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0,5</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4"/>
                <w:w w:val="105"/>
                <w:sz w:val="28"/>
                <w:szCs w:val="28"/>
                <w:lang w:eastAsia="ko-KR"/>
              </w:rPr>
              <w:t>0,01</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2"/>
                <w:w w:val="105"/>
                <w:sz w:val="28"/>
                <w:szCs w:val="28"/>
                <w:lang w:eastAsia="ko-KR"/>
              </w:rPr>
              <w:t>0,01</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0,04</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0,004</w:t>
            </w:r>
          </w:p>
        </w:tc>
      </w:tr>
      <w:tr w:rsidR="00AD2469" w:rsidRPr="007636DA" w:rsidTr="000F50F8">
        <w:trPr>
          <w:trHeight w:hRule="exact" w:val="573"/>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446</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Кекс столичный</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215,3</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4,3</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4"/>
                <w:w w:val="105"/>
                <w:sz w:val="28"/>
                <w:szCs w:val="28"/>
                <w:lang w:eastAsia="ko-KR"/>
              </w:rPr>
              <w:t>10,1</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28,7</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20,4</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59,4</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12,9</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0,87</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0,06</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0,05</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41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648</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Кисель п/я</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30,6</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9,8</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w w:val="105"/>
                <w:sz w:val="28"/>
                <w:szCs w:val="28"/>
                <w:lang w:eastAsia="ko-KR"/>
              </w:rPr>
              <w:t>18,5</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0,03 •</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0,2</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0,02</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0,7</w:t>
            </w:r>
          </w:p>
        </w:tc>
      </w:tr>
      <w:tr w:rsidR="00AD2469" w:rsidRPr="007636DA" w:rsidTr="000F50F8">
        <w:trPr>
          <w:trHeight w:hRule="exact" w:val="55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sz w:val="28"/>
                <w:szCs w:val="28"/>
                <w:lang w:eastAsia="ko-KR"/>
              </w:rPr>
              <w:t>Хлеб в/с</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8"/>
                <w:w w:val="105"/>
                <w:sz w:val="28"/>
                <w:szCs w:val="28"/>
                <w:lang w:eastAsia="ko-KR"/>
              </w:rPr>
              <w:t>2/3 1</w:t>
            </w:r>
            <w:r w:rsidRPr="007636DA">
              <w:rPr>
                <w:rFonts w:ascii="Times New Roman" w:hAnsi="Times New Roman"/>
                <w:color w:val="000000"/>
                <w:spacing w:val="-18"/>
                <w:w w:val="105"/>
                <w:sz w:val="28"/>
                <w:szCs w:val="28"/>
                <w:vertAlign w:val="superscript"/>
                <w:lang w:eastAsia="ko-KR"/>
              </w:rPr>
              <w:t>3</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152</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4,8</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0,5</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30,8</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12,6</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40,6</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8,8</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0,68</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0,06</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0,02</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42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Хлеб ржаной</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5"/>
                <w:w w:val="105"/>
                <w:sz w:val="28"/>
                <w:szCs w:val="28"/>
                <w:lang w:eastAsia="ko-KR"/>
              </w:rPr>
              <w:t>1/32</w:t>
            </w:r>
            <w:r w:rsidRPr="007636DA">
              <w:rPr>
                <w:rFonts w:ascii="Times New Roman" w:hAnsi="Times New Roman"/>
                <w:color w:val="000000"/>
                <w:spacing w:val="-15"/>
                <w:w w:val="105"/>
                <w:sz w:val="28"/>
                <w:szCs w:val="28"/>
                <w:vertAlign w:val="superscript"/>
                <w:lang w:eastAsia="ko-KR"/>
              </w:rPr>
              <w:t>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2,2</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0,39</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11,4</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39</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13,3</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0,7</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AD2469" w:rsidRPr="007636DA" w:rsidTr="000F50F8">
        <w:trPr>
          <w:trHeight w:hRule="exact" w:val="70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4"/>
                <w:w w:val="105"/>
                <w:sz w:val="28"/>
                <w:szCs w:val="28"/>
                <w:lang w:eastAsia="ko-KR"/>
              </w:rPr>
              <w:t>ИТОГО:</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w w:val="105"/>
                <w:sz w:val="28"/>
                <w:szCs w:val="28"/>
                <w:lang w:eastAsia="ko-KR"/>
              </w:rPr>
              <w:t>1106,5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w w:val="105"/>
                <w:sz w:val="28"/>
                <w:szCs w:val="28"/>
                <w:lang w:eastAsia="ko-KR"/>
              </w:rPr>
              <w:t>36,53</w:t>
            </w:r>
          </w:p>
        </w:tc>
        <w:tc>
          <w:tcPr>
            <w:tcW w:w="68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1"/>
                <w:w w:val="105"/>
                <w:sz w:val="28"/>
                <w:szCs w:val="28"/>
                <w:lang w:eastAsia="ko-KR"/>
              </w:rPr>
              <w:t>41,59</w:t>
            </w:r>
          </w:p>
        </w:tc>
        <w:tc>
          <w:tcPr>
            <w:tcW w:w="84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2"/>
                <w:w w:val="105"/>
                <w:sz w:val="28"/>
                <w:szCs w:val="28"/>
                <w:lang w:eastAsia="ko-KR"/>
              </w:rPr>
              <w:t>145,2</w:t>
            </w:r>
          </w:p>
        </w:tc>
        <w:tc>
          <w:tcPr>
            <w:tcW w:w="80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w w:val="105"/>
                <w:sz w:val="28"/>
                <w:szCs w:val="28"/>
                <w:lang w:eastAsia="ko-KR"/>
              </w:rPr>
              <w:t>209,01</w:t>
            </w:r>
          </w:p>
        </w:tc>
        <w:tc>
          <w:tcPr>
            <w:tcW w:w="857"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725,64</w:t>
            </w:r>
          </w:p>
        </w:tc>
        <w:tc>
          <w:tcPr>
            <w:tcW w:w="81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1"/>
                <w:sz w:val="28"/>
                <w:szCs w:val="28"/>
                <w:lang w:eastAsia="ko-KR"/>
              </w:rPr>
              <w:t>164,54</w:t>
            </w:r>
          </w:p>
        </w:tc>
        <w:tc>
          <w:tcPr>
            <w:tcW w:w="770"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5,67</w:t>
            </w:r>
          </w:p>
        </w:tc>
        <w:tc>
          <w:tcPr>
            <w:tcW w:w="576"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2,33</w:t>
            </w:r>
          </w:p>
        </w:tc>
        <w:tc>
          <w:tcPr>
            <w:tcW w:w="56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0,37</w:t>
            </w:r>
          </w:p>
        </w:tc>
        <w:tc>
          <w:tcPr>
            <w:tcW w:w="61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0,39</w:t>
            </w:r>
          </w:p>
        </w:tc>
        <w:tc>
          <w:tcPr>
            <w:tcW w:w="2262" w:type="dxa"/>
            <w:gridSpan w:val="5"/>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57,3</w:t>
            </w:r>
          </w:p>
        </w:tc>
      </w:tr>
      <w:tr w:rsidR="00AD2469" w:rsidRPr="007636DA" w:rsidTr="000F50F8">
        <w:trPr>
          <w:trHeight w:hRule="exact" w:val="45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14512" w:type="dxa"/>
            <w:gridSpan w:val="3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ПЯТНИЦА ОБЕД</w:t>
            </w:r>
          </w:p>
        </w:tc>
      </w:tr>
      <w:tr w:rsidR="000F50F8" w:rsidRPr="007636DA" w:rsidTr="000F50F8">
        <w:trPr>
          <w:trHeight w:hRule="exact" w:val="70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23</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Салат из свежих помидоров</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100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85</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0,9</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7,1</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3,9</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17,48</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17,76</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1,19</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21,3</w:t>
            </w:r>
          </w:p>
        </w:tc>
      </w:tr>
      <w:tr w:rsidR="000F50F8" w:rsidRPr="007636DA" w:rsidTr="000F50F8">
        <w:trPr>
          <w:trHeight w:hRule="exact" w:val="82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112</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Суп картофельный с макаронными изд.</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250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120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2,9</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2,5</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21</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22,8</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81,5</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31,4</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0,06</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0,15</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21,2</w:t>
            </w:r>
          </w:p>
        </w:tc>
      </w:tr>
      <w:tr w:rsidR="000F50F8" w:rsidRPr="007636DA" w:rsidTr="000F50F8">
        <w:trPr>
          <w:trHeight w:hRule="exact" w:val="567"/>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279</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Тефтели с соусом</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4"/>
                <w:w w:val="105"/>
                <w:sz w:val="28"/>
                <w:szCs w:val="28"/>
                <w:lang w:eastAsia="ko-KR"/>
              </w:rPr>
              <w:t>120/60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418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22,2</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26,4</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22,4</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33</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212,8</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33,8</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2,98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0,12</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0,14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5,6</w:t>
            </w:r>
          </w:p>
        </w:tc>
      </w:tr>
      <w:tr w:rsidR="000F50F8" w:rsidRPr="007636DA" w:rsidTr="000F50F8">
        <w:trPr>
          <w:trHeight w:hRule="exact" w:val="575"/>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302</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Каша перловая</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180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246,6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5,58</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7,38</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38,34</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34,2</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7"/>
                <w:w w:val="105"/>
                <w:sz w:val="28"/>
                <w:szCs w:val="28"/>
                <w:lang w:eastAsia="ko-KR"/>
              </w:rPr>
              <w:t>181,8</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25,2</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1,08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0,05</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0F50F8" w:rsidRPr="007636DA" w:rsidTr="000F50F8">
        <w:trPr>
          <w:trHeight w:hRule="exact" w:val="414"/>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424</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Булочка домашняя</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50</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197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3,75</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6,6</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30,45</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8,85</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40,95</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15,55</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0,76</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0,06</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0F50F8" w:rsidRPr="007636DA" w:rsidTr="000F50F8">
        <w:trPr>
          <w:trHeight w:hRule="exact" w:val="42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376</w:t>
            </w: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sz w:val="28"/>
                <w:szCs w:val="28"/>
                <w:lang w:eastAsia="ko-KR"/>
              </w:rPr>
              <w:t>Чай с сахаром</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200/15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58</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0,2</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15</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5,3</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8,3</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0,84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2"/>
                <w:w w:val="105"/>
                <w:sz w:val="28"/>
                <w:szCs w:val="28"/>
                <w:lang w:eastAsia="ko-KR"/>
              </w:rPr>
              <w:t>0,01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0,1</w:t>
            </w:r>
          </w:p>
        </w:tc>
      </w:tr>
      <w:tr w:rsidR="000F50F8" w:rsidRPr="007636DA" w:rsidTr="000F50F8">
        <w:trPr>
          <w:trHeight w:hRule="exact" w:val="568"/>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sz w:val="28"/>
                <w:szCs w:val="28"/>
                <w:lang w:eastAsia="ko-KR"/>
              </w:rPr>
              <w:t>Хлеб в/с</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3"/>
                <w:w w:val="105"/>
                <w:sz w:val="28"/>
                <w:szCs w:val="28"/>
                <w:lang w:eastAsia="ko-KR"/>
              </w:rPr>
              <w:t>1/31</w:t>
            </w:r>
            <w:r w:rsidRPr="007636DA">
              <w:rPr>
                <w:rFonts w:ascii="Times New Roman" w:hAnsi="Times New Roman"/>
                <w:color w:val="000000"/>
                <w:spacing w:val="-13"/>
                <w:w w:val="105"/>
                <w:sz w:val="28"/>
                <w:szCs w:val="28"/>
                <w:vertAlign w:val="superscript"/>
                <w:lang w:eastAsia="ko-KR"/>
              </w:rPr>
              <w:t>3</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76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2,4</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
                <w:w w:val="105"/>
                <w:sz w:val="28"/>
                <w:szCs w:val="28"/>
                <w:lang w:eastAsia="ko-KR"/>
              </w:rPr>
              <w:t>0,25</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15,4</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6,3</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20,3</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4,4</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3"/>
                <w:w w:val="105"/>
                <w:sz w:val="28"/>
                <w:szCs w:val="28"/>
                <w:lang w:eastAsia="ko-KR"/>
              </w:rPr>
              <w:t>0,34</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8"/>
                <w:w w:val="105"/>
                <w:sz w:val="28"/>
                <w:szCs w:val="28"/>
                <w:lang w:eastAsia="ko-KR"/>
              </w:rPr>
              <w:t>0,01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0F50F8" w:rsidRPr="007636DA" w:rsidTr="000F50F8">
        <w:trPr>
          <w:trHeight w:hRule="exact" w:val="510"/>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sz w:val="28"/>
                <w:szCs w:val="28"/>
                <w:lang w:eastAsia="ko-KR"/>
              </w:rPr>
              <w:t>Хлеб ржаной</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15"/>
                <w:w w:val="105"/>
                <w:sz w:val="28"/>
                <w:szCs w:val="28"/>
                <w:lang w:eastAsia="ko-KR"/>
              </w:rPr>
              <w:t>1/32</w:t>
            </w:r>
            <w:r w:rsidRPr="007636DA">
              <w:rPr>
                <w:rFonts w:ascii="Times New Roman" w:hAnsi="Times New Roman"/>
                <w:color w:val="000000"/>
                <w:spacing w:val="-15"/>
                <w:w w:val="105"/>
                <w:sz w:val="28"/>
                <w:szCs w:val="28"/>
                <w:vertAlign w:val="superscript"/>
                <w:lang w:eastAsia="ko-KR"/>
              </w:rPr>
              <w:t>5</w:t>
            </w: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67</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2,2</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0,39</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11,4</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11</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39</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13,3</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0,7</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6"/>
                <w:w w:val="105"/>
                <w:sz w:val="28"/>
                <w:szCs w:val="28"/>
                <w:lang w:eastAsia="ko-KR"/>
              </w:rPr>
              <w:t>0,03</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5"/>
                <w:w w:val="105"/>
                <w:sz w:val="28"/>
                <w:szCs w:val="28"/>
                <w:lang w:eastAsia="ko-KR"/>
              </w:rPr>
              <w:t>0,03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z w:val="28"/>
                <w:szCs w:val="28"/>
                <w:lang w:eastAsia="ko-KR"/>
              </w:rPr>
              <w:t>0</w:t>
            </w:r>
          </w:p>
        </w:tc>
      </w:tr>
      <w:tr w:rsidR="000F50F8" w:rsidRPr="007636DA" w:rsidTr="000F50F8">
        <w:trPr>
          <w:trHeight w:hRule="exact" w:val="607"/>
        </w:trPr>
        <w:tc>
          <w:tcPr>
            <w:tcW w:w="554"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3254"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
                <w:iCs/>
                <w:color w:val="000000"/>
                <w:spacing w:val="3"/>
                <w:w w:val="105"/>
                <w:sz w:val="28"/>
                <w:szCs w:val="28"/>
                <w:lang w:eastAsia="ko-KR"/>
              </w:rPr>
              <w:t>ИТОГО:</w:t>
            </w:r>
          </w:p>
        </w:tc>
        <w:tc>
          <w:tcPr>
            <w:tcW w:w="778"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p>
        </w:tc>
        <w:tc>
          <w:tcPr>
            <w:tcW w:w="936"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3"/>
                <w:w w:val="105"/>
                <w:sz w:val="28"/>
                <w:szCs w:val="28"/>
                <w:lang w:eastAsia="ko-KR"/>
              </w:rPr>
              <w:t>1267,6</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z w:val="28"/>
                <w:szCs w:val="28"/>
                <w:lang w:eastAsia="ko-KR"/>
              </w:rPr>
              <w:t>40,13</w:t>
            </w:r>
          </w:p>
        </w:tc>
        <w:tc>
          <w:tcPr>
            <w:tcW w:w="857"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2"/>
                <w:w w:val="105"/>
                <w:sz w:val="28"/>
                <w:szCs w:val="28"/>
                <w:lang w:eastAsia="ko-KR"/>
              </w:rPr>
              <w:t>50,62</w:t>
            </w:r>
          </w:p>
        </w:tc>
        <w:tc>
          <w:tcPr>
            <w:tcW w:w="992"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3"/>
                <w:w w:val="105"/>
                <w:sz w:val="28"/>
                <w:szCs w:val="28"/>
                <w:lang w:eastAsia="ko-KR"/>
              </w:rPr>
              <w:t>157,89</w:t>
            </w:r>
          </w:p>
        </w:tc>
        <w:tc>
          <w:tcPr>
            <w:tcW w:w="992"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3"/>
                <w:w w:val="105"/>
                <w:sz w:val="28"/>
                <w:szCs w:val="28"/>
                <w:lang w:eastAsia="ko-KR"/>
              </w:rPr>
              <w:t>138,93</w:t>
            </w:r>
          </w:p>
        </w:tc>
        <w:tc>
          <w:tcPr>
            <w:tcW w:w="993"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color w:val="000000"/>
                <w:spacing w:val="-7"/>
                <w:w w:val="105"/>
                <w:sz w:val="28"/>
                <w:szCs w:val="28"/>
                <w:lang w:val="en-US" w:eastAsia="ko-KR"/>
              </w:rPr>
              <w:t>5S4,65</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3"/>
                <w:w w:val="105"/>
                <w:sz w:val="28"/>
                <w:szCs w:val="28"/>
                <w:lang w:eastAsia="ko-KR"/>
              </w:rPr>
              <w:t>145,81</w:t>
            </w:r>
          </w:p>
        </w:tc>
        <w:tc>
          <w:tcPr>
            <w:tcW w:w="850"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5"/>
                <w:w w:val="105"/>
                <w:sz w:val="28"/>
                <w:szCs w:val="28"/>
                <w:lang w:eastAsia="ko-KR"/>
              </w:rPr>
              <w:t>10,29</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5"/>
                <w:w w:val="105"/>
                <w:sz w:val="28"/>
                <w:szCs w:val="28"/>
                <w:lang w:eastAsia="ko-KR"/>
              </w:rPr>
              <w:t>0,18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6"/>
                <w:w w:val="105"/>
                <w:sz w:val="28"/>
                <w:szCs w:val="28"/>
                <w:lang w:eastAsia="ko-KR"/>
              </w:rPr>
              <w:t>1,42</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5"/>
                <w:w w:val="105"/>
                <w:sz w:val="28"/>
                <w:szCs w:val="28"/>
                <w:lang w:eastAsia="ko-KR"/>
              </w:rPr>
              <w:t>0,41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D2469" w:rsidRPr="007636DA" w:rsidRDefault="00AD2469" w:rsidP="00AD2469">
            <w:pPr>
              <w:widowControl w:val="0"/>
              <w:shd w:val="clear" w:color="auto" w:fill="FFFFFF"/>
              <w:autoSpaceDE w:val="0"/>
              <w:autoSpaceDN w:val="0"/>
              <w:adjustRightInd w:val="0"/>
              <w:spacing w:after="0" w:line="240" w:lineRule="auto"/>
              <w:jc w:val="center"/>
              <w:rPr>
                <w:rFonts w:ascii="Times New Roman" w:hAnsi="Times New Roman"/>
                <w:sz w:val="28"/>
                <w:szCs w:val="28"/>
                <w:lang w:eastAsia="ko-KR"/>
              </w:rPr>
            </w:pPr>
            <w:r w:rsidRPr="007636DA">
              <w:rPr>
                <w:rFonts w:ascii="Times New Roman" w:hAnsi="Times New Roman"/>
                <w:iCs/>
                <w:color w:val="000000"/>
                <w:spacing w:val="-1"/>
                <w:w w:val="105"/>
                <w:sz w:val="28"/>
                <w:szCs w:val="28"/>
                <w:lang w:eastAsia="ko-KR"/>
              </w:rPr>
              <w:t>48,2</w:t>
            </w:r>
          </w:p>
        </w:tc>
      </w:tr>
    </w:tbl>
    <w:p w:rsidR="00694824" w:rsidRPr="00391609" w:rsidRDefault="00694824" w:rsidP="00391609">
      <w:pPr>
        <w:widowControl w:val="0"/>
        <w:autoSpaceDE w:val="0"/>
        <w:autoSpaceDN w:val="0"/>
        <w:adjustRightInd w:val="0"/>
        <w:spacing w:after="0" w:line="240" w:lineRule="auto"/>
        <w:jc w:val="center"/>
        <w:rPr>
          <w:rFonts w:ascii="Times New Roman" w:hAnsi="Times New Roman"/>
          <w:sz w:val="28"/>
          <w:szCs w:val="28"/>
          <w:lang w:eastAsia="ko-KR"/>
        </w:rPr>
        <w:sectPr w:rsidR="00694824" w:rsidRPr="00391609" w:rsidSect="00AC66A7">
          <w:pgSz w:w="16834" w:h="11909" w:orient="landscape"/>
          <w:pgMar w:top="426" w:right="1544" w:bottom="360" w:left="1440" w:header="720" w:footer="720" w:gutter="0"/>
          <w:cols w:space="60"/>
          <w:noEndnote/>
          <w:docGrid w:linePitch="299"/>
        </w:sectPr>
      </w:pPr>
    </w:p>
    <w:p w:rsidR="00694824" w:rsidRPr="00391609" w:rsidRDefault="00694824" w:rsidP="00391609">
      <w:pPr>
        <w:widowControl w:val="0"/>
        <w:autoSpaceDE w:val="0"/>
        <w:autoSpaceDN w:val="0"/>
        <w:adjustRightInd w:val="0"/>
        <w:spacing w:after="0" w:line="240" w:lineRule="auto"/>
        <w:jc w:val="center"/>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pPr>
    </w:p>
    <w:p w:rsidR="00694824" w:rsidRPr="00391609" w:rsidRDefault="00694824" w:rsidP="00AC66A7">
      <w:pPr>
        <w:widowControl w:val="0"/>
        <w:autoSpaceDE w:val="0"/>
        <w:autoSpaceDN w:val="0"/>
        <w:adjustRightInd w:val="0"/>
        <w:spacing w:after="0" w:line="240" w:lineRule="auto"/>
        <w:rPr>
          <w:rFonts w:ascii="Times New Roman" w:hAnsi="Times New Roman"/>
          <w:sz w:val="28"/>
          <w:szCs w:val="28"/>
          <w:lang w:eastAsia="ko-KR"/>
        </w:rPr>
        <w:sectPr w:rsidR="00694824" w:rsidRPr="00391609" w:rsidSect="00803D22">
          <w:type w:val="continuous"/>
          <w:pgSz w:w="16834" w:h="11909" w:orient="landscape"/>
          <w:pgMar w:top="759" w:right="2340" w:bottom="142" w:left="1440" w:header="720" w:footer="720" w:gutter="0"/>
          <w:cols w:space="60"/>
          <w:noEndnote/>
        </w:sectPr>
      </w:pPr>
    </w:p>
    <w:p w:rsidR="00694824" w:rsidRPr="00391609" w:rsidRDefault="00694824" w:rsidP="00511720">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4" w:firstLine="1134"/>
        <w:jc w:val="both"/>
        <w:rPr>
          <w:rFonts w:ascii="Times New Roman" w:hAnsi="Times New Roman"/>
          <w:b/>
          <w:bCs/>
          <w:sz w:val="28"/>
          <w:szCs w:val="28"/>
        </w:rPr>
      </w:pPr>
      <w:r w:rsidRPr="00391609">
        <w:rPr>
          <w:rFonts w:ascii="Times New Roman" w:hAnsi="Times New Roman"/>
          <w:b/>
          <w:bCs/>
          <w:sz w:val="28"/>
          <w:szCs w:val="28"/>
        </w:rPr>
        <w:t>Результаты и выводы</w:t>
      </w:r>
      <w:r w:rsidR="00C2774D">
        <w:rPr>
          <w:rFonts w:ascii="Times New Roman" w:hAnsi="Times New Roman"/>
          <w:b/>
          <w:bCs/>
          <w:sz w:val="28"/>
          <w:szCs w:val="28"/>
        </w:rPr>
        <w:t>(слайд 13)</w:t>
      </w:r>
      <w:r w:rsidRPr="00391609">
        <w:rPr>
          <w:rFonts w:ascii="Times New Roman" w:hAnsi="Times New Roman"/>
          <w:b/>
          <w:bCs/>
          <w:sz w:val="28"/>
          <w:szCs w:val="28"/>
        </w:rPr>
        <w:t>:</w:t>
      </w: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r w:rsidRPr="00391609">
        <w:rPr>
          <w:rFonts w:ascii="Times New Roman" w:hAnsi="Times New Roman"/>
          <w:sz w:val="28"/>
          <w:szCs w:val="28"/>
        </w:rPr>
        <w:t xml:space="preserve">Проанализировав меню нашей столовой, </w:t>
      </w:r>
      <w:r w:rsidR="00C14F97">
        <w:rPr>
          <w:rFonts w:ascii="Times New Roman" w:hAnsi="Times New Roman"/>
          <w:sz w:val="28"/>
          <w:szCs w:val="28"/>
        </w:rPr>
        <w:t>мы</w:t>
      </w:r>
      <w:r w:rsidRPr="00391609">
        <w:rPr>
          <w:rFonts w:ascii="Times New Roman" w:hAnsi="Times New Roman"/>
          <w:sz w:val="28"/>
          <w:szCs w:val="28"/>
        </w:rPr>
        <w:t xml:space="preserve"> сделал</w:t>
      </w:r>
      <w:r w:rsidR="00305E59">
        <w:rPr>
          <w:rFonts w:ascii="Times New Roman" w:hAnsi="Times New Roman"/>
          <w:sz w:val="28"/>
          <w:szCs w:val="28"/>
        </w:rPr>
        <w:t>а</w:t>
      </w:r>
      <w:r w:rsidRPr="00391609">
        <w:rPr>
          <w:rFonts w:ascii="Times New Roman" w:hAnsi="Times New Roman"/>
          <w:sz w:val="28"/>
          <w:szCs w:val="28"/>
        </w:rPr>
        <w:t xml:space="preserve"> вывод: на обед учащиеся получают все необходимые питательные вещества и витамины в достаточном количестве для жизнедеятельности организма, кроме кальция, магния, йода, витаминов А и С. Поэтому в рацион питания нужно включать продукты, содержащие именно эти элементы и витамины: молочные продукты, фасоль, яйца, гречневую и овсяную крупы, морковь, рыбу, орехи, урюк, зелень, капусту, апельсины, лимоны, морскую капусту.</w:t>
      </w: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r w:rsidRPr="00391609">
        <w:rPr>
          <w:rFonts w:ascii="Times New Roman" w:hAnsi="Times New Roman"/>
          <w:sz w:val="28"/>
          <w:szCs w:val="28"/>
        </w:rPr>
        <w:t xml:space="preserve">Учитывая, что расход энергии на адаптацию к холодному климату в районах Крайнего Севера увеличивается в среднем на - </w:t>
      </w:r>
      <w:r w:rsidRPr="00391609">
        <w:rPr>
          <w:rFonts w:ascii="Times New Roman" w:hAnsi="Times New Roman"/>
          <w:b/>
          <w:bCs/>
          <w:sz w:val="28"/>
          <w:szCs w:val="28"/>
        </w:rPr>
        <w:t>15%</w:t>
      </w:r>
      <w:r w:rsidRPr="00391609">
        <w:rPr>
          <w:rFonts w:ascii="Times New Roman" w:hAnsi="Times New Roman"/>
          <w:sz w:val="28"/>
          <w:szCs w:val="28"/>
        </w:rPr>
        <w:t xml:space="preserve">, это должно обеспечиваться за счет увеличения потребления жиров и в несколько меньшей степени - белка и углеводов. Значит, в рацион нужно включить больше растительных и животных жиров (мясо, птица, сыр, растительные масла). </w:t>
      </w:r>
    </w:p>
    <w:p w:rsidR="00694824" w:rsidRPr="00391609" w:rsidRDefault="00694824" w:rsidP="00B32C04">
      <w:pPr>
        <w:widowControl w:val="0"/>
        <w:spacing w:after="0" w:line="240" w:lineRule="auto"/>
        <w:ind w:firstLine="567"/>
        <w:jc w:val="both"/>
        <w:rPr>
          <w:rFonts w:ascii="Times New Roman" w:hAnsi="Times New Roman"/>
          <w:i/>
          <w:iCs/>
          <w:snapToGrid w:val="0"/>
          <w:sz w:val="28"/>
          <w:szCs w:val="28"/>
        </w:rPr>
      </w:pPr>
      <w:r w:rsidRPr="00391609">
        <w:rPr>
          <w:rFonts w:ascii="Times New Roman" w:hAnsi="Times New Roman"/>
          <w:sz w:val="28"/>
          <w:szCs w:val="28"/>
        </w:rPr>
        <w:t xml:space="preserve">Учитывая условия учебы, распределение суточного рациона при четырехразовом питании: </w:t>
      </w:r>
      <w:r w:rsidRPr="00391609">
        <w:rPr>
          <w:rFonts w:ascii="Times New Roman" w:hAnsi="Times New Roman"/>
          <w:snapToGrid w:val="0"/>
          <w:sz w:val="28"/>
          <w:szCs w:val="28"/>
        </w:rPr>
        <w:t xml:space="preserve"> завтрак - 25%, 2-й завтрак – 15%, обед - 35%, ужин - 25%. При необходимости второй завтрак переносится на полдник. </w:t>
      </w:r>
    </w:p>
    <w:p w:rsidR="00694824" w:rsidRPr="00391609" w:rsidRDefault="00694824" w:rsidP="00B32C04">
      <w:pPr>
        <w:widowControl w:val="0"/>
        <w:spacing w:after="0" w:line="240" w:lineRule="auto"/>
        <w:ind w:firstLine="567"/>
        <w:jc w:val="both"/>
        <w:rPr>
          <w:rFonts w:ascii="Times New Roman" w:hAnsi="Times New Roman"/>
          <w:snapToGrid w:val="0"/>
          <w:sz w:val="28"/>
          <w:szCs w:val="28"/>
        </w:rPr>
      </w:pPr>
      <w:r w:rsidRPr="00391609">
        <w:rPr>
          <w:rFonts w:ascii="Times New Roman" w:hAnsi="Times New Roman"/>
          <w:i/>
          <w:iCs/>
          <w:snapToGrid w:val="0"/>
          <w:sz w:val="28"/>
          <w:szCs w:val="28"/>
        </w:rPr>
        <w:t>Интервалы между приемами пищи</w:t>
      </w:r>
      <w:r w:rsidRPr="00391609">
        <w:rPr>
          <w:rFonts w:ascii="Times New Roman" w:hAnsi="Times New Roman"/>
          <w:snapToGrid w:val="0"/>
          <w:sz w:val="28"/>
          <w:szCs w:val="28"/>
        </w:rPr>
        <w:t xml:space="preserve"> не должны превышать 4-5 часов. Длительные перерывы могут привести к перевозбуждению пищевого центра, выделению большого количества активного желудочного сока, который вступая в контакт со слизистой оболочкой пустого желудка, может оказывать раздражающее действие, вплоть до возникновения воспаления (гастрита). Короткие интервалы между приемами пищи также нецелесообразны, т.к. принятая пища не успевает полностью перевариться и усвоиться к моменту следующего приема, что может привести к нарушению двигательной и выделительной функции пищеварительного тракта. Так как обед в училище проходит в 12-00, то завтрак должен быть в 8-00, полдник в 16-00, а ужин 19-00.</w:t>
      </w:r>
    </w:p>
    <w:p w:rsidR="00694824" w:rsidRPr="00391609" w:rsidRDefault="00694824" w:rsidP="00B32C04">
      <w:pPr>
        <w:widowControl w:val="0"/>
        <w:spacing w:after="0" w:line="240" w:lineRule="auto"/>
        <w:ind w:firstLine="567"/>
        <w:jc w:val="both"/>
        <w:rPr>
          <w:rFonts w:ascii="Times New Roman" w:hAnsi="Times New Roman"/>
          <w:snapToGrid w:val="0"/>
          <w:sz w:val="28"/>
          <w:szCs w:val="28"/>
        </w:rPr>
      </w:pPr>
      <w:r w:rsidRPr="00391609">
        <w:rPr>
          <w:rFonts w:ascii="Times New Roman" w:hAnsi="Times New Roman"/>
          <w:i/>
          <w:iCs/>
          <w:snapToGrid w:val="0"/>
          <w:sz w:val="28"/>
          <w:szCs w:val="28"/>
        </w:rPr>
        <w:t>Определенное время приема пищи</w:t>
      </w:r>
      <w:r w:rsidRPr="00391609">
        <w:rPr>
          <w:rFonts w:ascii="Times New Roman" w:hAnsi="Times New Roman"/>
          <w:snapToGrid w:val="0"/>
          <w:sz w:val="28"/>
          <w:szCs w:val="28"/>
        </w:rPr>
        <w:t xml:space="preserve"> имеет важное значение, т.к. позволяет органам пищеварения приспособиться к установленному режиму и выделять в определенные часы достаточное количество пищеварительных соков высокой активности и богатых ферментами. При любом режиме питания последний прием пищи должен приниматься за 2,5-3 часа до сна, т.к. органы пищеварения нуждаются в отдыхе. Непрерывная работа секреторных систем вызывает снижение переваривающей силы сока, уменьшает его отделение, приводит к перенапряжению и истощению пищеварительных желез. Для восстановления нормальной деятельности пищеварительных желез необходим 8-10 часовой отдых ежесуточно.</w:t>
      </w:r>
    </w:p>
    <w:p w:rsidR="00694824" w:rsidRPr="00391609" w:rsidRDefault="00694824" w:rsidP="00B32C04">
      <w:pPr>
        <w:widowControl w:val="0"/>
        <w:spacing w:after="0" w:line="240" w:lineRule="auto"/>
        <w:ind w:firstLine="567"/>
        <w:jc w:val="both"/>
        <w:rPr>
          <w:rFonts w:ascii="Times New Roman" w:hAnsi="Times New Roman"/>
          <w:snapToGrid w:val="0"/>
          <w:sz w:val="28"/>
          <w:szCs w:val="28"/>
        </w:rPr>
      </w:pPr>
      <w:r w:rsidRPr="00F9321C">
        <w:rPr>
          <w:rFonts w:ascii="Times New Roman" w:hAnsi="Times New Roman"/>
          <w:i/>
          <w:snapToGrid w:val="0"/>
          <w:sz w:val="28"/>
          <w:szCs w:val="28"/>
        </w:rPr>
        <w:t>Из вышеизложенного</w:t>
      </w:r>
      <w:r w:rsidR="00C14F97">
        <w:rPr>
          <w:rFonts w:ascii="Times New Roman" w:hAnsi="Times New Roman"/>
          <w:i/>
          <w:snapToGrid w:val="0"/>
          <w:sz w:val="28"/>
          <w:szCs w:val="28"/>
        </w:rPr>
        <w:t>, мы</w:t>
      </w:r>
      <w:r w:rsidRPr="00F9321C">
        <w:rPr>
          <w:rFonts w:ascii="Times New Roman" w:hAnsi="Times New Roman"/>
          <w:i/>
          <w:snapToGrid w:val="0"/>
          <w:sz w:val="28"/>
          <w:szCs w:val="28"/>
        </w:rPr>
        <w:t xml:space="preserve"> предлага</w:t>
      </w:r>
      <w:r w:rsidR="00C14F97">
        <w:rPr>
          <w:rFonts w:ascii="Times New Roman" w:hAnsi="Times New Roman"/>
          <w:i/>
          <w:snapToGrid w:val="0"/>
          <w:sz w:val="28"/>
          <w:szCs w:val="28"/>
        </w:rPr>
        <w:t>ем</w:t>
      </w:r>
      <w:r w:rsidRPr="00F9321C">
        <w:rPr>
          <w:rFonts w:ascii="Times New Roman" w:hAnsi="Times New Roman"/>
          <w:i/>
          <w:snapToGrid w:val="0"/>
          <w:sz w:val="28"/>
          <w:szCs w:val="28"/>
        </w:rPr>
        <w:t xml:space="preserve"> следующие</w:t>
      </w:r>
      <w:r w:rsidRPr="00391609">
        <w:rPr>
          <w:rFonts w:ascii="Times New Roman" w:hAnsi="Times New Roman"/>
          <w:snapToGrid w:val="0"/>
          <w:sz w:val="28"/>
          <w:szCs w:val="28"/>
        </w:rPr>
        <w:t xml:space="preserve"> </w:t>
      </w:r>
      <w:r w:rsidRPr="00391609">
        <w:rPr>
          <w:rFonts w:ascii="Times New Roman" w:hAnsi="Times New Roman"/>
          <w:b/>
          <w:bCs/>
          <w:snapToGrid w:val="0"/>
          <w:sz w:val="28"/>
          <w:szCs w:val="28"/>
        </w:rPr>
        <w:t>рекомендации</w:t>
      </w:r>
      <w:r w:rsidR="00C2774D">
        <w:rPr>
          <w:rFonts w:ascii="Times New Roman" w:hAnsi="Times New Roman"/>
          <w:b/>
          <w:bCs/>
          <w:snapToGrid w:val="0"/>
          <w:sz w:val="28"/>
          <w:szCs w:val="28"/>
        </w:rPr>
        <w:t>(слайд 14)</w:t>
      </w:r>
      <w:r w:rsidRPr="00391609">
        <w:rPr>
          <w:rFonts w:ascii="Times New Roman" w:hAnsi="Times New Roman"/>
          <w:snapToGrid w:val="0"/>
          <w:sz w:val="28"/>
          <w:szCs w:val="28"/>
        </w:rPr>
        <w:t>:</w:t>
      </w:r>
    </w:p>
    <w:p w:rsidR="00694824" w:rsidRPr="00391609" w:rsidRDefault="00694824" w:rsidP="00B32C04">
      <w:pPr>
        <w:pStyle w:val="a5"/>
        <w:widowControl w:val="0"/>
        <w:numPr>
          <w:ilvl w:val="0"/>
          <w:numId w:val="3"/>
        </w:numPr>
        <w:spacing w:after="0" w:line="240" w:lineRule="auto"/>
        <w:jc w:val="both"/>
        <w:rPr>
          <w:rFonts w:ascii="Times New Roman" w:hAnsi="Times New Roman"/>
          <w:snapToGrid w:val="0"/>
          <w:sz w:val="28"/>
          <w:szCs w:val="28"/>
        </w:rPr>
      </w:pPr>
      <w:r w:rsidRPr="00391609">
        <w:rPr>
          <w:rFonts w:ascii="Times New Roman" w:hAnsi="Times New Roman"/>
          <w:snapToGrid w:val="0"/>
          <w:sz w:val="28"/>
          <w:szCs w:val="28"/>
        </w:rPr>
        <w:t xml:space="preserve"> На завтрак должна обязательно быть каша, которая даст силы для начала рабочего дня, можно включить Ca и Mg содержащие продукты (творог, сыр, сметана), какао с молоком, хлеб пшеничный с маслом, яйцо.</w:t>
      </w:r>
    </w:p>
    <w:p w:rsidR="00833835" w:rsidRPr="00391609" w:rsidRDefault="00833835" w:rsidP="00833835">
      <w:pPr>
        <w:pStyle w:val="a5"/>
        <w:widowControl w:val="0"/>
        <w:numPr>
          <w:ilvl w:val="0"/>
          <w:numId w:val="3"/>
        </w:numPr>
        <w:spacing w:after="0" w:line="240" w:lineRule="auto"/>
        <w:jc w:val="both"/>
        <w:rPr>
          <w:rFonts w:ascii="Times New Roman" w:hAnsi="Times New Roman"/>
          <w:snapToGrid w:val="0"/>
          <w:sz w:val="28"/>
          <w:szCs w:val="28"/>
        </w:rPr>
      </w:pPr>
      <w:r w:rsidRPr="00391609">
        <w:rPr>
          <w:rFonts w:ascii="Times New Roman" w:hAnsi="Times New Roman"/>
          <w:snapToGrid w:val="0"/>
          <w:sz w:val="28"/>
          <w:szCs w:val="28"/>
        </w:rPr>
        <w:t xml:space="preserve">На полдник  </w:t>
      </w:r>
      <w:r w:rsidR="00C14F97">
        <w:rPr>
          <w:rFonts w:ascii="Times New Roman" w:hAnsi="Times New Roman"/>
          <w:snapToGrid w:val="0"/>
          <w:sz w:val="28"/>
          <w:szCs w:val="28"/>
        </w:rPr>
        <w:t>мы</w:t>
      </w:r>
      <w:r w:rsidRPr="00391609">
        <w:rPr>
          <w:rFonts w:ascii="Times New Roman" w:hAnsi="Times New Roman"/>
          <w:snapToGrid w:val="0"/>
          <w:sz w:val="28"/>
          <w:szCs w:val="28"/>
        </w:rPr>
        <w:t xml:space="preserve"> совету</w:t>
      </w:r>
      <w:r w:rsidR="00C14F97">
        <w:rPr>
          <w:rFonts w:ascii="Times New Roman" w:hAnsi="Times New Roman"/>
          <w:snapToGrid w:val="0"/>
          <w:sz w:val="28"/>
          <w:szCs w:val="28"/>
        </w:rPr>
        <w:t xml:space="preserve">ем </w:t>
      </w:r>
      <w:r w:rsidRPr="00391609">
        <w:rPr>
          <w:rFonts w:ascii="Times New Roman" w:hAnsi="Times New Roman"/>
          <w:snapToGrid w:val="0"/>
          <w:sz w:val="28"/>
          <w:szCs w:val="28"/>
        </w:rPr>
        <w:t>фрукты, фруктовые соки, так как они богаты витаминами и минеральными солями, благоприятно влияющими на правильный обмен веществ и  способствующими лучшему перевариванию и усвоению других питательных веществ, нормализации кислотности желудочного сока.</w:t>
      </w:r>
    </w:p>
    <w:p w:rsidR="00694824" w:rsidRPr="00391609" w:rsidRDefault="00694824" w:rsidP="00B32C04">
      <w:pPr>
        <w:pStyle w:val="a5"/>
        <w:widowControl w:val="0"/>
        <w:numPr>
          <w:ilvl w:val="0"/>
          <w:numId w:val="3"/>
        </w:numPr>
        <w:spacing w:after="0" w:line="240" w:lineRule="auto"/>
        <w:jc w:val="both"/>
        <w:rPr>
          <w:rFonts w:ascii="Times New Roman" w:hAnsi="Times New Roman"/>
          <w:snapToGrid w:val="0"/>
          <w:sz w:val="28"/>
          <w:szCs w:val="28"/>
        </w:rPr>
      </w:pPr>
      <w:r w:rsidRPr="00391609">
        <w:rPr>
          <w:rFonts w:ascii="Times New Roman" w:hAnsi="Times New Roman"/>
          <w:snapToGrid w:val="0"/>
          <w:sz w:val="28"/>
          <w:szCs w:val="28"/>
        </w:rPr>
        <w:t>Ужин должен быть питательным, поэтому можете включить в рацион: мясо птицы, рыбу, говядину, отварной картофель, кашу гречневую рассыпчатую, овощи тушеные, овощные салаты, заправленные растительными маслами с добавлением фруктов, орехов,  чай с медом, кефир, морсы из лесных ягод, хлеб отрубной.</w:t>
      </w:r>
    </w:p>
    <w:p w:rsidR="00694824" w:rsidRPr="00391609" w:rsidRDefault="00694824" w:rsidP="00B32C04">
      <w:pPr>
        <w:pStyle w:val="a5"/>
        <w:widowControl w:val="0"/>
        <w:numPr>
          <w:ilvl w:val="0"/>
          <w:numId w:val="3"/>
        </w:numPr>
        <w:spacing w:after="0" w:line="240" w:lineRule="auto"/>
        <w:jc w:val="both"/>
        <w:rPr>
          <w:rFonts w:ascii="Times New Roman" w:hAnsi="Times New Roman"/>
          <w:snapToGrid w:val="0"/>
          <w:sz w:val="28"/>
          <w:szCs w:val="28"/>
        </w:rPr>
      </w:pPr>
      <w:r w:rsidRPr="00391609">
        <w:rPr>
          <w:rFonts w:ascii="Times New Roman" w:hAnsi="Times New Roman"/>
          <w:snapToGrid w:val="0"/>
          <w:sz w:val="28"/>
          <w:szCs w:val="28"/>
        </w:rPr>
        <w:t>Если понадобиться еще один дополнительный перекус, то можно съесть банан или апельсин. Яблоки и кисломолочные продукты нужно есть  с осторожностью, не смотря на распространенное мнение о пользе таких перекусов, яблоки-увеличивают аппетит, а кисломолочные продукты не несут чувства насыщения.</w:t>
      </w:r>
    </w:p>
    <w:p w:rsidR="00694824" w:rsidRPr="00391609" w:rsidRDefault="00694824" w:rsidP="00B32C04">
      <w:pPr>
        <w:pStyle w:val="a5"/>
        <w:numPr>
          <w:ilvl w:val="0"/>
          <w:numId w:val="3"/>
        </w:numPr>
        <w:spacing w:after="0" w:line="240" w:lineRule="auto"/>
        <w:rPr>
          <w:rFonts w:ascii="Times New Roman" w:hAnsi="Times New Roman"/>
          <w:snapToGrid w:val="0"/>
          <w:sz w:val="28"/>
          <w:szCs w:val="28"/>
        </w:rPr>
      </w:pPr>
      <w:r w:rsidRPr="00391609">
        <w:rPr>
          <w:rFonts w:ascii="Times New Roman" w:hAnsi="Times New Roman"/>
          <w:snapToGrid w:val="0"/>
          <w:sz w:val="28"/>
          <w:szCs w:val="28"/>
        </w:rPr>
        <w:t>Ограничьте в питании потребление поваренной соли, т.к. она задерживает воду и продукты обмена веществ в организме, повышает риск развития гипертонической болезни. Для улучшения выведения продуктов обмена из организма необходимо включение источников калия - картофель, овсяная крупа, изюм, курага, свекла, зеленый горошек, салат.</w:t>
      </w:r>
    </w:p>
    <w:p w:rsidR="00694824" w:rsidRPr="00391609" w:rsidRDefault="00694824" w:rsidP="00B32C04">
      <w:pPr>
        <w:widowControl w:val="0"/>
        <w:spacing w:after="0" w:line="240" w:lineRule="auto"/>
        <w:jc w:val="both"/>
        <w:rPr>
          <w:rFonts w:ascii="Times New Roman" w:hAnsi="Times New Roman"/>
          <w:snapToGrid w:val="0"/>
          <w:sz w:val="28"/>
          <w:szCs w:val="28"/>
        </w:rPr>
      </w:pPr>
    </w:p>
    <w:p w:rsidR="001A37CA" w:rsidRPr="00391609" w:rsidRDefault="001A37CA" w:rsidP="001A37CA">
      <w:pPr>
        <w:pStyle w:val="a5"/>
        <w:widowControl w:val="0"/>
        <w:numPr>
          <w:ilvl w:val="0"/>
          <w:numId w:val="3"/>
        </w:numPr>
        <w:spacing w:after="0" w:line="240" w:lineRule="auto"/>
        <w:jc w:val="both"/>
        <w:rPr>
          <w:rFonts w:ascii="Times New Roman" w:hAnsi="Times New Roman"/>
          <w:snapToGrid w:val="0"/>
          <w:sz w:val="28"/>
          <w:szCs w:val="28"/>
        </w:rPr>
      </w:pPr>
      <w:r w:rsidRPr="00391609">
        <w:rPr>
          <w:rFonts w:ascii="Times New Roman" w:hAnsi="Times New Roman"/>
          <w:snapToGrid w:val="0"/>
          <w:sz w:val="28"/>
          <w:szCs w:val="28"/>
        </w:rPr>
        <w:t>Побольше гуляйте на свежем воздухе, так как витамины человек получает и от солнца,</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особенно витамин</w:t>
      </w:r>
      <w:r w:rsidR="00833835" w:rsidRPr="00391609">
        <w:rPr>
          <w:rFonts w:ascii="Times New Roman" w:hAnsi="Times New Roman"/>
          <w:snapToGrid w:val="0"/>
          <w:sz w:val="28"/>
          <w:szCs w:val="28"/>
        </w:rPr>
        <w:t xml:space="preserve"> Д, его называют еще «солнечным» </w:t>
      </w:r>
      <w:r w:rsidRPr="00391609">
        <w:rPr>
          <w:rFonts w:ascii="Times New Roman" w:hAnsi="Times New Roman"/>
          <w:snapToGrid w:val="0"/>
          <w:sz w:val="28"/>
          <w:szCs w:val="28"/>
        </w:rPr>
        <w:t>витамином.</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Он образуется в организме под действием ультрафиолетовых лучей.</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Солнечный свет усиливает обмен веществ:</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пища перерабатывается лучше,</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жиры распадаются быстрее,</w:t>
      </w:r>
      <w:r w:rsidR="00833835" w:rsidRPr="00391609">
        <w:rPr>
          <w:rFonts w:ascii="Times New Roman" w:hAnsi="Times New Roman"/>
          <w:snapToGrid w:val="0"/>
          <w:sz w:val="28"/>
          <w:szCs w:val="28"/>
        </w:rPr>
        <w:t xml:space="preserve"> </w:t>
      </w:r>
      <w:r w:rsidRPr="00391609">
        <w:rPr>
          <w:rFonts w:ascii="Times New Roman" w:hAnsi="Times New Roman"/>
          <w:snapToGrid w:val="0"/>
          <w:sz w:val="28"/>
          <w:szCs w:val="28"/>
        </w:rPr>
        <w:t>легче</w:t>
      </w:r>
      <w:r w:rsidR="00833835" w:rsidRPr="00391609">
        <w:rPr>
          <w:rFonts w:ascii="Times New Roman" w:hAnsi="Times New Roman"/>
          <w:snapToGrid w:val="0"/>
          <w:sz w:val="28"/>
          <w:szCs w:val="28"/>
        </w:rPr>
        <w:t>, усваи</w:t>
      </w:r>
      <w:r w:rsidRPr="00391609">
        <w:rPr>
          <w:rFonts w:ascii="Times New Roman" w:hAnsi="Times New Roman"/>
          <w:snapToGrid w:val="0"/>
          <w:sz w:val="28"/>
          <w:szCs w:val="28"/>
        </w:rPr>
        <w:t>вается белок.</w:t>
      </w:r>
    </w:p>
    <w:p w:rsidR="00694824" w:rsidRPr="00391609" w:rsidRDefault="00694824" w:rsidP="00B32C04">
      <w:pPr>
        <w:widowControl w:val="0"/>
        <w:spacing w:after="0" w:line="240" w:lineRule="auto"/>
        <w:jc w:val="both"/>
        <w:rPr>
          <w:rFonts w:ascii="Times New Roman" w:hAnsi="Times New Roman"/>
          <w:snapToGrid w:val="0"/>
          <w:sz w:val="28"/>
          <w:szCs w:val="28"/>
        </w:rPr>
      </w:pPr>
    </w:p>
    <w:p w:rsidR="00694824" w:rsidRPr="00391609" w:rsidRDefault="00694824" w:rsidP="00B32C04">
      <w:pPr>
        <w:widowControl w:val="0"/>
        <w:spacing w:after="0" w:line="240" w:lineRule="auto"/>
        <w:jc w:val="both"/>
        <w:rPr>
          <w:rFonts w:ascii="Times New Roman" w:hAnsi="Times New Roman"/>
          <w:snapToGrid w:val="0"/>
          <w:sz w:val="28"/>
          <w:szCs w:val="28"/>
        </w:rPr>
      </w:pPr>
    </w:p>
    <w:p w:rsidR="00694824" w:rsidRPr="00391609" w:rsidRDefault="00694824" w:rsidP="00661722">
      <w:pPr>
        <w:widowControl w:val="0"/>
        <w:spacing w:after="0" w:line="240" w:lineRule="auto"/>
        <w:ind w:left="568"/>
        <w:jc w:val="both"/>
        <w:rPr>
          <w:rFonts w:ascii="Times New Roman" w:hAnsi="Times New Roman"/>
          <w:snapToGrid w:val="0"/>
          <w:sz w:val="28"/>
          <w:szCs w:val="28"/>
        </w:rPr>
      </w:pPr>
    </w:p>
    <w:p w:rsidR="00694824" w:rsidRPr="00391609" w:rsidRDefault="00694824" w:rsidP="00661722">
      <w:pPr>
        <w:widowControl w:val="0"/>
        <w:spacing w:after="0" w:line="240" w:lineRule="auto"/>
        <w:ind w:left="568"/>
        <w:jc w:val="both"/>
        <w:rPr>
          <w:rFonts w:ascii="Times New Roman" w:hAnsi="Times New Roman"/>
          <w:snapToGrid w:val="0"/>
          <w:sz w:val="28"/>
          <w:szCs w:val="28"/>
        </w:rPr>
      </w:pPr>
    </w:p>
    <w:p w:rsidR="00694824" w:rsidRPr="00CE7445" w:rsidRDefault="00CE7445" w:rsidP="00CE7445">
      <w:pPr>
        <w:widowControl w:val="0"/>
        <w:spacing w:after="0" w:line="240" w:lineRule="auto"/>
        <w:ind w:left="568"/>
        <w:jc w:val="center"/>
        <w:rPr>
          <w:rFonts w:ascii="Times New Roman" w:hAnsi="Times New Roman"/>
          <w:snapToGrid w:val="0"/>
          <w:color w:val="00B0F0"/>
          <w:sz w:val="72"/>
          <w:szCs w:val="72"/>
        </w:rPr>
      </w:pPr>
      <w:r w:rsidRPr="00CE7445">
        <w:rPr>
          <w:rFonts w:ascii="Times New Roman" w:hAnsi="Times New Roman"/>
          <w:snapToGrid w:val="0"/>
          <w:color w:val="00B0F0"/>
          <w:sz w:val="72"/>
          <w:szCs w:val="72"/>
        </w:rPr>
        <w:t>И крепкого всем здоровья!!!</w:t>
      </w: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88795E" w:rsidP="00B32C04">
      <w:pPr>
        <w:shd w:val="clear" w:color="auto" w:fill="FFFFFF"/>
        <w:spacing w:after="0" w:line="240" w:lineRule="auto"/>
        <w:ind w:right="11" w:firstLine="1134"/>
        <w:jc w:val="both"/>
        <w:rPr>
          <w:rFonts w:ascii="Times New Roman" w:hAnsi="Times New Roman"/>
          <w:sz w:val="28"/>
          <w:szCs w:val="28"/>
        </w:rPr>
      </w:pPr>
      <w:r>
        <w:rPr>
          <w:noProof/>
          <w:lang w:eastAsia="ru-RU"/>
        </w:rPr>
        <w:drawing>
          <wp:anchor distT="0" distB="0" distL="114300" distR="114300" simplePos="0" relativeHeight="251657216" behindDoc="0" locked="0" layoutInCell="1" allowOverlap="1">
            <wp:simplePos x="0" y="0"/>
            <wp:positionH relativeFrom="column">
              <wp:posOffset>727710</wp:posOffset>
            </wp:positionH>
            <wp:positionV relativeFrom="paragraph">
              <wp:posOffset>-5080</wp:posOffset>
            </wp:positionV>
            <wp:extent cx="5384800" cy="3251200"/>
            <wp:effectExtent l="0" t="0" r="6350" b="6350"/>
            <wp:wrapNone/>
            <wp:docPr id="6" name="Рисунок 6" descr="хими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имия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4800" cy="3251200"/>
                    </a:xfrm>
                    <a:prstGeom prst="rect">
                      <a:avLst/>
                    </a:prstGeom>
                    <a:noFill/>
                  </pic:spPr>
                </pic:pic>
              </a:graphicData>
            </a:graphic>
            <wp14:sizeRelH relativeFrom="page">
              <wp14:pctWidth>0</wp14:pctWidth>
            </wp14:sizeRelH>
            <wp14:sizeRelV relativeFrom="page">
              <wp14:pctHeight>0</wp14:pctHeight>
            </wp14:sizeRelV>
          </wp:anchor>
        </w:drawing>
      </w: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1"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4" w:firstLine="1134"/>
        <w:jc w:val="both"/>
        <w:rPr>
          <w:rFonts w:ascii="Times New Roman" w:hAnsi="Times New Roman"/>
          <w:sz w:val="28"/>
          <w:szCs w:val="28"/>
        </w:rPr>
      </w:pPr>
    </w:p>
    <w:p w:rsidR="00694824" w:rsidRPr="00391609" w:rsidRDefault="00694824" w:rsidP="00B32C04">
      <w:pPr>
        <w:shd w:val="clear" w:color="auto" w:fill="FFFFFF"/>
        <w:spacing w:after="0" w:line="240" w:lineRule="auto"/>
        <w:ind w:right="14" w:firstLine="1134"/>
        <w:jc w:val="center"/>
        <w:rPr>
          <w:rFonts w:ascii="Times New Roman" w:hAnsi="Times New Roman"/>
          <w:b/>
          <w:bCs/>
          <w:sz w:val="28"/>
          <w:szCs w:val="28"/>
        </w:rPr>
      </w:pPr>
      <w:r w:rsidRPr="00391609">
        <w:rPr>
          <w:rFonts w:ascii="Times New Roman" w:hAnsi="Times New Roman"/>
          <w:b/>
          <w:bCs/>
          <w:sz w:val="28"/>
          <w:szCs w:val="28"/>
        </w:rPr>
        <w:t>Список использованной литературы</w:t>
      </w:r>
      <w:r w:rsidR="00C2774D">
        <w:rPr>
          <w:rFonts w:ascii="Times New Roman" w:hAnsi="Times New Roman"/>
          <w:b/>
          <w:bCs/>
          <w:sz w:val="28"/>
          <w:szCs w:val="28"/>
        </w:rPr>
        <w:t>: (слайд 15).</w:t>
      </w:r>
    </w:p>
    <w:p w:rsidR="001A37CA" w:rsidRPr="00F9321C" w:rsidRDefault="001A37CA" w:rsidP="001A37CA">
      <w:pPr>
        <w:spacing w:after="0" w:line="240" w:lineRule="auto"/>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p w:rsidR="00694824" w:rsidRPr="00391609" w:rsidRDefault="00694824">
      <w:pPr>
        <w:rPr>
          <w:rFonts w:ascii="Times New Roman" w:hAnsi="Times New Roman"/>
          <w:sz w:val="28"/>
          <w:szCs w:val="28"/>
        </w:rPr>
      </w:pPr>
    </w:p>
    <w:sectPr w:rsidR="00694824" w:rsidRPr="00391609" w:rsidSect="004F21CB">
      <w:pgSz w:w="11906" w:h="16838"/>
      <w:pgMar w:top="709" w:right="851" w:bottom="1134" w:left="1134" w:header="709" w:footer="709" w:gutter="0"/>
      <w:pgBorders w:display="firstPage" w:offsetFrom="page">
        <w:top w:val="doubleWave" w:sz="6" w:space="24" w:color="4F81BD"/>
        <w:left w:val="doubleWave" w:sz="6" w:space="24" w:color="4F81BD"/>
        <w:bottom w:val="doubleWave" w:sz="6" w:space="24" w:color="4F81BD"/>
        <w:right w:val="doubleWave" w:sz="6" w:space="24" w:color="4F81BD"/>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B05CE0"/>
    <w:multiLevelType w:val="hybridMultilevel"/>
    <w:tmpl w:val="823A4F5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72D34F7C"/>
    <w:multiLevelType w:val="hybridMultilevel"/>
    <w:tmpl w:val="E38859F0"/>
    <w:lvl w:ilvl="0" w:tplc="0419000B">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2924" w:hanging="360"/>
      </w:pPr>
      <w:rPr>
        <w:rFonts w:ascii="Courier New" w:hAnsi="Courier New" w:cs="Courier New" w:hint="default"/>
      </w:rPr>
    </w:lvl>
    <w:lvl w:ilvl="2" w:tplc="04190005">
      <w:start w:val="1"/>
      <w:numFmt w:val="bullet"/>
      <w:lvlText w:val=""/>
      <w:lvlJc w:val="left"/>
      <w:pPr>
        <w:ind w:left="3644" w:hanging="360"/>
      </w:pPr>
      <w:rPr>
        <w:rFonts w:ascii="Wingdings" w:hAnsi="Wingdings" w:cs="Wingdings" w:hint="default"/>
      </w:rPr>
    </w:lvl>
    <w:lvl w:ilvl="3" w:tplc="04190001">
      <w:start w:val="1"/>
      <w:numFmt w:val="bullet"/>
      <w:lvlText w:val=""/>
      <w:lvlJc w:val="left"/>
      <w:pPr>
        <w:ind w:left="4364" w:hanging="360"/>
      </w:pPr>
      <w:rPr>
        <w:rFonts w:ascii="Symbol" w:hAnsi="Symbol" w:cs="Symbol" w:hint="default"/>
      </w:rPr>
    </w:lvl>
    <w:lvl w:ilvl="4" w:tplc="04190003">
      <w:start w:val="1"/>
      <w:numFmt w:val="bullet"/>
      <w:lvlText w:val="o"/>
      <w:lvlJc w:val="left"/>
      <w:pPr>
        <w:ind w:left="5084" w:hanging="360"/>
      </w:pPr>
      <w:rPr>
        <w:rFonts w:ascii="Courier New" w:hAnsi="Courier New" w:cs="Courier New" w:hint="default"/>
      </w:rPr>
    </w:lvl>
    <w:lvl w:ilvl="5" w:tplc="04190005">
      <w:start w:val="1"/>
      <w:numFmt w:val="bullet"/>
      <w:lvlText w:val=""/>
      <w:lvlJc w:val="left"/>
      <w:pPr>
        <w:ind w:left="5804" w:hanging="360"/>
      </w:pPr>
      <w:rPr>
        <w:rFonts w:ascii="Wingdings" w:hAnsi="Wingdings" w:cs="Wingdings" w:hint="default"/>
      </w:rPr>
    </w:lvl>
    <w:lvl w:ilvl="6" w:tplc="04190001">
      <w:start w:val="1"/>
      <w:numFmt w:val="bullet"/>
      <w:lvlText w:val=""/>
      <w:lvlJc w:val="left"/>
      <w:pPr>
        <w:ind w:left="6524" w:hanging="360"/>
      </w:pPr>
      <w:rPr>
        <w:rFonts w:ascii="Symbol" w:hAnsi="Symbol" w:cs="Symbol" w:hint="default"/>
      </w:rPr>
    </w:lvl>
    <w:lvl w:ilvl="7" w:tplc="04190003">
      <w:start w:val="1"/>
      <w:numFmt w:val="bullet"/>
      <w:lvlText w:val="o"/>
      <w:lvlJc w:val="left"/>
      <w:pPr>
        <w:ind w:left="7244" w:hanging="360"/>
      </w:pPr>
      <w:rPr>
        <w:rFonts w:ascii="Courier New" w:hAnsi="Courier New" w:cs="Courier New" w:hint="default"/>
      </w:rPr>
    </w:lvl>
    <w:lvl w:ilvl="8" w:tplc="04190005">
      <w:start w:val="1"/>
      <w:numFmt w:val="bullet"/>
      <w:lvlText w:val=""/>
      <w:lvlJc w:val="left"/>
      <w:pPr>
        <w:ind w:left="7964" w:hanging="360"/>
      </w:pPr>
      <w:rPr>
        <w:rFonts w:ascii="Wingdings" w:hAnsi="Wingdings" w:cs="Wingdings" w:hint="default"/>
      </w:rPr>
    </w:lvl>
  </w:abstractNum>
  <w:abstractNum w:abstractNumId="2">
    <w:nsid w:val="7C372C35"/>
    <w:multiLevelType w:val="hybridMultilevel"/>
    <w:tmpl w:val="D302A05C"/>
    <w:lvl w:ilvl="0" w:tplc="8396AC28">
      <w:start w:val="1"/>
      <w:numFmt w:val="decimal"/>
      <w:lvlText w:val="%1."/>
      <w:lvlJc w:val="left"/>
      <w:pPr>
        <w:ind w:left="928" w:hanging="360"/>
      </w:pPr>
      <w:rPr>
        <w:rFonts w:ascii="Times New Roman" w:eastAsia="Times New Roman" w:hAnsi="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displayBackgroundShape/>
  <w:embedSystemFonts/>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6AD"/>
    <w:rsid w:val="00043EB1"/>
    <w:rsid w:val="0006344D"/>
    <w:rsid w:val="000F50F8"/>
    <w:rsid w:val="000F7236"/>
    <w:rsid w:val="00175087"/>
    <w:rsid w:val="001A37CA"/>
    <w:rsid w:val="002236B1"/>
    <w:rsid w:val="00305E59"/>
    <w:rsid w:val="00391609"/>
    <w:rsid w:val="00426366"/>
    <w:rsid w:val="004B1580"/>
    <w:rsid w:val="004F21CB"/>
    <w:rsid w:val="00511720"/>
    <w:rsid w:val="005552DA"/>
    <w:rsid w:val="005747CC"/>
    <w:rsid w:val="005D7B7C"/>
    <w:rsid w:val="00624DB5"/>
    <w:rsid w:val="00661722"/>
    <w:rsid w:val="00667D92"/>
    <w:rsid w:val="00694824"/>
    <w:rsid w:val="007366AD"/>
    <w:rsid w:val="00753546"/>
    <w:rsid w:val="007636DA"/>
    <w:rsid w:val="00767FE4"/>
    <w:rsid w:val="00803D22"/>
    <w:rsid w:val="00823C40"/>
    <w:rsid w:val="00833835"/>
    <w:rsid w:val="0088795E"/>
    <w:rsid w:val="00985D71"/>
    <w:rsid w:val="00A43ECB"/>
    <w:rsid w:val="00AC66A7"/>
    <w:rsid w:val="00AD2469"/>
    <w:rsid w:val="00AF472C"/>
    <w:rsid w:val="00B32C04"/>
    <w:rsid w:val="00B840DF"/>
    <w:rsid w:val="00C14F97"/>
    <w:rsid w:val="00C2774D"/>
    <w:rsid w:val="00CC07C5"/>
    <w:rsid w:val="00CE7445"/>
    <w:rsid w:val="00D44AB2"/>
    <w:rsid w:val="00D505D5"/>
    <w:rsid w:val="00E52A51"/>
    <w:rsid w:val="00E75B58"/>
    <w:rsid w:val="00E95101"/>
    <w:rsid w:val="00EB6BBD"/>
    <w:rsid w:val="00EC0003"/>
    <w:rsid w:val="00F9321C"/>
    <w:rsid w:val="00FF5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609"/>
    <w:pPr>
      <w:spacing w:after="200" w:line="276" w:lineRule="auto"/>
    </w:pPr>
    <w:rPr>
      <w:sz w:val="22"/>
      <w:szCs w:val="22"/>
      <w:lang w:eastAsia="en-US"/>
    </w:rPr>
  </w:style>
  <w:style w:type="paragraph" w:styleId="1">
    <w:name w:val="heading 1"/>
    <w:basedOn w:val="a"/>
    <w:next w:val="a"/>
    <w:link w:val="10"/>
    <w:uiPriority w:val="9"/>
    <w:qFormat/>
    <w:locked/>
    <w:rsid w:val="00391609"/>
    <w:pPr>
      <w:keepNext/>
      <w:keepLines/>
      <w:spacing w:before="480" w:after="0"/>
      <w:outlineLvl w:val="0"/>
    </w:pPr>
    <w:rPr>
      <w:rFonts w:ascii="Cambria" w:hAnsi="Cambria"/>
      <w:b/>
      <w:bCs/>
      <w:color w:val="21798E"/>
      <w:sz w:val="28"/>
      <w:szCs w:val="28"/>
    </w:rPr>
  </w:style>
  <w:style w:type="paragraph" w:styleId="2">
    <w:name w:val="heading 2"/>
    <w:basedOn w:val="a"/>
    <w:next w:val="a"/>
    <w:link w:val="20"/>
    <w:uiPriority w:val="9"/>
    <w:semiHidden/>
    <w:unhideWhenUsed/>
    <w:qFormat/>
    <w:locked/>
    <w:rsid w:val="00391609"/>
    <w:pPr>
      <w:keepNext/>
      <w:keepLines/>
      <w:spacing w:before="200" w:after="0"/>
      <w:outlineLvl w:val="1"/>
    </w:pPr>
    <w:rPr>
      <w:rFonts w:ascii="Cambria" w:hAnsi="Cambria"/>
      <w:b/>
      <w:bCs/>
      <w:color w:val="2DA2BF"/>
      <w:sz w:val="26"/>
      <w:szCs w:val="26"/>
    </w:rPr>
  </w:style>
  <w:style w:type="paragraph" w:styleId="3">
    <w:name w:val="heading 3"/>
    <w:basedOn w:val="a"/>
    <w:next w:val="a"/>
    <w:link w:val="30"/>
    <w:uiPriority w:val="9"/>
    <w:semiHidden/>
    <w:unhideWhenUsed/>
    <w:qFormat/>
    <w:locked/>
    <w:rsid w:val="00391609"/>
    <w:pPr>
      <w:keepNext/>
      <w:keepLines/>
      <w:spacing w:before="200" w:after="0"/>
      <w:outlineLvl w:val="2"/>
    </w:pPr>
    <w:rPr>
      <w:rFonts w:ascii="Cambria" w:hAnsi="Cambria"/>
      <w:b/>
      <w:bCs/>
      <w:color w:val="2DA2BF"/>
    </w:rPr>
  </w:style>
  <w:style w:type="paragraph" w:styleId="4">
    <w:name w:val="heading 4"/>
    <w:basedOn w:val="a"/>
    <w:next w:val="a"/>
    <w:link w:val="40"/>
    <w:uiPriority w:val="9"/>
    <w:semiHidden/>
    <w:unhideWhenUsed/>
    <w:qFormat/>
    <w:locked/>
    <w:rsid w:val="00391609"/>
    <w:pPr>
      <w:keepNext/>
      <w:keepLines/>
      <w:spacing w:before="200" w:after="0"/>
      <w:outlineLvl w:val="3"/>
    </w:pPr>
    <w:rPr>
      <w:rFonts w:ascii="Cambria" w:hAnsi="Cambria"/>
      <w:b/>
      <w:bCs/>
      <w:i/>
      <w:iCs/>
      <w:color w:val="2DA2BF"/>
    </w:rPr>
  </w:style>
  <w:style w:type="paragraph" w:styleId="5">
    <w:name w:val="heading 5"/>
    <w:basedOn w:val="a"/>
    <w:next w:val="a"/>
    <w:link w:val="50"/>
    <w:uiPriority w:val="9"/>
    <w:semiHidden/>
    <w:unhideWhenUsed/>
    <w:qFormat/>
    <w:locked/>
    <w:rsid w:val="00391609"/>
    <w:pPr>
      <w:keepNext/>
      <w:keepLines/>
      <w:spacing w:before="200" w:after="0"/>
      <w:outlineLvl w:val="4"/>
    </w:pPr>
    <w:rPr>
      <w:rFonts w:ascii="Cambria" w:hAnsi="Cambria"/>
      <w:color w:val="16505E"/>
    </w:rPr>
  </w:style>
  <w:style w:type="paragraph" w:styleId="6">
    <w:name w:val="heading 6"/>
    <w:basedOn w:val="a"/>
    <w:next w:val="a"/>
    <w:link w:val="60"/>
    <w:uiPriority w:val="9"/>
    <w:semiHidden/>
    <w:unhideWhenUsed/>
    <w:qFormat/>
    <w:locked/>
    <w:rsid w:val="00391609"/>
    <w:pPr>
      <w:keepNext/>
      <w:keepLines/>
      <w:spacing w:before="200" w:after="0"/>
      <w:outlineLvl w:val="5"/>
    </w:pPr>
    <w:rPr>
      <w:rFonts w:ascii="Cambria" w:hAnsi="Cambria"/>
      <w:i/>
      <w:iCs/>
      <w:color w:val="16505E"/>
    </w:rPr>
  </w:style>
  <w:style w:type="paragraph" w:styleId="7">
    <w:name w:val="heading 7"/>
    <w:basedOn w:val="a"/>
    <w:next w:val="a"/>
    <w:link w:val="70"/>
    <w:uiPriority w:val="9"/>
    <w:semiHidden/>
    <w:unhideWhenUsed/>
    <w:qFormat/>
    <w:locked/>
    <w:rsid w:val="00391609"/>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locked/>
    <w:rsid w:val="00391609"/>
    <w:pPr>
      <w:keepNext/>
      <w:keepLines/>
      <w:spacing w:before="200" w:after="0"/>
      <w:outlineLvl w:val="7"/>
    </w:pPr>
    <w:rPr>
      <w:rFonts w:ascii="Cambria" w:hAnsi="Cambria"/>
      <w:color w:val="2DA2BF"/>
      <w:sz w:val="20"/>
      <w:szCs w:val="20"/>
    </w:rPr>
  </w:style>
  <w:style w:type="paragraph" w:styleId="9">
    <w:name w:val="heading 9"/>
    <w:basedOn w:val="a"/>
    <w:next w:val="a"/>
    <w:link w:val="90"/>
    <w:uiPriority w:val="9"/>
    <w:semiHidden/>
    <w:unhideWhenUsed/>
    <w:qFormat/>
    <w:locked/>
    <w:rsid w:val="00391609"/>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91609"/>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a4">
    <w:name w:val="Название Знак"/>
    <w:link w:val="a3"/>
    <w:uiPriority w:val="10"/>
    <w:locked/>
    <w:rsid w:val="00391609"/>
    <w:rPr>
      <w:rFonts w:ascii="Cambria" w:eastAsia="Times New Roman" w:hAnsi="Cambria" w:cs="Times New Roman"/>
      <w:color w:val="343434"/>
      <w:spacing w:val="5"/>
      <w:kern w:val="28"/>
      <w:sz w:val="52"/>
      <w:szCs w:val="52"/>
    </w:rPr>
  </w:style>
  <w:style w:type="paragraph" w:styleId="a5">
    <w:name w:val="List Paragraph"/>
    <w:basedOn w:val="a"/>
    <w:uiPriority w:val="34"/>
    <w:qFormat/>
    <w:rsid w:val="00391609"/>
    <w:pPr>
      <w:ind w:left="720"/>
      <w:contextualSpacing/>
    </w:pPr>
  </w:style>
  <w:style w:type="paragraph" w:styleId="a6">
    <w:name w:val="Body Text"/>
    <w:basedOn w:val="a"/>
    <w:link w:val="a7"/>
    <w:uiPriority w:val="99"/>
    <w:rsid w:val="007366AD"/>
    <w:pPr>
      <w:widowControl w:val="0"/>
      <w:shd w:val="clear" w:color="auto" w:fill="FFFFFF"/>
      <w:autoSpaceDE w:val="0"/>
      <w:autoSpaceDN w:val="0"/>
      <w:adjustRightInd w:val="0"/>
      <w:spacing w:before="403" w:after="0" w:line="360" w:lineRule="auto"/>
    </w:pPr>
    <w:rPr>
      <w:rFonts w:ascii="Times New Roman" w:hAnsi="Times New Roman"/>
      <w:sz w:val="28"/>
      <w:szCs w:val="28"/>
    </w:rPr>
  </w:style>
  <w:style w:type="character" w:customStyle="1" w:styleId="a7">
    <w:name w:val="Основной текст Знак"/>
    <w:link w:val="a6"/>
    <w:uiPriority w:val="99"/>
    <w:locked/>
    <w:rsid w:val="007366AD"/>
    <w:rPr>
      <w:rFonts w:ascii="Times New Roman" w:hAnsi="Times New Roman" w:cs="Times New Roman"/>
      <w:sz w:val="20"/>
      <w:szCs w:val="20"/>
      <w:shd w:val="clear" w:color="auto" w:fill="FFFFFF"/>
      <w:lang w:eastAsia="ru-RU"/>
    </w:rPr>
  </w:style>
  <w:style w:type="character" w:styleId="a8">
    <w:name w:val="Intense Emphasis"/>
    <w:uiPriority w:val="21"/>
    <w:qFormat/>
    <w:rsid w:val="00391609"/>
    <w:rPr>
      <w:b/>
      <w:bCs/>
      <w:i/>
      <w:iCs/>
      <w:color w:val="2DA2BF"/>
    </w:rPr>
  </w:style>
  <w:style w:type="paragraph" w:styleId="a9">
    <w:name w:val="No Spacing"/>
    <w:link w:val="aa"/>
    <w:uiPriority w:val="1"/>
    <w:qFormat/>
    <w:rsid w:val="00391609"/>
    <w:rPr>
      <w:sz w:val="22"/>
      <w:szCs w:val="22"/>
      <w:lang w:eastAsia="en-US"/>
    </w:rPr>
  </w:style>
  <w:style w:type="character" w:customStyle="1" w:styleId="aa">
    <w:name w:val="Без интервала Знак"/>
    <w:link w:val="a9"/>
    <w:uiPriority w:val="1"/>
    <w:locked/>
    <w:rsid w:val="007366AD"/>
  </w:style>
  <w:style w:type="paragraph" w:styleId="ab">
    <w:name w:val="Balloon Text"/>
    <w:basedOn w:val="a"/>
    <w:link w:val="ac"/>
    <w:uiPriority w:val="99"/>
    <w:semiHidden/>
    <w:rsid w:val="007366AD"/>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7366AD"/>
    <w:rPr>
      <w:rFonts w:ascii="Tahoma" w:hAnsi="Tahoma" w:cs="Tahoma"/>
      <w:sz w:val="16"/>
      <w:szCs w:val="16"/>
    </w:rPr>
  </w:style>
  <w:style w:type="character" w:customStyle="1" w:styleId="10">
    <w:name w:val="Заголовок 1 Знак"/>
    <w:link w:val="1"/>
    <w:uiPriority w:val="9"/>
    <w:rsid w:val="00391609"/>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391609"/>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391609"/>
    <w:rPr>
      <w:rFonts w:ascii="Cambria" w:eastAsia="Times New Roman" w:hAnsi="Cambria" w:cs="Times New Roman"/>
      <w:b/>
      <w:bCs/>
      <w:color w:val="2DA2BF"/>
    </w:rPr>
  </w:style>
  <w:style w:type="character" w:customStyle="1" w:styleId="40">
    <w:name w:val="Заголовок 4 Знак"/>
    <w:link w:val="4"/>
    <w:uiPriority w:val="9"/>
    <w:semiHidden/>
    <w:rsid w:val="00391609"/>
    <w:rPr>
      <w:rFonts w:ascii="Cambria" w:eastAsia="Times New Roman" w:hAnsi="Cambria" w:cs="Times New Roman"/>
      <w:b/>
      <w:bCs/>
      <w:i/>
      <w:iCs/>
      <w:color w:val="2DA2BF"/>
    </w:rPr>
  </w:style>
  <w:style w:type="character" w:customStyle="1" w:styleId="50">
    <w:name w:val="Заголовок 5 Знак"/>
    <w:link w:val="5"/>
    <w:uiPriority w:val="9"/>
    <w:semiHidden/>
    <w:rsid w:val="00391609"/>
    <w:rPr>
      <w:rFonts w:ascii="Cambria" w:eastAsia="Times New Roman" w:hAnsi="Cambria" w:cs="Times New Roman"/>
      <w:color w:val="16505E"/>
    </w:rPr>
  </w:style>
  <w:style w:type="character" w:customStyle="1" w:styleId="60">
    <w:name w:val="Заголовок 6 Знак"/>
    <w:link w:val="6"/>
    <w:uiPriority w:val="9"/>
    <w:semiHidden/>
    <w:rsid w:val="00391609"/>
    <w:rPr>
      <w:rFonts w:ascii="Cambria" w:eastAsia="Times New Roman" w:hAnsi="Cambria" w:cs="Times New Roman"/>
      <w:i/>
      <w:iCs/>
      <w:color w:val="16505E"/>
    </w:rPr>
  </w:style>
  <w:style w:type="character" w:customStyle="1" w:styleId="70">
    <w:name w:val="Заголовок 7 Знак"/>
    <w:link w:val="7"/>
    <w:uiPriority w:val="9"/>
    <w:semiHidden/>
    <w:rsid w:val="00391609"/>
    <w:rPr>
      <w:rFonts w:ascii="Cambria" w:eastAsia="Times New Roman" w:hAnsi="Cambria" w:cs="Times New Roman"/>
      <w:i/>
      <w:iCs/>
      <w:color w:val="404040"/>
    </w:rPr>
  </w:style>
  <w:style w:type="character" w:customStyle="1" w:styleId="80">
    <w:name w:val="Заголовок 8 Знак"/>
    <w:link w:val="8"/>
    <w:uiPriority w:val="9"/>
    <w:semiHidden/>
    <w:rsid w:val="00391609"/>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391609"/>
    <w:rPr>
      <w:rFonts w:ascii="Cambria" w:eastAsia="Times New Roman" w:hAnsi="Cambria" w:cs="Times New Roman"/>
      <w:i/>
      <w:iCs/>
      <w:color w:val="404040"/>
      <w:sz w:val="20"/>
      <w:szCs w:val="20"/>
    </w:rPr>
  </w:style>
  <w:style w:type="paragraph" w:styleId="ad">
    <w:name w:val="caption"/>
    <w:basedOn w:val="a"/>
    <w:next w:val="a"/>
    <w:uiPriority w:val="35"/>
    <w:semiHidden/>
    <w:unhideWhenUsed/>
    <w:qFormat/>
    <w:locked/>
    <w:rsid w:val="00391609"/>
    <w:pPr>
      <w:spacing w:line="240" w:lineRule="auto"/>
    </w:pPr>
    <w:rPr>
      <w:b/>
      <w:bCs/>
      <w:color w:val="2DA2BF"/>
      <w:sz w:val="18"/>
      <w:szCs w:val="18"/>
    </w:rPr>
  </w:style>
  <w:style w:type="paragraph" w:styleId="ae">
    <w:name w:val="Subtitle"/>
    <w:basedOn w:val="a"/>
    <w:next w:val="a"/>
    <w:link w:val="af"/>
    <w:uiPriority w:val="11"/>
    <w:qFormat/>
    <w:locked/>
    <w:rsid w:val="00391609"/>
    <w:pPr>
      <w:numPr>
        <w:ilvl w:val="1"/>
      </w:numPr>
    </w:pPr>
    <w:rPr>
      <w:rFonts w:ascii="Cambria" w:hAnsi="Cambria"/>
      <w:i/>
      <w:iCs/>
      <w:color w:val="2DA2BF"/>
      <w:spacing w:val="15"/>
      <w:sz w:val="24"/>
      <w:szCs w:val="24"/>
    </w:rPr>
  </w:style>
  <w:style w:type="character" w:customStyle="1" w:styleId="af">
    <w:name w:val="Подзаголовок Знак"/>
    <w:link w:val="ae"/>
    <w:uiPriority w:val="11"/>
    <w:rsid w:val="00391609"/>
    <w:rPr>
      <w:rFonts w:ascii="Cambria" w:eastAsia="Times New Roman" w:hAnsi="Cambria" w:cs="Times New Roman"/>
      <w:i/>
      <w:iCs/>
      <w:color w:val="2DA2BF"/>
      <w:spacing w:val="15"/>
      <w:sz w:val="24"/>
      <w:szCs w:val="24"/>
    </w:rPr>
  </w:style>
  <w:style w:type="character" w:styleId="af0">
    <w:name w:val="Strong"/>
    <w:uiPriority w:val="22"/>
    <w:qFormat/>
    <w:locked/>
    <w:rsid w:val="00391609"/>
    <w:rPr>
      <w:b/>
      <w:bCs/>
    </w:rPr>
  </w:style>
  <w:style w:type="character" w:styleId="af1">
    <w:name w:val="Emphasis"/>
    <w:uiPriority w:val="20"/>
    <w:qFormat/>
    <w:locked/>
    <w:rsid w:val="00391609"/>
    <w:rPr>
      <w:i/>
      <w:iCs/>
    </w:rPr>
  </w:style>
  <w:style w:type="paragraph" w:styleId="21">
    <w:name w:val="Quote"/>
    <w:basedOn w:val="a"/>
    <w:next w:val="a"/>
    <w:link w:val="22"/>
    <w:uiPriority w:val="29"/>
    <w:qFormat/>
    <w:rsid w:val="00391609"/>
    <w:rPr>
      <w:i/>
      <w:iCs/>
      <w:color w:val="000000"/>
    </w:rPr>
  </w:style>
  <w:style w:type="character" w:customStyle="1" w:styleId="22">
    <w:name w:val="Цитата 2 Знак"/>
    <w:link w:val="21"/>
    <w:uiPriority w:val="29"/>
    <w:rsid w:val="00391609"/>
    <w:rPr>
      <w:i/>
      <w:iCs/>
      <w:color w:val="000000"/>
    </w:rPr>
  </w:style>
  <w:style w:type="paragraph" w:styleId="af2">
    <w:name w:val="Intense Quote"/>
    <w:basedOn w:val="a"/>
    <w:next w:val="a"/>
    <w:link w:val="af3"/>
    <w:uiPriority w:val="30"/>
    <w:qFormat/>
    <w:rsid w:val="00391609"/>
    <w:pPr>
      <w:pBdr>
        <w:bottom w:val="single" w:sz="4" w:space="4" w:color="2DA2BF"/>
      </w:pBdr>
      <w:spacing w:before="200" w:after="280"/>
      <w:ind w:left="936" w:right="936"/>
    </w:pPr>
    <w:rPr>
      <w:b/>
      <w:bCs/>
      <w:i/>
      <w:iCs/>
      <w:color w:val="2DA2BF"/>
    </w:rPr>
  </w:style>
  <w:style w:type="character" w:customStyle="1" w:styleId="af3">
    <w:name w:val="Выделенная цитата Знак"/>
    <w:link w:val="af2"/>
    <w:uiPriority w:val="30"/>
    <w:rsid w:val="00391609"/>
    <w:rPr>
      <w:b/>
      <w:bCs/>
      <w:i/>
      <w:iCs/>
      <w:color w:val="2DA2BF"/>
    </w:rPr>
  </w:style>
  <w:style w:type="character" w:styleId="af4">
    <w:name w:val="Subtle Emphasis"/>
    <w:uiPriority w:val="19"/>
    <w:qFormat/>
    <w:rsid w:val="00391609"/>
    <w:rPr>
      <w:i/>
      <w:iCs/>
      <w:color w:val="808080"/>
    </w:rPr>
  </w:style>
  <w:style w:type="character" w:styleId="af5">
    <w:name w:val="Subtle Reference"/>
    <w:uiPriority w:val="31"/>
    <w:qFormat/>
    <w:rsid w:val="00391609"/>
    <w:rPr>
      <w:smallCaps/>
      <w:color w:val="DA1F28"/>
      <w:u w:val="single"/>
    </w:rPr>
  </w:style>
  <w:style w:type="character" w:styleId="af6">
    <w:name w:val="Intense Reference"/>
    <w:uiPriority w:val="32"/>
    <w:qFormat/>
    <w:rsid w:val="00391609"/>
    <w:rPr>
      <w:b/>
      <w:bCs/>
      <w:smallCaps/>
      <w:color w:val="DA1F28"/>
      <w:spacing w:val="5"/>
      <w:u w:val="single"/>
    </w:rPr>
  </w:style>
  <w:style w:type="character" w:styleId="af7">
    <w:name w:val="Book Title"/>
    <w:uiPriority w:val="33"/>
    <w:qFormat/>
    <w:rsid w:val="00391609"/>
    <w:rPr>
      <w:b/>
      <w:bCs/>
      <w:smallCaps/>
      <w:spacing w:val="5"/>
    </w:rPr>
  </w:style>
  <w:style w:type="paragraph" w:styleId="af8">
    <w:name w:val="TOC Heading"/>
    <w:basedOn w:val="1"/>
    <w:next w:val="a"/>
    <w:uiPriority w:val="39"/>
    <w:semiHidden/>
    <w:unhideWhenUsed/>
    <w:qFormat/>
    <w:rsid w:val="00391609"/>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609"/>
    <w:pPr>
      <w:spacing w:after="200" w:line="276" w:lineRule="auto"/>
    </w:pPr>
    <w:rPr>
      <w:sz w:val="22"/>
      <w:szCs w:val="22"/>
      <w:lang w:eastAsia="en-US"/>
    </w:rPr>
  </w:style>
  <w:style w:type="paragraph" w:styleId="1">
    <w:name w:val="heading 1"/>
    <w:basedOn w:val="a"/>
    <w:next w:val="a"/>
    <w:link w:val="10"/>
    <w:uiPriority w:val="9"/>
    <w:qFormat/>
    <w:locked/>
    <w:rsid w:val="00391609"/>
    <w:pPr>
      <w:keepNext/>
      <w:keepLines/>
      <w:spacing w:before="480" w:after="0"/>
      <w:outlineLvl w:val="0"/>
    </w:pPr>
    <w:rPr>
      <w:rFonts w:ascii="Cambria" w:hAnsi="Cambria"/>
      <w:b/>
      <w:bCs/>
      <w:color w:val="21798E"/>
      <w:sz w:val="28"/>
      <w:szCs w:val="28"/>
    </w:rPr>
  </w:style>
  <w:style w:type="paragraph" w:styleId="2">
    <w:name w:val="heading 2"/>
    <w:basedOn w:val="a"/>
    <w:next w:val="a"/>
    <w:link w:val="20"/>
    <w:uiPriority w:val="9"/>
    <w:semiHidden/>
    <w:unhideWhenUsed/>
    <w:qFormat/>
    <w:locked/>
    <w:rsid w:val="00391609"/>
    <w:pPr>
      <w:keepNext/>
      <w:keepLines/>
      <w:spacing w:before="200" w:after="0"/>
      <w:outlineLvl w:val="1"/>
    </w:pPr>
    <w:rPr>
      <w:rFonts w:ascii="Cambria" w:hAnsi="Cambria"/>
      <w:b/>
      <w:bCs/>
      <w:color w:val="2DA2BF"/>
      <w:sz w:val="26"/>
      <w:szCs w:val="26"/>
    </w:rPr>
  </w:style>
  <w:style w:type="paragraph" w:styleId="3">
    <w:name w:val="heading 3"/>
    <w:basedOn w:val="a"/>
    <w:next w:val="a"/>
    <w:link w:val="30"/>
    <w:uiPriority w:val="9"/>
    <w:semiHidden/>
    <w:unhideWhenUsed/>
    <w:qFormat/>
    <w:locked/>
    <w:rsid w:val="00391609"/>
    <w:pPr>
      <w:keepNext/>
      <w:keepLines/>
      <w:spacing w:before="200" w:after="0"/>
      <w:outlineLvl w:val="2"/>
    </w:pPr>
    <w:rPr>
      <w:rFonts w:ascii="Cambria" w:hAnsi="Cambria"/>
      <w:b/>
      <w:bCs/>
      <w:color w:val="2DA2BF"/>
    </w:rPr>
  </w:style>
  <w:style w:type="paragraph" w:styleId="4">
    <w:name w:val="heading 4"/>
    <w:basedOn w:val="a"/>
    <w:next w:val="a"/>
    <w:link w:val="40"/>
    <w:uiPriority w:val="9"/>
    <w:semiHidden/>
    <w:unhideWhenUsed/>
    <w:qFormat/>
    <w:locked/>
    <w:rsid w:val="00391609"/>
    <w:pPr>
      <w:keepNext/>
      <w:keepLines/>
      <w:spacing w:before="200" w:after="0"/>
      <w:outlineLvl w:val="3"/>
    </w:pPr>
    <w:rPr>
      <w:rFonts w:ascii="Cambria" w:hAnsi="Cambria"/>
      <w:b/>
      <w:bCs/>
      <w:i/>
      <w:iCs/>
      <w:color w:val="2DA2BF"/>
    </w:rPr>
  </w:style>
  <w:style w:type="paragraph" w:styleId="5">
    <w:name w:val="heading 5"/>
    <w:basedOn w:val="a"/>
    <w:next w:val="a"/>
    <w:link w:val="50"/>
    <w:uiPriority w:val="9"/>
    <w:semiHidden/>
    <w:unhideWhenUsed/>
    <w:qFormat/>
    <w:locked/>
    <w:rsid w:val="00391609"/>
    <w:pPr>
      <w:keepNext/>
      <w:keepLines/>
      <w:spacing w:before="200" w:after="0"/>
      <w:outlineLvl w:val="4"/>
    </w:pPr>
    <w:rPr>
      <w:rFonts w:ascii="Cambria" w:hAnsi="Cambria"/>
      <w:color w:val="16505E"/>
    </w:rPr>
  </w:style>
  <w:style w:type="paragraph" w:styleId="6">
    <w:name w:val="heading 6"/>
    <w:basedOn w:val="a"/>
    <w:next w:val="a"/>
    <w:link w:val="60"/>
    <w:uiPriority w:val="9"/>
    <w:semiHidden/>
    <w:unhideWhenUsed/>
    <w:qFormat/>
    <w:locked/>
    <w:rsid w:val="00391609"/>
    <w:pPr>
      <w:keepNext/>
      <w:keepLines/>
      <w:spacing w:before="200" w:after="0"/>
      <w:outlineLvl w:val="5"/>
    </w:pPr>
    <w:rPr>
      <w:rFonts w:ascii="Cambria" w:hAnsi="Cambria"/>
      <w:i/>
      <w:iCs/>
      <w:color w:val="16505E"/>
    </w:rPr>
  </w:style>
  <w:style w:type="paragraph" w:styleId="7">
    <w:name w:val="heading 7"/>
    <w:basedOn w:val="a"/>
    <w:next w:val="a"/>
    <w:link w:val="70"/>
    <w:uiPriority w:val="9"/>
    <w:semiHidden/>
    <w:unhideWhenUsed/>
    <w:qFormat/>
    <w:locked/>
    <w:rsid w:val="00391609"/>
    <w:pPr>
      <w:keepNext/>
      <w:keepLines/>
      <w:spacing w:before="200" w:after="0"/>
      <w:outlineLvl w:val="6"/>
    </w:pPr>
    <w:rPr>
      <w:rFonts w:ascii="Cambria" w:hAnsi="Cambria"/>
      <w:i/>
      <w:iCs/>
      <w:color w:val="404040"/>
    </w:rPr>
  </w:style>
  <w:style w:type="paragraph" w:styleId="8">
    <w:name w:val="heading 8"/>
    <w:basedOn w:val="a"/>
    <w:next w:val="a"/>
    <w:link w:val="80"/>
    <w:uiPriority w:val="9"/>
    <w:semiHidden/>
    <w:unhideWhenUsed/>
    <w:qFormat/>
    <w:locked/>
    <w:rsid w:val="00391609"/>
    <w:pPr>
      <w:keepNext/>
      <w:keepLines/>
      <w:spacing w:before="200" w:after="0"/>
      <w:outlineLvl w:val="7"/>
    </w:pPr>
    <w:rPr>
      <w:rFonts w:ascii="Cambria" w:hAnsi="Cambria"/>
      <w:color w:val="2DA2BF"/>
      <w:sz w:val="20"/>
      <w:szCs w:val="20"/>
    </w:rPr>
  </w:style>
  <w:style w:type="paragraph" w:styleId="9">
    <w:name w:val="heading 9"/>
    <w:basedOn w:val="a"/>
    <w:next w:val="a"/>
    <w:link w:val="90"/>
    <w:uiPriority w:val="9"/>
    <w:semiHidden/>
    <w:unhideWhenUsed/>
    <w:qFormat/>
    <w:locked/>
    <w:rsid w:val="00391609"/>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391609"/>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a4">
    <w:name w:val="Название Знак"/>
    <w:link w:val="a3"/>
    <w:uiPriority w:val="10"/>
    <w:locked/>
    <w:rsid w:val="00391609"/>
    <w:rPr>
      <w:rFonts w:ascii="Cambria" w:eastAsia="Times New Roman" w:hAnsi="Cambria" w:cs="Times New Roman"/>
      <w:color w:val="343434"/>
      <w:spacing w:val="5"/>
      <w:kern w:val="28"/>
      <w:sz w:val="52"/>
      <w:szCs w:val="52"/>
    </w:rPr>
  </w:style>
  <w:style w:type="paragraph" w:styleId="a5">
    <w:name w:val="List Paragraph"/>
    <w:basedOn w:val="a"/>
    <w:uiPriority w:val="34"/>
    <w:qFormat/>
    <w:rsid w:val="00391609"/>
    <w:pPr>
      <w:ind w:left="720"/>
      <w:contextualSpacing/>
    </w:pPr>
  </w:style>
  <w:style w:type="paragraph" w:styleId="a6">
    <w:name w:val="Body Text"/>
    <w:basedOn w:val="a"/>
    <w:link w:val="a7"/>
    <w:uiPriority w:val="99"/>
    <w:rsid w:val="007366AD"/>
    <w:pPr>
      <w:widowControl w:val="0"/>
      <w:shd w:val="clear" w:color="auto" w:fill="FFFFFF"/>
      <w:autoSpaceDE w:val="0"/>
      <w:autoSpaceDN w:val="0"/>
      <w:adjustRightInd w:val="0"/>
      <w:spacing w:before="403" w:after="0" w:line="360" w:lineRule="auto"/>
    </w:pPr>
    <w:rPr>
      <w:rFonts w:ascii="Times New Roman" w:hAnsi="Times New Roman"/>
      <w:sz w:val="28"/>
      <w:szCs w:val="28"/>
    </w:rPr>
  </w:style>
  <w:style w:type="character" w:customStyle="1" w:styleId="a7">
    <w:name w:val="Основной текст Знак"/>
    <w:link w:val="a6"/>
    <w:uiPriority w:val="99"/>
    <w:locked/>
    <w:rsid w:val="007366AD"/>
    <w:rPr>
      <w:rFonts w:ascii="Times New Roman" w:hAnsi="Times New Roman" w:cs="Times New Roman"/>
      <w:sz w:val="20"/>
      <w:szCs w:val="20"/>
      <w:shd w:val="clear" w:color="auto" w:fill="FFFFFF"/>
      <w:lang w:eastAsia="ru-RU"/>
    </w:rPr>
  </w:style>
  <w:style w:type="character" w:styleId="a8">
    <w:name w:val="Intense Emphasis"/>
    <w:uiPriority w:val="21"/>
    <w:qFormat/>
    <w:rsid w:val="00391609"/>
    <w:rPr>
      <w:b/>
      <w:bCs/>
      <w:i/>
      <w:iCs/>
      <w:color w:val="2DA2BF"/>
    </w:rPr>
  </w:style>
  <w:style w:type="paragraph" w:styleId="a9">
    <w:name w:val="No Spacing"/>
    <w:link w:val="aa"/>
    <w:uiPriority w:val="1"/>
    <w:qFormat/>
    <w:rsid w:val="00391609"/>
    <w:rPr>
      <w:sz w:val="22"/>
      <w:szCs w:val="22"/>
      <w:lang w:eastAsia="en-US"/>
    </w:rPr>
  </w:style>
  <w:style w:type="character" w:customStyle="1" w:styleId="aa">
    <w:name w:val="Без интервала Знак"/>
    <w:link w:val="a9"/>
    <w:uiPriority w:val="1"/>
    <w:locked/>
    <w:rsid w:val="007366AD"/>
  </w:style>
  <w:style w:type="paragraph" w:styleId="ab">
    <w:name w:val="Balloon Text"/>
    <w:basedOn w:val="a"/>
    <w:link w:val="ac"/>
    <w:uiPriority w:val="99"/>
    <w:semiHidden/>
    <w:rsid w:val="007366AD"/>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7366AD"/>
    <w:rPr>
      <w:rFonts w:ascii="Tahoma" w:hAnsi="Tahoma" w:cs="Tahoma"/>
      <w:sz w:val="16"/>
      <w:szCs w:val="16"/>
    </w:rPr>
  </w:style>
  <w:style w:type="character" w:customStyle="1" w:styleId="10">
    <w:name w:val="Заголовок 1 Знак"/>
    <w:link w:val="1"/>
    <w:uiPriority w:val="9"/>
    <w:rsid w:val="00391609"/>
    <w:rPr>
      <w:rFonts w:ascii="Cambria" w:eastAsia="Times New Roman" w:hAnsi="Cambria" w:cs="Times New Roman"/>
      <w:b/>
      <w:bCs/>
      <w:color w:val="21798E"/>
      <w:sz w:val="28"/>
      <w:szCs w:val="28"/>
    </w:rPr>
  </w:style>
  <w:style w:type="character" w:customStyle="1" w:styleId="20">
    <w:name w:val="Заголовок 2 Знак"/>
    <w:link w:val="2"/>
    <w:uiPriority w:val="9"/>
    <w:semiHidden/>
    <w:rsid w:val="00391609"/>
    <w:rPr>
      <w:rFonts w:ascii="Cambria" w:eastAsia="Times New Roman" w:hAnsi="Cambria" w:cs="Times New Roman"/>
      <w:b/>
      <w:bCs/>
      <w:color w:val="2DA2BF"/>
      <w:sz w:val="26"/>
      <w:szCs w:val="26"/>
    </w:rPr>
  </w:style>
  <w:style w:type="character" w:customStyle="1" w:styleId="30">
    <w:name w:val="Заголовок 3 Знак"/>
    <w:link w:val="3"/>
    <w:uiPriority w:val="9"/>
    <w:semiHidden/>
    <w:rsid w:val="00391609"/>
    <w:rPr>
      <w:rFonts w:ascii="Cambria" w:eastAsia="Times New Roman" w:hAnsi="Cambria" w:cs="Times New Roman"/>
      <w:b/>
      <w:bCs/>
      <w:color w:val="2DA2BF"/>
    </w:rPr>
  </w:style>
  <w:style w:type="character" w:customStyle="1" w:styleId="40">
    <w:name w:val="Заголовок 4 Знак"/>
    <w:link w:val="4"/>
    <w:uiPriority w:val="9"/>
    <w:semiHidden/>
    <w:rsid w:val="00391609"/>
    <w:rPr>
      <w:rFonts w:ascii="Cambria" w:eastAsia="Times New Roman" w:hAnsi="Cambria" w:cs="Times New Roman"/>
      <w:b/>
      <w:bCs/>
      <w:i/>
      <w:iCs/>
      <w:color w:val="2DA2BF"/>
    </w:rPr>
  </w:style>
  <w:style w:type="character" w:customStyle="1" w:styleId="50">
    <w:name w:val="Заголовок 5 Знак"/>
    <w:link w:val="5"/>
    <w:uiPriority w:val="9"/>
    <w:semiHidden/>
    <w:rsid w:val="00391609"/>
    <w:rPr>
      <w:rFonts w:ascii="Cambria" w:eastAsia="Times New Roman" w:hAnsi="Cambria" w:cs="Times New Roman"/>
      <w:color w:val="16505E"/>
    </w:rPr>
  </w:style>
  <w:style w:type="character" w:customStyle="1" w:styleId="60">
    <w:name w:val="Заголовок 6 Знак"/>
    <w:link w:val="6"/>
    <w:uiPriority w:val="9"/>
    <w:semiHidden/>
    <w:rsid w:val="00391609"/>
    <w:rPr>
      <w:rFonts w:ascii="Cambria" w:eastAsia="Times New Roman" w:hAnsi="Cambria" w:cs="Times New Roman"/>
      <w:i/>
      <w:iCs/>
      <w:color w:val="16505E"/>
    </w:rPr>
  </w:style>
  <w:style w:type="character" w:customStyle="1" w:styleId="70">
    <w:name w:val="Заголовок 7 Знак"/>
    <w:link w:val="7"/>
    <w:uiPriority w:val="9"/>
    <w:semiHidden/>
    <w:rsid w:val="00391609"/>
    <w:rPr>
      <w:rFonts w:ascii="Cambria" w:eastAsia="Times New Roman" w:hAnsi="Cambria" w:cs="Times New Roman"/>
      <w:i/>
      <w:iCs/>
      <w:color w:val="404040"/>
    </w:rPr>
  </w:style>
  <w:style w:type="character" w:customStyle="1" w:styleId="80">
    <w:name w:val="Заголовок 8 Знак"/>
    <w:link w:val="8"/>
    <w:uiPriority w:val="9"/>
    <w:semiHidden/>
    <w:rsid w:val="00391609"/>
    <w:rPr>
      <w:rFonts w:ascii="Cambria" w:eastAsia="Times New Roman" w:hAnsi="Cambria" w:cs="Times New Roman"/>
      <w:color w:val="2DA2BF"/>
      <w:sz w:val="20"/>
      <w:szCs w:val="20"/>
    </w:rPr>
  </w:style>
  <w:style w:type="character" w:customStyle="1" w:styleId="90">
    <w:name w:val="Заголовок 9 Знак"/>
    <w:link w:val="9"/>
    <w:uiPriority w:val="9"/>
    <w:semiHidden/>
    <w:rsid w:val="00391609"/>
    <w:rPr>
      <w:rFonts w:ascii="Cambria" w:eastAsia="Times New Roman" w:hAnsi="Cambria" w:cs="Times New Roman"/>
      <w:i/>
      <w:iCs/>
      <w:color w:val="404040"/>
      <w:sz w:val="20"/>
      <w:szCs w:val="20"/>
    </w:rPr>
  </w:style>
  <w:style w:type="paragraph" w:styleId="ad">
    <w:name w:val="caption"/>
    <w:basedOn w:val="a"/>
    <w:next w:val="a"/>
    <w:uiPriority w:val="35"/>
    <w:semiHidden/>
    <w:unhideWhenUsed/>
    <w:qFormat/>
    <w:locked/>
    <w:rsid w:val="00391609"/>
    <w:pPr>
      <w:spacing w:line="240" w:lineRule="auto"/>
    </w:pPr>
    <w:rPr>
      <w:b/>
      <w:bCs/>
      <w:color w:val="2DA2BF"/>
      <w:sz w:val="18"/>
      <w:szCs w:val="18"/>
    </w:rPr>
  </w:style>
  <w:style w:type="paragraph" w:styleId="ae">
    <w:name w:val="Subtitle"/>
    <w:basedOn w:val="a"/>
    <w:next w:val="a"/>
    <w:link w:val="af"/>
    <w:uiPriority w:val="11"/>
    <w:qFormat/>
    <w:locked/>
    <w:rsid w:val="00391609"/>
    <w:pPr>
      <w:numPr>
        <w:ilvl w:val="1"/>
      </w:numPr>
    </w:pPr>
    <w:rPr>
      <w:rFonts w:ascii="Cambria" w:hAnsi="Cambria"/>
      <w:i/>
      <w:iCs/>
      <w:color w:val="2DA2BF"/>
      <w:spacing w:val="15"/>
      <w:sz w:val="24"/>
      <w:szCs w:val="24"/>
    </w:rPr>
  </w:style>
  <w:style w:type="character" w:customStyle="1" w:styleId="af">
    <w:name w:val="Подзаголовок Знак"/>
    <w:link w:val="ae"/>
    <w:uiPriority w:val="11"/>
    <w:rsid w:val="00391609"/>
    <w:rPr>
      <w:rFonts w:ascii="Cambria" w:eastAsia="Times New Roman" w:hAnsi="Cambria" w:cs="Times New Roman"/>
      <w:i/>
      <w:iCs/>
      <w:color w:val="2DA2BF"/>
      <w:spacing w:val="15"/>
      <w:sz w:val="24"/>
      <w:szCs w:val="24"/>
    </w:rPr>
  </w:style>
  <w:style w:type="character" w:styleId="af0">
    <w:name w:val="Strong"/>
    <w:uiPriority w:val="22"/>
    <w:qFormat/>
    <w:locked/>
    <w:rsid w:val="00391609"/>
    <w:rPr>
      <w:b/>
      <w:bCs/>
    </w:rPr>
  </w:style>
  <w:style w:type="character" w:styleId="af1">
    <w:name w:val="Emphasis"/>
    <w:uiPriority w:val="20"/>
    <w:qFormat/>
    <w:locked/>
    <w:rsid w:val="00391609"/>
    <w:rPr>
      <w:i/>
      <w:iCs/>
    </w:rPr>
  </w:style>
  <w:style w:type="paragraph" w:styleId="21">
    <w:name w:val="Quote"/>
    <w:basedOn w:val="a"/>
    <w:next w:val="a"/>
    <w:link w:val="22"/>
    <w:uiPriority w:val="29"/>
    <w:qFormat/>
    <w:rsid w:val="00391609"/>
    <w:rPr>
      <w:i/>
      <w:iCs/>
      <w:color w:val="000000"/>
    </w:rPr>
  </w:style>
  <w:style w:type="character" w:customStyle="1" w:styleId="22">
    <w:name w:val="Цитата 2 Знак"/>
    <w:link w:val="21"/>
    <w:uiPriority w:val="29"/>
    <w:rsid w:val="00391609"/>
    <w:rPr>
      <w:i/>
      <w:iCs/>
      <w:color w:val="000000"/>
    </w:rPr>
  </w:style>
  <w:style w:type="paragraph" w:styleId="af2">
    <w:name w:val="Intense Quote"/>
    <w:basedOn w:val="a"/>
    <w:next w:val="a"/>
    <w:link w:val="af3"/>
    <w:uiPriority w:val="30"/>
    <w:qFormat/>
    <w:rsid w:val="00391609"/>
    <w:pPr>
      <w:pBdr>
        <w:bottom w:val="single" w:sz="4" w:space="4" w:color="2DA2BF"/>
      </w:pBdr>
      <w:spacing w:before="200" w:after="280"/>
      <w:ind w:left="936" w:right="936"/>
    </w:pPr>
    <w:rPr>
      <w:b/>
      <w:bCs/>
      <w:i/>
      <w:iCs/>
      <w:color w:val="2DA2BF"/>
    </w:rPr>
  </w:style>
  <w:style w:type="character" w:customStyle="1" w:styleId="af3">
    <w:name w:val="Выделенная цитата Знак"/>
    <w:link w:val="af2"/>
    <w:uiPriority w:val="30"/>
    <w:rsid w:val="00391609"/>
    <w:rPr>
      <w:b/>
      <w:bCs/>
      <w:i/>
      <w:iCs/>
      <w:color w:val="2DA2BF"/>
    </w:rPr>
  </w:style>
  <w:style w:type="character" w:styleId="af4">
    <w:name w:val="Subtle Emphasis"/>
    <w:uiPriority w:val="19"/>
    <w:qFormat/>
    <w:rsid w:val="00391609"/>
    <w:rPr>
      <w:i/>
      <w:iCs/>
      <w:color w:val="808080"/>
    </w:rPr>
  </w:style>
  <w:style w:type="character" w:styleId="af5">
    <w:name w:val="Subtle Reference"/>
    <w:uiPriority w:val="31"/>
    <w:qFormat/>
    <w:rsid w:val="00391609"/>
    <w:rPr>
      <w:smallCaps/>
      <w:color w:val="DA1F28"/>
      <w:u w:val="single"/>
    </w:rPr>
  </w:style>
  <w:style w:type="character" w:styleId="af6">
    <w:name w:val="Intense Reference"/>
    <w:uiPriority w:val="32"/>
    <w:qFormat/>
    <w:rsid w:val="00391609"/>
    <w:rPr>
      <w:b/>
      <w:bCs/>
      <w:smallCaps/>
      <w:color w:val="DA1F28"/>
      <w:spacing w:val="5"/>
      <w:u w:val="single"/>
    </w:rPr>
  </w:style>
  <w:style w:type="character" w:styleId="af7">
    <w:name w:val="Book Title"/>
    <w:uiPriority w:val="33"/>
    <w:qFormat/>
    <w:rsid w:val="00391609"/>
    <w:rPr>
      <w:b/>
      <w:bCs/>
      <w:smallCaps/>
      <w:spacing w:val="5"/>
    </w:rPr>
  </w:style>
  <w:style w:type="paragraph" w:styleId="af8">
    <w:name w:val="TOC Heading"/>
    <w:basedOn w:val="1"/>
    <w:next w:val="a"/>
    <w:uiPriority w:val="39"/>
    <w:semiHidden/>
    <w:unhideWhenUsed/>
    <w:qFormat/>
    <w:rsid w:val="0039160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9BB28-BB57-47A3-ABA3-E1AFACEB9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3722</Words>
  <Characters>21221</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Вася</dc:creator>
  <cp:lastModifiedBy>Jagodka</cp:lastModifiedBy>
  <cp:revision>2</cp:revision>
  <dcterms:created xsi:type="dcterms:W3CDTF">2015-11-04T10:32:00Z</dcterms:created>
  <dcterms:modified xsi:type="dcterms:W3CDTF">2015-11-04T10:32:00Z</dcterms:modified>
</cp:coreProperties>
</file>