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1" w:rsidRDefault="00E12CF1" w:rsidP="00E12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 w:rsidRPr="005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кружка по </w:t>
      </w:r>
      <w:r w:rsidRPr="00590BA3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F1" w:rsidRDefault="00E12CF1" w:rsidP="00E12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и подготовительного возраста в логопедической группе</w:t>
      </w:r>
    </w:p>
    <w:p w:rsidR="00E12CF1" w:rsidRPr="00CE13FF" w:rsidRDefault="00E12CF1" w:rsidP="00E12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/>
      </w:tblPr>
      <w:tblGrid>
        <w:gridCol w:w="675"/>
        <w:gridCol w:w="1843"/>
        <w:gridCol w:w="142"/>
        <w:gridCol w:w="4805"/>
        <w:gridCol w:w="1749"/>
      </w:tblGrid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Композиционно-правильное расположение грибов на листе, выполнение наброска. 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предложно-падежного управления «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Наберем грибов» (предлоги «в» «у»,</w:t>
            </w:r>
            <w:proofErr w:type="gramEnd"/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«за», «под», «между»).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бумага, восковые мелки, простой карандаш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overflowPunct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зубочистками. Композиционное заполнение листа.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убочистки, тушь черная, свечка, краски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«Загадки с грядки»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 овощей по их описанию в загадках и шуточном стихотворении, развитие воображение.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словообразования:1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) приставочных глаголов (выкопать, перекопать...);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2) относительных прилагательных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(пюре из картофеля - картофельное);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рисования – оттиск скомканной бумагой. Развитие чувство цвета.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Ассоциативная цепочка к слову «осень».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раски, кисти,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предметной композиции из высушенных листьев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идоизменяя форму листьев при необходимости. Формировать практические навыки работы с природными материалами (засушенными листьями).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бумага, сухие листья и семена, клей,  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природный материал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пластическими средствами  и украшение с помощью семян подсолнуха, арбуза, гороха, фасоли. Развитие аккуратности, мелкой моторики.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артон, пластилин, семена арбуза, дыни, подсолнуха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аппликация,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. Вырезание силуэта зайца, нарисованного самостоятельно. Проговаривание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на звук [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зубная щетка, ножницы, простой карандаш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фигур животных с соблюдением пропорций тела, добиваясь выразительности образа.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«Избушка Бабы-Яги»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обрывная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композиции.  Закрепление техники обрывной аппликации. Развитие мелкой моторики.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Описание Бабы-Яги.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восковые мелки</w:t>
            </w:r>
          </w:p>
        </w:tc>
      </w:tr>
      <w:tr w:rsidR="00E12CF1" w:rsidRPr="003A17CD" w:rsidTr="005A73B2">
        <w:trPr>
          <w:trHeight w:val="1363"/>
        </w:trPr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«Бабочка-красавица»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«Ночной мотылек»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– монотипия, цветовым спектром, теплыми и холодными цветами и их оттенками.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акварель,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фломастеры, бумага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 ладонями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изображения осьминога с помощью оттиска ладони. Развитие воображения в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дорисовывании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отпечатка ладони. Описательный рассказ своего рисунка.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кварель, бумага, кисти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изображения с помощью техники обрывания.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Игра: «С какого дерева листок?»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«Белые овечки»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объемная аппликация,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при скатывании комочков бумаги и наклеивании по силуэту, 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умение самостоятельно располагать изображение на листе бумаги.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салфетки, фломастеры, картон 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«У Лукоморья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чувства композиции. Чтение стихотворение, анализ. Закрепление умения использования различных техник и способов изображения для реализации 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картон, гуашь, клей, кисти, цветная бумага,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«Белочка в дупле»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 ладонью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фантазии, умение дополнять отпечаток своей ладони элементами для создания образа.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бумага, акварель, кисти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Создание композиции с помощью техники «</w:t>
            </w:r>
            <w:proofErr w:type="spellStart"/>
            <w:r w:rsidRPr="003A17CD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3A17CD">
              <w:rPr>
                <w:rFonts w:ascii="Times New Roman" w:hAnsi="Times New Roman"/>
                <w:sz w:val="24"/>
                <w:szCs w:val="24"/>
              </w:rPr>
              <w:t>». Развитие мелкой моторики, способности к образному восприятию красоты. Подбор родственных слов к слову «снег».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бумага, акварель, кисти, зубные щетки 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«Новогоднее дерево»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ручной труд (</w:t>
            </w: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поделки – подарка. Развитие аккуратности, мелкой моторики при наматывании бечевки на палочку, наклеивании мишуры на пенопласт, и украшении новогоднего дерева.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алочка деревянная, баночка, бечевка, клей, мишура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птиц. Развитие композиционных умений. Загадывание загадок о зимующих птицах. Составить описание снегиря.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восковые мелки, акварель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«Снежинки» 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Обучение технике рисования свечкой с последующим нанесением фона. Развитие воображения.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Глагольный словарь: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падать, покрывать, ложиться, лепить, хрустеть, скользить, заметать, кружиться, блестеть, искриться. </w:t>
            </w:r>
            <w:proofErr w:type="gramEnd"/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свеча, акварель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вырезанию различных снежинок. Развитие мелкой моторики. 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«Подуй на снежинку».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елая бумага,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Деда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жанром изобразительного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– портрет. Обучение технике нанесения наброска.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«Шел по лесу Дед Мороз…» З.Н. Александровой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акварель, простой карандаш, краски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«Дед Мороз с мешком подарков»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Чтение новогодних стихов. Обучение рисованию фигуры человека с соблюдением пропорций, выполнению наброска.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акварель, простой карандаш, краски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«Белый медведь»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наброска и раскрашивание карандашом в одном направлении. Рассказ детей о белом медведе, проиллюстрировав его своим рисунком.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ростой, цветные карандаши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человека в движении, соблюдая пропорции тела, передавая характерные признаки движущейся  фигуры.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множественного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числа существительных. Рука 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 руки, ухо 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уши и т.д.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акварель, простой карандаш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навыка работы с пластилином. Развитие мелкой моторики.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Пластилин, стека, доска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объемная аппликация, 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коробок цветной бумагой. Создание «дома» из бросового материала. Развитие аккуратности при наклеивании окон.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Антонимы: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высоки</w:t>
            </w:r>
            <w:proofErr w:type="gramStart"/>
            <w:r w:rsidRPr="003A17C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A17CD">
              <w:rPr>
                <w:rFonts w:ascii="Times New Roman" w:hAnsi="Times New Roman"/>
                <w:sz w:val="24"/>
                <w:szCs w:val="24"/>
              </w:rPr>
              <w:t xml:space="preserve"> низкий, большой - маленький, городской - деревенский.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Синонимы: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- жилище.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коробки, клей, цветная бумага,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аппликация, 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Оклеивание коробок цветной бумагой</w:t>
            </w:r>
            <w:proofErr w:type="gramStart"/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оспитывать усидчивость, аккуратность в работе, желание доводить начатое дело до конца. Закрепление знаний о транспорте.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коробки, клей, цветная бумага, ножницы, картон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«Кошачье семейство»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сюжетной композиции. Рисование кошек в разных позах, соблюдая пропорции, выделяя характерные черты.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Словарь наречий: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интересно, много, мало, тихо, шумно, весело, дружно.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осковые мелки, простой карандаш,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«Ночной город»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рисования зданий. Использование различных материалов в создании выразительности.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Пополнение предметного словаря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город, улица, парк, аллея, тротуар, стадион, переход, светофор, почта, магазин, ларек, школа, детский сад.</w:t>
            </w:r>
            <w:proofErr w:type="gramEnd"/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восковые мелки, акварель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пластилино-графия</w:t>
            </w:r>
            <w:proofErr w:type="spellEnd"/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работы с пластилином, умение создавать пластилиновые картины.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картон, простой карандаш, пластилин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художественного творчества, эстетических чувств.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Образование слов с помощью суффиксов сахар – сахарница, 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масло – масленка, соль – солонка и т.д.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цветная простой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карандаш, фломастеры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Обучение поэтапному  рисованию черепахи, обведению по контуру законченного рисунка.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Игра «4-й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лишний</w:t>
            </w:r>
            <w:proofErr w:type="gramEnd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  <w:r w:rsidRPr="003A17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бумага, восковые мелки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«Панда»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 панды, выделение характерных черт образа. Закрепление представлений о животных жарких стран.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восковые мелки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«Шляпа фокусника»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интереса к художественной деятельности; мелкой моторики, координации движений рук, глазомера.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Подбор слов на определенные звуки. (Из шляпы фокусника появились предметы на звук [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K</w:t>
            </w:r>
            <w:r w:rsidRPr="003A1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]).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умага, цветная бумага, клей, ватные диски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«Бела береза под моим окном…»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Есенина, разбор его содержания для создания выразительности образа.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салфетки белые, краски,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«Одежда для куклы» рисование, 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фигуры мальчика и одежды для него, сочетая гармонично цвета одежды. Закрепление техники использования ножниц (вырезания).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Пополнение словаря признаков: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зимняя летняя, демисезонная, спортивная, нарядная, мужская, женская, детская, удобная, домашняя, повсед</w:t>
            </w:r>
            <w:r w:rsidRPr="003A17CD">
              <w:rPr>
                <w:rFonts w:ascii="Times New Roman" w:hAnsi="Times New Roman"/>
                <w:sz w:val="24"/>
                <w:szCs w:val="24"/>
              </w:rPr>
              <w:softHyphen/>
              <w:t>невная, выходная.</w:t>
            </w:r>
            <w:proofErr w:type="gramEnd"/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артон, краски, фломастеры,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«Мышонок с сыром»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тесто-пластика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лепки – соленое тесто. Развитие умения плотно скреплять детали и создавать композицию.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соленое тесто, стека, доска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уважения, бережного отношения к своей матери. Чтение стихотворения «Мама». Развитие умения передавать в рисунке характерные черты.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Восковые мелки, простой карандаш, краски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Поздравите-льная</w:t>
            </w:r>
            <w:proofErr w:type="spellEnd"/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объемной открытки с помощью различных техник. Развивать чувство композиции и ритма. Воспитание желания сделать для своего близкого человека подарок.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Пополнение словаря признаков: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молодая, милая, ласковая, любимая, дорогая, заботливая.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салфетки, ножницы, клей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сюжетной композиции своей семьи.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Пополнение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глагольного словаря: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родиться</w:t>
            </w:r>
            <w:proofErr w:type="gramStart"/>
            <w:r w:rsidRPr="003A17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17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17CD">
              <w:rPr>
                <w:rFonts w:ascii="Times New Roman" w:hAnsi="Times New Roman"/>
                <w:sz w:val="24"/>
                <w:szCs w:val="24"/>
              </w:rPr>
              <w:t>асти, заботиться, любить, нянчить, стирать, готовить, убирать, дружить.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ростой карандаш, восковые мелки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кляксо-графия</w:t>
            </w:r>
            <w:proofErr w:type="spellEnd"/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экспериментирование. Развитие фантазии, воображения, умения рассказать о своем замысле и получившемся рисунке, дать ему название.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бумага, поролон, фломастеры, кисти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передавать образ рыбок разными способами, добиваясь выразительного образа.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бумага, фломастеры, контейнер одноразовый 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«За окошком…»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сюжетной композиции, самостоятельно принимая освоенные приемы. Развитие воображения. Выполнение дыхательных упражнений с «занавесками» поделки.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«Лебедь» 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самостоятельности при изготовлении лебедя, развитие умения складывать бумагу в заданном направлении, глазомера.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картон, белая бумага, фломастер черный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«Космонавт и ракета»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композиции. Беседа о космосе и космонавтах.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ветная бумага, ножницы, клей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восковыми мелками с последующим закрашиванием фона акварельными красками. Развитие воображения и фантазии при изображении космоса.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осковые мелки, акварель,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«Лев»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аппликация, ручной труд, рисование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фигуры льва с помощью картона и цветной бумаги. Развитие умения скатывать цветную бумагу в трубочку, фиксировать ее на поделке. Рисование мордочки.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Пополнение глагольного словаря: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нападать, защищать, искать, питаться, рычать,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прыгать, грызть.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фломастер черный, клей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«Профессии» 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профессиях. Рисование человеческих фигур с соблюдением пропорций, </w:t>
            </w:r>
            <w:proofErr w:type="spellStart"/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правильно-го</w:t>
            </w:r>
            <w:proofErr w:type="spellEnd"/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 прорисовывая частей тела.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фломастеры, 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ручной труд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Рисование, вырезание силуэта зебры. Развитие мелкой моторики.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Словарь признаков: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полосатый, травоядный, крупный, быстрый, осторожный.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кварель, бумага, простой карандаш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сюжетной композиции.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Глагольный словарь: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мычать, блеять, ржать, мяукать, лаять, хрюкать, рычать, прыгать, бегать, скакать,</w:t>
            </w:r>
            <w:proofErr w:type="gramEnd"/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есть, пить.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бумага, фломастеры, восковые мелки, простой карандаш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«Петушок– </w:t>
            </w: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лотой гребешок»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делать набросок, передавая характерные черты и соблюдая пропорции тела петуха. 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акварель, простой карандаш,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«Вертушки» 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480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возможностей.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дыхательных упражнений с помощью поделки.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</w:t>
            </w:r>
            <w:r w:rsidRPr="003A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фломастеры, деревянные палочки</w:t>
            </w:r>
          </w:p>
        </w:tc>
      </w:tr>
      <w:tr w:rsidR="00E12CF1" w:rsidRPr="003A17CD" w:rsidTr="005A73B2">
        <w:tc>
          <w:tcPr>
            <w:tcW w:w="9214" w:type="dxa"/>
            <w:gridSpan w:val="5"/>
          </w:tcPr>
          <w:p w:rsidR="00E12CF1" w:rsidRPr="00E12CF1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«Голуби»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силуэта голубя с помощью шаблона, вырезание его, использование фломастера для передачи характерных черт.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Словообразование: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sz w:val="24"/>
                <w:szCs w:val="24"/>
              </w:rPr>
              <w:t>приставочных глаголов (улетел, прилетел); существительных с уменьшительно-ласкательными суффиксами (гнез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до –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гнездышко).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деревянные палочки, белая бумага, ножницы, шаблоны, фломастер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цветка с помощью гофрированной бумаги, вырезания лепестков с помощью шаблона. Развитие творчества.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Словарь признаков: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водные, полевые, луговые, садовые, лесные, нежные, ароматный, яркий, красочный, белоснежный, душистый, красивый, красный, синий, </w:t>
            </w:r>
            <w:proofErr w:type="spellStart"/>
            <w:r w:rsidRPr="003A17CD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3A1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17CD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3A17CD">
              <w:rPr>
                <w:rFonts w:ascii="Times New Roman" w:hAnsi="Times New Roman"/>
                <w:sz w:val="24"/>
                <w:szCs w:val="24"/>
              </w:rPr>
              <w:t>, сиреневый.</w:t>
            </w:r>
            <w:proofErr w:type="gramEnd"/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деревянные палочки, гофрированная цветная бумага, шаблоны, ножницы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ручной труд 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пчелы с помощью ячеек из-под яиц. Развитие аккуратности, умения доводить начатое дело до конца, качественно без пробелов закрашивать заготовку. </w:t>
            </w:r>
            <w:proofErr w:type="gramStart"/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 xml:space="preserve">Глагольный словарь: 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>летать, ползать, шевелить, строить, собирать, жалить, жужжать, кусать, прыгать, пищать, стрекотать, ловить.</w:t>
            </w:r>
            <w:proofErr w:type="gramEnd"/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чейки из-под яиц, кисти, гуашь, ножницы, цветная бумага, салфетки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«Гусеницы»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ручной труд 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образа гусеницы с помощью ячеек из-под яиц. Развитие аккуратности, умения доводить начатое дело до конца, качественно без пробелов закрашивать заготовку.</w:t>
            </w:r>
            <w:r w:rsidRPr="003A1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Проблемные вопросы: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  – Почему так называют: муравейник, плавунец, дровосек, водомер.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чейки из-под яиц, кисти, гуашь, ножницы, цветная бумага</w:t>
            </w:r>
          </w:p>
        </w:tc>
      </w:tr>
      <w:tr w:rsidR="00E12CF1" w:rsidRPr="003A17CD" w:rsidTr="005A73B2">
        <w:tc>
          <w:tcPr>
            <w:tcW w:w="675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ручной труд, аппликация </w:t>
            </w:r>
          </w:p>
        </w:tc>
        <w:tc>
          <w:tcPr>
            <w:tcW w:w="4947" w:type="dxa"/>
            <w:gridSpan w:val="2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Создание цветочной композиции с помощью ячеек из-под яиц. Развитие самостоятельности при закрашивании, наклеивании, оформлении поделки.</w:t>
            </w:r>
          </w:p>
          <w:p w:rsidR="00E12CF1" w:rsidRPr="003A17CD" w:rsidRDefault="00E12CF1" w:rsidP="00E12C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7CD">
              <w:rPr>
                <w:rFonts w:ascii="Times New Roman" w:hAnsi="Times New Roman"/>
                <w:bCs/>
                <w:sz w:val="24"/>
                <w:szCs w:val="24"/>
              </w:rPr>
              <w:t>Проблемные вопросы:</w:t>
            </w:r>
            <w:r w:rsidRPr="003A17CD">
              <w:rPr>
                <w:rFonts w:ascii="Times New Roman" w:hAnsi="Times New Roman"/>
                <w:sz w:val="24"/>
                <w:szCs w:val="24"/>
              </w:rPr>
              <w:t xml:space="preserve"> – Как надолго сохранить срезанные цветы? Почему так называют: подснежник, первоцвет, цветочница, колокольчик.</w:t>
            </w:r>
          </w:p>
        </w:tc>
        <w:tc>
          <w:tcPr>
            <w:tcW w:w="1749" w:type="dxa"/>
          </w:tcPr>
          <w:p w:rsidR="00E12CF1" w:rsidRPr="003A17CD" w:rsidRDefault="00E12CF1" w:rsidP="00E12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A17CD">
              <w:rPr>
                <w:rFonts w:ascii="Times New Roman" w:hAnsi="Times New Roman" w:cs="Times New Roman"/>
                <w:sz w:val="24"/>
                <w:szCs w:val="24"/>
              </w:rPr>
              <w:t>чейки из-под яиц, кисти, гуашь, ножницы, цветная бумага</w:t>
            </w:r>
          </w:p>
        </w:tc>
      </w:tr>
    </w:tbl>
    <w:p w:rsidR="00970A28" w:rsidRDefault="00970A28"/>
    <w:p w:rsidR="00E12CF1" w:rsidRDefault="00E12CF1">
      <w:pPr>
        <w:rPr>
          <w:rFonts w:ascii="Times New Roman" w:hAnsi="Times New Roman" w:cs="Times New Roman"/>
          <w:sz w:val="24"/>
        </w:rPr>
      </w:pPr>
      <w:r w:rsidRPr="00E12CF1">
        <w:rPr>
          <w:rFonts w:ascii="Times New Roman" w:hAnsi="Times New Roman" w:cs="Times New Roman"/>
          <w:sz w:val="24"/>
        </w:rPr>
        <w:t xml:space="preserve">Литература </w:t>
      </w:r>
    </w:p>
    <w:p w:rsidR="00E12CF1" w:rsidRDefault="00E12CF1" w:rsidP="00E12CF1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Лыкова, И. А. Изобразительная деятельность в детском саду: планирование, конспекты занятий, методические рекомендации. Старшая группа / И. А.  Лыкова. – М.: «КАРАПУЗ-ДИДАКТИКА», 2009. – 208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>.</w:t>
      </w:r>
    </w:p>
    <w:p w:rsidR="006A26D3" w:rsidRPr="008C240A" w:rsidRDefault="006A26D3" w:rsidP="006A26D3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 xml:space="preserve">Лыкова, И. А.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8C240A">
        <w:rPr>
          <w:rFonts w:ascii="Times New Roman" w:hAnsi="Times New Roman" w:cs="Times New Roman"/>
          <w:sz w:val="28"/>
          <w:szCs w:val="28"/>
        </w:rPr>
        <w:t xml:space="preserve">группа / И. А.  Лыкова. – М.: «КАРАПУЗ-ДИДАКТИКА», 2009. – 208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>.</w:t>
      </w:r>
    </w:p>
    <w:p w:rsidR="006A26D3" w:rsidRDefault="006A26D3" w:rsidP="006A26D3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6D3">
        <w:rPr>
          <w:rFonts w:ascii="Times New Roman" w:hAnsi="Times New Roman" w:cs="Times New Roman"/>
          <w:sz w:val="28"/>
          <w:szCs w:val="28"/>
        </w:rPr>
        <w:t>Гляделова</w:t>
      </w:r>
      <w:proofErr w:type="spellEnd"/>
      <w:r w:rsidRPr="006A26D3">
        <w:rPr>
          <w:rFonts w:ascii="Times New Roman" w:hAnsi="Times New Roman" w:cs="Times New Roman"/>
          <w:sz w:val="28"/>
          <w:szCs w:val="28"/>
        </w:rPr>
        <w:t xml:space="preserve">,  Н. С. Уроки рисования для дошкольников: пособие для педагогов / Н. С.  </w:t>
      </w:r>
      <w:proofErr w:type="spellStart"/>
      <w:r w:rsidRPr="006A26D3">
        <w:rPr>
          <w:rFonts w:ascii="Times New Roman" w:hAnsi="Times New Roman" w:cs="Times New Roman"/>
          <w:sz w:val="28"/>
          <w:szCs w:val="28"/>
        </w:rPr>
        <w:t>Гляделова</w:t>
      </w:r>
      <w:proofErr w:type="spellEnd"/>
      <w:r w:rsidRPr="006A26D3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6A26D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26D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26D3">
        <w:rPr>
          <w:rFonts w:ascii="Times New Roman" w:hAnsi="Times New Roman" w:cs="Times New Roman"/>
          <w:sz w:val="28"/>
          <w:szCs w:val="28"/>
        </w:rPr>
        <w:t xml:space="preserve">: Феникс, 2015. – 122 с. </w:t>
      </w:r>
    </w:p>
    <w:p w:rsidR="006A26D3" w:rsidRPr="008C240A" w:rsidRDefault="006A26D3" w:rsidP="006A26D3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Граб, Л. М. Тематическое планирование коррекционной работы в логопеди</w:t>
      </w:r>
      <w:r w:rsidRPr="008C240A">
        <w:rPr>
          <w:rFonts w:ascii="Times New Roman" w:hAnsi="Times New Roman" w:cs="Times New Roman"/>
          <w:sz w:val="28"/>
          <w:szCs w:val="28"/>
        </w:rPr>
        <w:softHyphen/>
        <w:t>ческой группе для детей 5-6 лет с ОНР / Л.М. Граб. – М.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«Изда</w:t>
      </w:r>
      <w:r w:rsidRPr="008C240A">
        <w:rPr>
          <w:rFonts w:ascii="Times New Roman" w:hAnsi="Times New Roman" w:cs="Times New Roman"/>
          <w:sz w:val="28"/>
          <w:szCs w:val="28"/>
        </w:rPr>
        <w:softHyphen/>
        <w:t>тельство Гном и Д», 2005. – 56 с.</w:t>
      </w:r>
    </w:p>
    <w:p w:rsidR="006A26D3" w:rsidRPr="008C240A" w:rsidRDefault="006A26D3" w:rsidP="006A26D3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Миронова, С. А. Развитие речи дошкольников на логопедических занятиях: Книга для логопеда / С. А. Миронова. – М.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ТЦ Сфера, 2007. – 192 с.</w:t>
      </w:r>
    </w:p>
    <w:p w:rsidR="006A26D3" w:rsidRPr="008C240A" w:rsidRDefault="006A26D3" w:rsidP="006A26D3">
      <w:pPr>
        <w:pStyle w:val="a6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Потапова, Е. В. Изобразительная деятельность и художественный труд с использованием современных материалов в ДОУ: 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. пособие / Е. В. Потапова. – СПб. : ООО «ИЗДАТЕЛЬСТВО «ДЕТСТВО – ПРЕСС», 2012. – 96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>.</w:t>
      </w:r>
    </w:p>
    <w:p w:rsidR="006A26D3" w:rsidRPr="006A26D3" w:rsidRDefault="006A26D3" w:rsidP="006A26D3">
      <w:pPr>
        <w:pStyle w:val="a6"/>
        <w:spacing w:after="0" w:line="36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12CF1" w:rsidRPr="00E12CF1" w:rsidRDefault="00E12CF1">
      <w:pPr>
        <w:rPr>
          <w:rFonts w:ascii="Times New Roman" w:hAnsi="Times New Roman" w:cs="Times New Roman"/>
          <w:sz w:val="24"/>
        </w:rPr>
      </w:pPr>
    </w:p>
    <w:sectPr w:rsidR="00E12CF1" w:rsidRPr="00E12CF1" w:rsidSect="0097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5CF"/>
    <w:multiLevelType w:val="hybridMultilevel"/>
    <w:tmpl w:val="3D26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CF1"/>
    <w:rsid w:val="00253FAF"/>
    <w:rsid w:val="006A26D3"/>
    <w:rsid w:val="00970A28"/>
    <w:rsid w:val="00E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F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F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12CF1"/>
    <w:pPr>
      <w:jc w:val="left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12CF1"/>
    <w:rPr>
      <w:rFonts w:eastAsiaTheme="minorEastAsia"/>
    </w:rPr>
  </w:style>
  <w:style w:type="paragraph" w:styleId="a6">
    <w:name w:val="List Paragraph"/>
    <w:basedOn w:val="a"/>
    <w:uiPriority w:val="34"/>
    <w:qFormat/>
    <w:rsid w:val="00E1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2015-11-01T04:59:00Z</dcterms:created>
  <dcterms:modified xsi:type="dcterms:W3CDTF">2015-11-01T05:14:00Z</dcterms:modified>
</cp:coreProperties>
</file>