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2C" w:rsidRDefault="0090002C" w:rsidP="009000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 по рассказу  А.И.Куприна «Чудесный доктор» (ФГОС)</w:t>
      </w:r>
    </w:p>
    <w:p w:rsidR="0090002C" w:rsidRDefault="0090002C" w:rsidP="00900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02C" w:rsidRDefault="0090002C" w:rsidP="00900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Форма проведения: урок – размышление.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Цели урока:</w:t>
      </w:r>
    </w:p>
    <w:p w:rsidR="0090002C" w:rsidRPr="007C0F9A" w:rsidRDefault="0090002C" w:rsidP="009000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Развитие навыков смыслового чтения: извлечение информации из прочитанного, ее интерпретация; анализ содержания и некоторых художественных особенностей текста; самостоятельная оценка поступков героев; определение авторского отношения к героям и событиям рассказа; понимание авторского замысла.</w:t>
      </w:r>
    </w:p>
    <w:p w:rsidR="0090002C" w:rsidRPr="007C0F9A" w:rsidRDefault="0090002C" w:rsidP="009000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Организация духовного общения, содержанием и смыслом которого является самостоятельное открытие обучающимися нравственных законов человеческого общества, формирование системы их духовно-нравственных ценностей, расширение социального опыта.</w:t>
      </w:r>
    </w:p>
    <w:p w:rsidR="0090002C" w:rsidRPr="007C0F9A" w:rsidRDefault="0090002C" w:rsidP="009000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 xml:space="preserve">Развитие эмоциональной сферы и </w:t>
      </w:r>
      <w:proofErr w:type="spellStart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эмпатийной</w:t>
      </w:r>
      <w:proofErr w:type="spellEnd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 xml:space="preserve"> культуры пятиклассников.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Методическая цель: </w:t>
      </w: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проектирование урока с учетом требований ФГОС.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Средства реализации методической цели:</w:t>
      </w:r>
      <w:r w:rsidRPr="007C0F9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 </w:t>
      </w: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 xml:space="preserve">совместное </w:t>
      </w:r>
      <w:proofErr w:type="spellStart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целеполагание</w:t>
      </w:r>
      <w:proofErr w:type="spellEnd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 xml:space="preserve">, планирование деятельности на уроке; самостоятельная оценочная деятельность на </w:t>
      </w:r>
      <w:proofErr w:type="spellStart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критериальной</w:t>
      </w:r>
      <w:proofErr w:type="spellEnd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 xml:space="preserve"> основе; приемы работы с текстовой информацией: определение ключевых слов, основных эпизодов рассказа, интерпретация содержания прочитанного текста; постановка вопросов этического и нравственного характера, проблемный анализ рассказа, ролевое чтение, пересказ; метод духовного контакта, рефлексивно-аналитические задания (формулировка главных мыслей урока, прием “яркое пятно”), прием “эпиграф”, индивидуальные и групповые творческие задания, </w:t>
      </w:r>
      <w:proofErr w:type="spellStart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полилог</w:t>
      </w:r>
      <w:proofErr w:type="spellEnd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Формируемые универсальные учебные действия</w:t>
      </w:r>
    </w:p>
    <w:p w:rsidR="0090002C" w:rsidRPr="007C0F9A" w:rsidRDefault="0090002C" w:rsidP="009000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Познавательные УУД:</w:t>
      </w: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 самостоятельное выделение и формулирование познавательных целей, смысловое чтение, поиск и выделение необходимой информации, осознанное построение речевого высказывания, установление причинно – следственных связей, аргументирование.</w:t>
      </w:r>
      <w:proofErr w:type="gramEnd"/>
    </w:p>
    <w:p w:rsidR="0090002C" w:rsidRPr="007C0F9A" w:rsidRDefault="0090002C" w:rsidP="009000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Регулятивные УУД: </w:t>
      </w:r>
      <w:proofErr w:type="spellStart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целеполагание</w:t>
      </w:r>
      <w:proofErr w:type="spellEnd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, планирование, контроль деятельности на учебном занятии.</w:t>
      </w:r>
    </w:p>
    <w:p w:rsidR="0090002C" w:rsidRPr="007C0F9A" w:rsidRDefault="0090002C" w:rsidP="009000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Личностные УУД: </w:t>
      </w: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ценностно-смысловая ориентация, соотношение поступков и событий с принятыми в обществе этическими принципами и моральными нормами; мотивация на процесс и результаты деятельности.</w:t>
      </w:r>
    </w:p>
    <w:p w:rsidR="0090002C" w:rsidRPr="007C0F9A" w:rsidRDefault="0090002C" w:rsidP="009000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Коммуникативные УУД: </w:t>
      </w: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умение слушать и слышать, принимать чужую точку зрения, формулирование и аргументация собственного мнения, умение работать в группе.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 xml:space="preserve">Оборудование урока: портрет А.И. Куприна, </w:t>
      </w:r>
      <w:proofErr w:type="spellStart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мультимедийная</w:t>
      </w:r>
      <w:proofErr w:type="spellEnd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 xml:space="preserve"> презентация, выставка рисунков “Наш вернисаж”, листы самооценки.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Предварительная подготовка к уроку</w:t>
      </w:r>
      <w:r w:rsidRPr="007C0F9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:</w:t>
      </w:r>
    </w:p>
    <w:p w:rsidR="0090002C" w:rsidRPr="007C0F9A" w:rsidRDefault="0090002C" w:rsidP="009000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Прочитать рассказ А.И. Куприна “Чудесный доктор”.</w:t>
      </w:r>
    </w:p>
    <w:p w:rsidR="0090002C" w:rsidRPr="007C0F9A" w:rsidRDefault="0090002C" w:rsidP="009000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Нарисовать иллюстрации к рассказу, подготовить их защиту.</w:t>
      </w:r>
    </w:p>
    <w:p w:rsidR="0090002C" w:rsidRPr="007C0F9A" w:rsidRDefault="0090002C" w:rsidP="009000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Найти в толковом словаре лексическое значение слова “милосердие”.</w:t>
      </w:r>
    </w:p>
    <w:p w:rsidR="0090002C" w:rsidRPr="007C0F9A" w:rsidRDefault="0090002C" w:rsidP="009000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Выделить главные эпизоды рассказа, озаглавить их (групповое творческое задание).</w:t>
      </w:r>
    </w:p>
    <w:p w:rsidR="0090002C" w:rsidRPr="007C0F9A" w:rsidRDefault="0090002C" w:rsidP="009000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Написать письмо Елизаветы Ивановны Савелию Петровичу, бывшему хозяину главы семейства (индивидуальное творческое задание).</w:t>
      </w:r>
    </w:p>
    <w:p w:rsidR="0090002C" w:rsidRPr="007C0F9A" w:rsidRDefault="0090002C" w:rsidP="009000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 xml:space="preserve">Подготовить художественный пересказ эпизода “В подземелье у </w:t>
      </w:r>
      <w:proofErr w:type="spellStart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Мерцаловых</w:t>
      </w:r>
      <w:proofErr w:type="spellEnd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” (индивидуальное задание).</w:t>
      </w:r>
    </w:p>
    <w:p w:rsidR="0090002C" w:rsidRPr="007C0F9A" w:rsidRDefault="0090002C" w:rsidP="009000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 xml:space="preserve">Подготовить чтение по ролям эпизода “Встреча </w:t>
      </w:r>
      <w:proofErr w:type="spellStart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Мерцалова</w:t>
      </w:r>
      <w:proofErr w:type="spellEnd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 xml:space="preserve"> с незнакомцем в парке” (групповое задание).</w:t>
      </w:r>
    </w:p>
    <w:p w:rsidR="0090002C" w:rsidRPr="007C0F9A" w:rsidRDefault="0090002C" w:rsidP="009000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Подготовить сообщение о Николае Ивановиче Пирогове, используя различные источники информации (индивидуальное задание).</w:t>
      </w:r>
    </w:p>
    <w:p w:rsidR="0090002C" w:rsidRPr="007C0F9A" w:rsidRDefault="0090002C" w:rsidP="0090002C">
      <w:pPr>
        <w:spacing w:after="150" w:line="299" w:lineRule="atLeast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</w:pPr>
      <w:r w:rsidRPr="007C0F9A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Ход учебного занятия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I. </w:t>
      </w:r>
      <w:proofErr w:type="spellStart"/>
      <w:r w:rsidRPr="007C0F9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Мотивационно-установочный</w:t>
      </w:r>
      <w:proofErr w:type="spellEnd"/>
      <w:r w:rsidRPr="007C0F9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этап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1. Вступительное слово учителя.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Слова умеют плакать и смеяться,</w:t>
      </w: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br/>
        <w:t>Приказывать, молить и заклинать,</w:t>
      </w: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br/>
        <w:t>И, словно сердце, кровью обливаться,</w:t>
      </w: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br/>
        <w:t>И равнодушно холодом дышать.</w:t>
      </w: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br/>
        <w:t>Призывом стать, и отзывом, и зовом</w:t>
      </w: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br/>
        <w:t>Способно слово, изменяя лад.</w:t>
      </w: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br/>
        <w:t>И проклинают, и клянутся словом,</w:t>
      </w: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br/>
        <w:t>Напутствуют, чернят, благословят</w:t>
      </w: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Я. Козловский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Сегодня к нам со словами напутствия, благословения на деятельное добро обращается замечательный писатель начала ХХ века Александр Иванович Куприн.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Объявление темы урока.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Сегодняшний урок – урок вдумчивого чтения. Вдумчивый человек – это глубоко вникающий во что-то. Во что мы будем глубоко вникать сегодня?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 xml:space="preserve">2. Совместное </w:t>
      </w:r>
      <w:proofErr w:type="spellStart"/>
      <w:r w:rsidRPr="007C0F9A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целеполагание</w:t>
      </w:r>
      <w:proofErr w:type="spellEnd"/>
      <w:r w:rsidRPr="007C0F9A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. </w:t>
      </w: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Попробуйте сформулировать цели урока.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Формулирование целей урока </w:t>
      </w:r>
      <w:proofErr w:type="gramStart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для</w:t>
      </w:r>
      <w:proofErr w:type="gramEnd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 обучающихся</w:t>
      </w: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: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 xml:space="preserve">Разобраться в содержании </w:t>
      </w:r>
      <w:proofErr w:type="gramStart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прочитанного</w:t>
      </w:r>
      <w:proofErr w:type="gramEnd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, понять авторский замысел;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Оценить поступки героев;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Учиться формулировать и аргументировать свое мнение;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Развивать устную речь;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Участвовать в коллективном обсуждении вопросов и проблем;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Представить результаты индивидуальной и групповой работы.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3. Знакомство с планом предстоящей работы.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Работать над содержанием рассказа “Чудесный доктор” мы будем по плану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План урока</w:t>
      </w:r>
    </w:p>
    <w:p w:rsidR="0090002C" w:rsidRPr="007C0F9A" w:rsidRDefault="0090002C" w:rsidP="009000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Знакомимся с писателем А.И. Куприным</w:t>
      </w:r>
    </w:p>
    <w:p w:rsidR="0090002C" w:rsidRPr="007C0F9A" w:rsidRDefault="0090002C" w:rsidP="009000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Наблюдаем. Анализируем. Размышляем</w:t>
      </w:r>
    </w:p>
    <w:p w:rsidR="0090002C" w:rsidRPr="007C0F9A" w:rsidRDefault="0090002C" w:rsidP="009000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Формулируем главные мысли урока. Делаем выводы</w:t>
      </w:r>
    </w:p>
    <w:p w:rsidR="0090002C" w:rsidRPr="007C0F9A" w:rsidRDefault="0090002C" w:rsidP="009000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Оцениваем свою учебную деятельность на уроке</w:t>
      </w:r>
    </w:p>
    <w:p w:rsidR="0090002C" w:rsidRPr="007C0F9A" w:rsidRDefault="0090002C" w:rsidP="009000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Определение критериев самооценки деятельности </w:t>
      </w:r>
      <w:hyperlink r:id="rId5" w:history="1">
        <w:r w:rsidRPr="007C0F9A">
          <w:rPr>
            <w:rFonts w:ascii="Helvetica" w:eastAsia="Times New Roman" w:hAnsi="Helvetica" w:cs="Helvetica"/>
            <w:i/>
            <w:iCs/>
            <w:color w:val="008738"/>
            <w:sz w:val="24"/>
            <w:szCs w:val="24"/>
            <w:u w:val="single"/>
          </w:rPr>
          <w:t>(Прилож</w:t>
        </w:r>
        <w:r w:rsidRPr="007C0F9A">
          <w:rPr>
            <w:rFonts w:ascii="Helvetica" w:eastAsia="Times New Roman" w:hAnsi="Helvetica" w:cs="Helvetica"/>
            <w:i/>
            <w:iCs/>
            <w:color w:val="008738"/>
            <w:sz w:val="24"/>
            <w:szCs w:val="24"/>
            <w:u w:val="single"/>
          </w:rPr>
          <w:t>е</w:t>
        </w:r>
        <w:r w:rsidRPr="007C0F9A">
          <w:rPr>
            <w:rFonts w:ascii="Helvetica" w:eastAsia="Times New Roman" w:hAnsi="Helvetica" w:cs="Helvetica"/>
            <w:i/>
            <w:iCs/>
            <w:color w:val="008738"/>
            <w:sz w:val="24"/>
            <w:szCs w:val="24"/>
            <w:u w:val="single"/>
          </w:rPr>
          <w:t>ние 1).</w:t>
        </w:r>
      </w:hyperlink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II. </w:t>
      </w:r>
      <w:proofErr w:type="spellStart"/>
      <w:r w:rsidRPr="007C0F9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Организационно-деятельностный</w:t>
      </w:r>
      <w:proofErr w:type="spellEnd"/>
      <w:r w:rsidRPr="007C0F9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этап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“Добрый талант...” Знакомство с писателем.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Перед вами отрывок из статьи о творчестве А.И. Куприна. Прочитайте его, выделив ключевые слова, определяющие особенности А.И. Куприна как человека и писателя </w:t>
      </w:r>
      <w:hyperlink r:id="rId6" w:history="1">
        <w:r w:rsidRPr="007C0F9A">
          <w:rPr>
            <w:rFonts w:ascii="Helvetica" w:eastAsia="Times New Roman" w:hAnsi="Helvetica" w:cs="Helvetica"/>
            <w:i/>
            <w:iCs/>
            <w:color w:val="008738"/>
            <w:sz w:val="24"/>
            <w:szCs w:val="24"/>
            <w:u w:val="single"/>
          </w:rPr>
          <w:t>(Приложение 2).</w:t>
        </w:r>
      </w:hyperlink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Наблюдаем. Анализируем. Размышляем.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Наш сегодняшний урок – размышление. А.С. Пушкин утверждал: “Чтение – ничто; осмысленное чтение – кое-что; чтение осмысленное и прочувствованное - совершенство”. Я приглашаю вас к размышлению над страницами прочитанного рассказа. Разбираясь в содержании, будьте внимательны к слову. Книгу часто сравнивают с дорогой. Итак, в добрый путь!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 xml:space="preserve">Беседа по содержанию </w:t>
      </w:r>
      <w:proofErr w:type="gramStart"/>
      <w:r w:rsidRPr="007C0F9A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прочитанного</w:t>
      </w:r>
      <w:proofErr w:type="gramEnd"/>
    </w:p>
    <w:p w:rsidR="0090002C" w:rsidRPr="007C0F9A" w:rsidRDefault="0090002C" w:rsidP="009000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Как вы думаете, почему рассказ получил название “Чудесный доктор”?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(</w:t>
      </w:r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Доктор, который неожиданно появился в жизни бедствующей семьи </w:t>
      </w:r>
      <w:proofErr w:type="spellStart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Мерцаловых</w:t>
      </w:r>
      <w:proofErr w:type="spellEnd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, круто изменил ее судьбу, избавил от неминуемой гибели, подарил возможность встать на ноги, занять достойной место в обществе).</w:t>
      </w:r>
    </w:p>
    <w:p w:rsidR="0090002C" w:rsidRPr="007C0F9A" w:rsidRDefault="0090002C" w:rsidP="009000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Подберите синонимы к слову “чудесный”.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(</w:t>
      </w:r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Прекрасный, необыкновенный, замечательный, удивительный, великолепный).</w:t>
      </w:r>
    </w:p>
    <w:p w:rsidR="0090002C" w:rsidRPr="007C0F9A" w:rsidRDefault="0090002C" w:rsidP="0090002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Задумайтесь, почему из богатого синонимического ряда автор выбрал именно слово “чудесный”? Какую смысловую нагрузку несет это слово?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(</w:t>
      </w:r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Слово “чудесный” - производное от слова “чудо”, т.е. волшебство.</w:t>
      </w:r>
      <w:proofErr w:type="gramEnd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 Чудо - это исполнение сокровенных желаний, спасение, избавление от бед. </w:t>
      </w:r>
      <w:proofErr w:type="gramStart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Так происходит с семьей </w:t>
      </w:r>
      <w:proofErr w:type="spellStart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Мерцаловых</w:t>
      </w:r>
      <w:proofErr w:type="spellEnd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, героями этого рассказа).</w:t>
      </w:r>
      <w:proofErr w:type="gramEnd"/>
    </w:p>
    <w:p w:rsidR="0090002C" w:rsidRPr="007C0F9A" w:rsidRDefault="0090002C" w:rsidP="0090002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 xml:space="preserve">Связан ли выбранный автором эпитет “чудесный” </w:t>
      </w:r>
      <w:proofErr w:type="gramStart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с</w:t>
      </w:r>
      <w:proofErr w:type="gramEnd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 xml:space="preserve"> временем действия рассказа? Когда оно происходит?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(События рассказа происходят в рождественский сочельник, т.е. накануне Рождества.</w:t>
      </w:r>
      <w:proofErr w:type="gramEnd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 Рождество у христиан связано с ожиданием счастья, радости, волшебства. </w:t>
      </w:r>
      <w:proofErr w:type="gramStart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Приход Христа в мир – это великое чудо, перевернувшее жизнь людей).</w:t>
      </w:r>
      <w:proofErr w:type="gramEnd"/>
    </w:p>
    <w:p w:rsidR="0090002C" w:rsidRPr="007C0F9A" w:rsidRDefault="0090002C" w:rsidP="009000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Любите ли вы эти удивительные праздники, Новый год и Рождество? Какие чувства испытываете при их приближении?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(</w:t>
      </w:r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Радостное ожидание сюрприза, подарка, удивления, чуда</w:t>
      </w: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).</w:t>
      </w:r>
    </w:p>
    <w:p w:rsidR="0090002C" w:rsidRPr="007C0F9A" w:rsidRDefault="0090002C" w:rsidP="009000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Как передана автором атмосфера праздничного вечера? Найдите в тексте описание улиц, витрин магазинов.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(“... сквозь запотевшие окна какого-нибудь дома они видели елку, которая </w:t>
      </w:r>
      <w:proofErr w:type="gramStart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издали</w:t>
      </w:r>
      <w:proofErr w:type="gramEnd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 казалась громадной гроздью ярких, сияющих пятен, иногда они слышали даже звуки веселой польки...”, “праздничное оживление толпы”, “смеющиеся лица нарядных дам...”).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Но эти рождественские елки горят не для двух мальчуганов, застывших у витрины гастрономического магазина. Гриша и Володя бросают на нее “влюблено-жадный взгляд”, но надеяться на подарки мальчики не могут.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Выделение главных эпизодов рассказа (презентация работы группы):</w:t>
      </w:r>
    </w:p>
    <w:p w:rsidR="0090002C" w:rsidRPr="007C0F9A" w:rsidRDefault="0090002C" w:rsidP="0090002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Перед окном гастрономического магазина</w:t>
      </w:r>
    </w:p>
    <w:p w:rsidR="0090002C" w:rsidRPr="007C0F9A" w:rsidRDefault="0090002C" w:rsidP="0090002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 xml:space="preserve">В подземелье у </w:t>
      </w:r>
      <w:proofErr w:type="spellStart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Мерцаловых</w:t>
      </w:r>
      <w:proofErr w:type="spellEnd"/>
    </w:p>
    <w:p w:rsidR="0090002C" w:rsidRPr="007C0F9A" w:rsidRDefault="0090002C" w:rsidP="0090002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Встреча в саду</w:t>
      </w:r>
    </w:p>
    <w:p w:rsidR="0090002C" w:rsidRPr="007C0F9A" w:rsidRDefault="0090002C" w:rsidP="0090002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Доктор принес в дом свет и надежду</w:t>
      </w:r>
    </w:p>
    <w:p w:rsidR="0090002C" w:rsidRPr="007C0F9A" w:rsidRDefault="0090002C" w:rsidP="0090002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 xml:space="preserve">Перемены в жизни семьи </w:t>
      </w:r>
      <w:proofErr w:type="spellStart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Мерцаловых</w:t>
      </w:r>
      <w:proofErr w:type="spellEnd"/>
    </w:p>
    <w:p w:rsidR="0090002C" w:rsidRPr="007C0F9A" w:rsidRDefault="0090002C" w:rsidP="0090002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 xml:space="preserve">Художественный пересказ эпизода “В подземелье у </w:t>
      </w:r>
      <w:proofErr w:type="spellStart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Мерцаловых</w:t>
      </w:r>
      <w:proofErr w:type="spellEnd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” (индивидуальное задание)</w:t>
      </w:r>
    </w:p>
    <w:p w:rsidR="0090002C" w:rsidRPr="007C0F9A" w:rsidRDefault="0090002C" w:rsidP="0090002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Как автор показывает нищету и горе семьи? Обратите внимание на “говорящие” детали.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(Двор, служивший для всех жильцов естественной помойной ямой; закоптелые, плачущие от сырости стены; постоянный запах нищеты; крик грудного ребенка; сердца, сжавшиеся от острого, недетского страдания; переделанное из старого ватного халата пальто Гриши; летнее пальто и войлочная шляпа </w:t>
      </w:r>
      <w:proofErr w:type="spellStart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Мерцалова</w:t>
      </w:r>
      <w:proofErr w:type="spellEnd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).</w:t>
      </w:r>
    </w:p>
    <w:p w:rsidR="0090002C" w:rsidRPr="007C0F9A" w:rsidRDefault="0090002C" w:rsidP="0090002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Как случилось, что семья попала в беду?</w:t>
      </w:r>
    </w:p>
    <w:p w:rsidR="0090002C" w:rsidRPr="007C0F9A" w:rsidRDefault="0090002C" w:rsidP="0090002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 xml:space="preserve">Как вы думаете, о чем говорилось в письме к бывшему хозяину главы семейства </w:t>
      </w:r>
      <w:proofErr w:type="spellStart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Мерцаловых</w:t>
      </w:r>
      <w:proofErr w:type="spellEnd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?</w:t>
      </w:r>
    </w:p>
    <w:p w:rsidR="0090002C" w:rsidRPr="007C0F9A" w:rsidRDefault="0090002C" w:rsidP="0090002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Презентация индивидуального творческого задания “Письмо Елизаветы Ивановны Савелию Петровичу”.</w:t>
      </w:r>
    </w:p>
    <w:p w:rsidR="0090002C" w:rsidRPr="007C0F9A" w:rsidRDefault="0090002C" w:rsidP="0090002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“Он не сказал жене ни одного слова, она ему не задала ни одного вопроса”. Почему муж и жена молчат?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(“Они поняли друг друга по тому отчаянию, которое прочли друг у друга в глазах”).</w:t>
      </w:r>
    </w:p>
    <w:p w:rsidR="0090002C" w:rsidRPr="007C0F9A" w:rsidRDefault="0090002C" w:rsidP="0090002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 xml:space="preserve">“В этот ужасный роковой год несчастье за несчастьем настойчиво и безжалостно сыпались на </w:t>
      </w:r>
      <w:proofErr w:type="spellStart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Мерцалова</w:t>
      </w:r>
      <w:proofErr w:type="spellEnd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 xml:space="preserve"> и его семью”. Может ли подобное случится в наши дни?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lastRenderedPageBreak/>
        <w:t>(Да, и в наше время людям приходится сталкиваться со многими проблемами: безработицей, болезнями, отсутствием средств к существованию.</w:t>
      </w:r>
      <w:proofErr w:type="gramEnd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 </w:t>
      </w:r>
      <w:proofErr w:type="gramStart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Эти испытания могут быть такими тяжелыми, что иногда даже у самого сильного человека опускаются руки).</w:t>
      </w:r>
      <w:proofErr w:type="gramEnd"/>
    </w:p>
    <w:p w:rsidR="0090002C" w:rsidRPr="007C0F9A" w:rsidRDefault="0090002C" w:rsidP="0090002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“Выйдя на улицу, он пошел бесцельно вперед... Он уже хотел... исполнить свое страшное намерение...”. Самоубийство – это страшный грех. Почему эта мысль приходит в голову главе семейства?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(</w:t>
      </w:r>
      <w:proofErr w:type="spellStart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Мерцалов</w:t>
      </w:r>
      <w:proofErr w:type="spellEnd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 чувствует свое бессилие.</w:t>
      </w:r>
      <w:proofErr w:type="gramEnd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 Все его попытки помочь семье, выйти из бедственного положения кончаются крахом. Скудные сбережения семьи были потрачены на его лечение. Он жив, а ребенок мертв, маленькая </w:t>
      </w:r>
      <w:proofErr w:type="spellStart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Машутка</w:t>
      </w:r>
      <w:proofErr w:type="spellEnd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 на пороге смерти. </w:t>
      </w:r>
      <w:proofErr w:type="spellStart"/>
      <w:proofErr w:type="gramStart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Мерцалова</w:t>
      </w:r>
      <w:proofErr w:type="spellEnd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 мучит совесть: “... бежать без оглядки, чтобы только не видеть молчаливого отчаяния голодной семьи”).</w:t>
      </w:r>
      <w:proofErr w:type="gramEnd"/>
    </w:p>
    <w:p w:rsidR="0090002C" w:rsidRPr="007C0F9A" w:rsidRDefault="0090002C" w:rsidP="0090002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Что его остановило?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(</w:t>
      </w:r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Появление неизвестного старика в алее помешало исполнить страшное намерение).</w:t>
      </w:r>
    </w:p>
    <w:p w:rsidR="0090002C" w:rsidRPr="007C0F9A" w:rsidRDefault="0090002C" w:rsidP="0090002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Как вы думаете, случайно ли появление в пустынном вечернем саду чудесного старика?</w:t>
      </w:r>
    </w:p>
    <w:p w:rsidR="0090002C" w:rsidRPr="007C0F9A" w:rsidRDefault="0090002C" w:rsidP="0090002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Найдите описание заснеженного сада, объятого вечерним покоем. Какие художественные средства передают ожидание чего-то особенного?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(“Деревья, окутанные в свои белые ризы, дремали в неподвижном величии”.</w:t>
      </w:r>
      <w:proofErr w:type="gramEnd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 Сравнение снежного убора деревьев с ризами настраивает на высокий, торжественный лад. </w:t>
      </w:r>
      <w:proofErr w:type="gramStart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Автор использует эпитеты и олицетворения: “глубокая тишина и великое спокойствие, сторожившие сад”).</w:t>
      </w:r>
      <w:proofErr w:type="gramEnd"/>
    </w:p>
    <w:p w:rsidR="0090002C" w:rsidRPr="007C0F9A" w:rsidRDefault="0090002C" w:rsidP="0090002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 xml:space="preserve">Ролевое чтение эпизода “Встреча </w:t>
      </w:r>
      <w:proofErr w:type="spellStart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Мерцалова</w:t>
      </w:r>
      <w:proofErr w:type="spellEnd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 xml:space="preserve"> с незнакомцем в парке” (групповое задание).</w:t>
      </w:r>
    </w:p>
    <w:p w:rsidR="0090002C" w:rsidRPr="007C0F9A" w:rsidRDefault="0090002C" w:rsidP="0090002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 xml:space="preserve">Почему </w:t>
      </w:r>
      <w:proofErr w:type="spellStart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Мерцалов</w:t>
      </w:r>
      <w:proofErr w:type="spellEnd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, вначале озлобившись, потом открылся незнакомцу?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(Никто до этого не обращал внимания на измученного горем человека, его прогоняли и поучали, а незнакомец расспрашивает о беде, готов помочь:</w:t>
      </w:r>
      <w:proofErr w:type="gramEnd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 “Расскажите мне все по порядку и как можно короче. </w:t>
      </w:r>
      <w:proofErr w:type="gramStart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Может быть, вместе мы придумаем что-нибудь для вас”).</w:t>
      </w:r>
      <w:proofErr w:type="gramEnd"/>
    </w:p>
    <w:p w:rsidR="0090002C" w:rsidRPr="007C0F9A" w:rsidRDefault="0090002C" w:rsidP="0090002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Что последовало за этим?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(Не мешкая, старик начинает действовать:</w:t>
      </w:r>
      <w:proofErr w:type="gramEnd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 </w:t>
      </w:r>
      <w:proofErr w:type="gramStart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“Минут через десять </w:t>
      </w:r>
      <w:proofErr w:type="spellStart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Мерцалов</w:t>
      </w:r>
      <w:proofErr w:type="spellEnd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 и доктор уже входили в подвал”).</w:t>
      </w:r>
      <w:proofErr w:type="gramEnd"/>
    </w:p>
    <w:p w:rsidR="0090002C" w:rsidRPr="007C0F9A" w:rsidRDefault="0090002C" w:rsidP="0090002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Вот оно, настоящее чудо, чудо случайной встречи! Рукотворное чудо, имя которому – деятельное сострадание и участие. “Обыкновенное” чудо, естественное для каждого совестливого человека.</w:t>
      </w:r>
    </w:p>
    <w:p w:rsidR="0090002C" w:rsidRPr="007C0F9A" w:rsidRDefault="0090002C" w:rsidP="0090002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Что изменилось в доме бедной семьи с приходом доктора?</w:t>
      </w:r>
    </w:p>
    <w:p w:rsidR="0090002C" w:rsidRPr="007C0F9A" w:rsidRDefault="0090002C" w:rsidP="0090002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Выразительное чтение отрывка учителем до слов: “Дай бог, чтобы наступающий год немного снисходительнее отнесся к вам, чем этот, а главное – не падайте никогда духом”.</w:t>
      </w:r>
    </w:p>
    <w:p w:rsidR="0090002C" w:rsidRPr="007C0F9A" w:rsidRDefault="0090002C" w:rsidP="0090002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Как вы думаете, почему “чудесный доктор” отказался назвать свое имя?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(Это бескорыстный и скромный человек, недаром взрослый Григорий </w:t>
      </w:r>
      <w:proofErr w:type="spellStart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Емельянович</w:t>
      </w:r>
      <w:proofErr w:type="spellEnd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 называет его святым.</w:t>
      </w:r>
      <w:proofErr w:type="gramEnd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 </w:t>
      </w:r>
      <w:proofErr w:type="gramStart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Совершив доброе дело, он не ждет за это никакой благодарности</w:t>
      </w: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).</w:t>
      </w:r>
      <w:proofErr w:type="gramEnd"/>
    </w:p>
    <w:p w:rsidR="0090002C" w:rsidRPr="007C0F9A" w:rsidRDefault="0090002C" w:rsidP="0090002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 xml:space="preserve">Как дальше изменяется жизнь </w:t>
      </w:r>
      <w:proofErr w:type="spellStart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Мерцаловых</w:t>
      </w:r>
      <w:proofErr w:type="spellEnd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?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(“С тех </w:t>
      </w:r>
      <w:proofErr w:type="gramStart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пор</w:t>
      </w:r>
      <w:proofErr w:type="gramEnd"/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 словно благодатный ангел снизошел в нашу семью”).</w:t>
      </w:r>
    </w:p>
    <w:p w:rsidR="0090002C" w:rsidRPr="007C0F9A" w:rsidRDefault="0090002C" w:rsidP="0090002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Просто чудо совершил этот святой человек? Что означает слово “святой”?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(Духовно и нравственно чистый, деятельное сострадание его имело чудодейственную силу).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Фамилия “чудесного доктора” - Пирогов. Николай Иванович Пирогов – знаменитый врач-хирург, профессор медицины (1810 – 1881 г.г.).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Это самоотверженный, бескорыстный человек, посвятивший всю свою жизнь спасению людей.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Сообщение о Пирогове </w:t>
      </w: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(индивидуальное задание).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“Наш вернисаж”</w:t>
      </w: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 (творческие задания: защита иллюстраций к рассказу).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III. Контрольно-регулировочный этап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1. Что означает слово “милосердие”?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(Готовность помочь кому-нибудь из сострадания).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2. Формулирование основных мыслей урока с помощью высказываний русских писателей на тему “Добро и милосердие”. Какие высказывания, по-вашему, созвучны с основными мыслями урока?</w:t>
      </w:r>
    </w:p>
    <w:p w:rsidR="0090002C" w:rsidRPr="007C0F9A" w:rsidRDefault="0090002C" w:rsidP="0090002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“Делай добро, не разбирая кому. Добро, которое ты сделал, не пропадет, если даже ты забудешь про него”. (Л.Н. Толстой)</w:t>
      </w:r>
    </w:p>
    <w:p w:rsidR="0090002C" w:rsidRPr="007C0F9A" w:rsidRDefault="0090002C" w:rsidP="0090002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“Жалейте друг друга. Жалейте – и вы будете счастливы”. (Е.Л. Шварц)</w:t>
      </w:r>
    </w:p>
    <w:p w:rsidR="0090002C" w:rsidRPr="007C0F9A" w:rsidRDefault="0090002C" w:rsidP="0090002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“Во всех случаях лучше надеяться, чем отчаиваться”. (И. Гете)</w:t>
      </w:r>
    </w:p>
    <w:p w:rsidR="0090002C" w:rsidRPr="007C0F9A" w:rsidRDefault="0090002C" w:rsidP="0090002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“Будьте добры друг к другу. От зла происходит зло”. (А.С. Грин)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IV. Рефлексивно-оценочный этап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Реализован ли план урока?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Оцените свою деятельность (заполнение листов самооценки).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Стихотворение В. Сергеева как прием “яркое пятно”: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Спешите стать терпимей и добрей</w:t>
      </w:r>
      <w:proofErr w:type="gramStart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br/>
        <w:t>И</w:t>
      </w:r>
      <w:proofErr w:type="gramEnd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 xml:space="preserve"> отдавать спешите научиться, </w:t>
      </w: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Чтобы потом у запертых дверей, </w:t>
      </w: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br/>
        <w:t>Когда окончен пир, не очутиться.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Не дайте зазябнуть вашим душам! Верьте в чудеса!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Помните, что чудо может совершить любой человек, если он будет внимателен к людям и милосерден.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Итоговая творческая работа (домашнее задание).</w:t>
      </w:r>
    </w:p>
    <w:p w:rsidR="0090002C" w:rsidRPr="007C0F9A" w:rsidRDefault="0090002C" w:rsidP="0090002C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Напишите сочинение на одну из тем:</w:t>
      </w:r>
    </w:p>
    <w:p w:rsidR="0090002C" w:rsidRPr="007C0F9A" w:rsidRDefault="0090002C" w:rsidP="0090002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 xml:space="preserve">Можно ли согласиться со словами Григория </w:t>
      </w:r>
      <w:proofErr w:type="spellStart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Мерцалова</w:t>
      </w:r>
      <w:proofErr w:type="spellEnd"/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, что “... то великое, мощное и святое, что жило и горело в чудесном докторе при его жизни, угасло невозвратимо”?</w:t>
      </w:r>
    </w:p>
    <w:p w:rsidR="0090002C" w:rsidRPr="007C0F9A" w:rsidRDefault="0090002C" w:rsidP="0090002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Надо ли в сегодняшней жизни следовать совету Пирогова: “... главное – не падайте никогда духом”?</w:t>
      </w:r>
    </w:p>
    <w:p w:rsidR="0090002C" w:rsidRPr="007C0F9A" w:rsidRDefault="0090002C" w:rsidP="0090002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C0F9A">
        <w:rPr>
          <w:rFonts w:ascii="Helvetica" w:eastAsia="Times New Roman" w:hAnsi="Helvetica" w:cs="Helvetica"/>
          <w:color w:val="333333"/>
          <w:sz w:val="24"/>
          <w:szCs w:val="24"/>
        </w:rPr>
        <w:t>В какие чудеса следует верить людям?</w:t>
      </w:r>
    </w:p>
    <w:p w:rsidR="0090002C" w:rsidRDefault="0090002C" w:rsidP="00900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02C" w:rsidRDefault="0090002C" w:rsidP="00900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02C" w:rsidRDefault="0090002C" w:rsidP="00900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02C" w:rsidRDefault="0090002C" w:rsidP="00900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02C" w:rsidRDefault="0090002C" w:rsidP="00900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02C" w:rsidRDefault="0090002C" w:rsidP="00900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02C" w:rsidRDefault="0090002C" w:rsidP="00900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357" w:rsidRDefault="00875357"/>
    <w:sectPr w:rsidR="00875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96E"/>
    <w:multiLevelType w:val="multilevel"/>
    <w:tmpl w:val="84C8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A2D01"/>
    <w:multiLevelType w:val="multilevel"/>
    <w:tmpl w:val="90AE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94E97"/>
    <w:multiLevelType w:val="multilevel"/>
    <w:tmpl w:val="8C34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C6EFC"/>
    <w:multiLevelType w:val="multilevel"/>
    <w:tmpl w:val="1284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43762"/>
    <w:multiLevelType w:val="multilevel"/>
    <w:tmpl w:val="E774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7C5147"/>
    <w:multiLevelType w:val="multilevel"/>
    <w:tmpl w:val="BA04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7B0F5D"/>
    <w:multiLevelType w:val="multilevel"/>
    <w:tmpl w:val="50D8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793442"/>
    <w:multiLevelType w:val="multilevel"/>
    <w:tmpl w:val="F486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FC1F7B"/>
    <w:multiLevelType w:val="multilevel"/>
    <w:tmpl w:val="F0D6C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0668DF"/>
    <w:multiLevelType w:val="multilevel"/>
    <w:tmpl w:val="16D41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653E30"/>
    <w:multiLevelType w:val="multilevel"/>
    <w:tmpl w:val="13A0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CE4DAF"/>
    <w:multiLevelType w:val="multilevel"/>
    <w:tmpl w:val="D2F4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965D21"/>
    <w:multiLevelType w:val="multilevel"/>
    <w:tmpl w:val="E676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EA0463"/>
    <w:multiLevelType w:val="multilevel"/>
    <w:tmpl w:val="0DEC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B713EB"/>
    <w:multiLevelType w:val="multilevel"/>
    <w:tmpl w:val="BDA6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2A3E9D"/>
    <w:multiLevelType w:val="multilevel"/>
    <w:tmpl w:val="AD14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586956"/>
    <w:multiLevelType w:val="multilevel"/>
    <w:tmpl w:val="A43C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8D214F"/>
    <w:multiLevelType w:val="multilevel"/>
    <w:tmpl w:val="F81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D96E76"/>
    <w:multiLevelType w:val="multilevel"/>
    <w:tmpl w:val="F4FC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5B2E16"/>
    <w:multiLevelType w:val="multilevel"/>
    <w:tmpl w:val="9A1E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925671"/>
    <w:multiLevelType w:val="multilevel"/>
    <w:tmpl w:val="C89A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522EBF"/>
    <w:multiLevelType w:val="multilevel"/>
    <w:tmpl w:val="3F96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811B65"/>
    <w:multiLevelType w:val="multilevel"/>
    <w:tmpl w:val="2BC6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531675"/>
    <w:multiLevelType w:val="multilevel"/>
    <w:tmpl w:val="9B1C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1"/>
  </w:num>
  <w:num w:numId="7">
    <w:abstractNumId w:val="11"/>
  </w:num>
  <w:num w:numId="8">
    <w:abstractNumId w:val="23"/>
  </w:num>
  <w:num w:numId="9">
    <w:abstractNumId w:val="18"/>
  </w:num>
  <w:num w:numId="10">
    <w:abstractNumId w:val="7"/>
  </w:num>
  <w:num w:numId="11">
    <w:abstractNumId w:val="8"/>
  </w:num>
  <w:num w:numId="12">
    <w:abstractNumId w:val="15"/>
  </w:num>
  <w:num w:numId="13">
    <w:abstractNumId w:val="21"/>
  </w:num>
  <w:num w:numId="14">
    <w:abstractNumId w:val="2"/>
  </w:num>
  <w:num w:numId="15">
    <w:abstractNumId w:val="16"/>
  </w:num>
  <w:num w:numId="16">
    <w:abstractNumId w:val="14"/>
  </w:num>
  <w:num w:numId="17">
    <w:abstractNumId w:val="13"/>
  </w:num>
  <w:num w:numId="18">
    <w:abstractNumId w:val="17"/>
  </w:num>
  <w:num w:numId="19">
    <w:abstractNumId w:val="5"/>
  </w:num>
  <w:num w:numId="20">
    <w:abstractNumId w:val="22"/>
  </w:num>
  <w:num w:numId="21">
    <w:abstractNumId w:val="6"/>
  </w:num>
  <w:num w:numId="22">
    <w:abstractNumId w:val="4"/>
  </w:num>
  <w:num w:numId="23">
    <w:abstractNumId w:val="19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02C"/>
    <w:rsid w:val="00875357"/>
    <w:rsid w:val="0090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33472/pril2.doc" TargetMode="External"/><Relationship Id="rId5" Type="http://schemas.openxmlformats.org/officeDocument/2006/relationships/hyperlink" Target="http://festival.1september.ru/articles/633472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1896</Words>
  <Characters>10809</Characters>
  <Application>Microsoft Office Word</Application>
  <DocSecurity>0</DocSecurity>
  <Lines>90</Lines>
  <Paragraphs>25</Paragraphs>
  <ScaleCrop>false</ScaleCrop>
  <Company/>
  <LinksUpToDate>false</LinksUpToDate>
  <CharactersWithSpaces>12680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2015-10-21T03:57:00Z</dcterms:created>
  <dcterms:modified xsi:type="dcterms:W3CDTF">2015-10-21T03:57:00Z</dcterms:modified>
</cp:coreProperties>
</file>