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9D" w:rsidRPr="0053487B" w:rsidRDefault="0026529D" w:rsidP="0026529D">
      <w:pPr>
        <w:spacing w:after="289" w:line="341" w:lineRule="exact"/>
        <w:jc w:val="center"/>
        <w:rPr>
          <w:rStyle w:val="20"/>
          <w:rFonts w:eastAsiaTheme="minorHAnsi"/>
          <w:b/>
          <w:sz w:val="32"/>
          <w:szCs w:val="32"/>
        </w:rPr>
      </w:pPr>
      <w:r w:rsidRPr="0053487B">
        <w:rPr>
          <w:rStyle w:val="20"/>
          <w:rFonts w:eastAsiaTheme="minorHAnsi"/>
          <w:b/>
          <w:sz w:val="32"/>
          <w:szCs w:val="32"/>
        </w:rPr>
        <w:t>Урок творчества</w:t>
      </w:r>
    </w:p>
    <w:p w:rsidR="0026529D" w:rsidRPr="0053487B" w:rsidRDefault="0026529D" w:rsidP="0026529D">
      <w:pPr>
        <w:spacing w:after="289" w:line="341" w:lineRule="exact"/>
        <w:jc w:val="center"/>
        <w:rPr>
          <w:rStyle w:val="20"/>
          <w:rFonts w:eastAsiaTheme="minorHAnsi"/>
          <w:b/>
          <w:sz w:val="32"/>
          <w:szCs w:val="32"/>
        </w:rPr>
      </w:pPr>
      <w:r w:rsidRPr="0053487B">
        <w:rPr>
          <w:rStyle w:val="20"/>
          <w:rFonts w:eastAsiaTheme="minorHAnsi"/>
          <w:b/>
          <w:sz w:val="32"/>
          <w:szCs w:val="32"/>
        </w:rPr>
        <w:t>Во что превращаются кляксы?</w:t>
      </w:r>
    </w:p>
    <w:p w:rsidR="0026529D" w:rsidRDefault="0026529D" w:rsidP="0026529D">
      <w:pPr>
        <w:spacing w:after="289" w:line="341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ЦЕЛЬ: Развитие творческих способностей детей.</w:t>
      </w:r>
    </w:p>
    <w:p w:rsidR="0026529D" w:rsidRDefault="0026529D" w:rsidP="0026529D">
      <w:pPr>
        <w:spacing w:after="289" w:line="341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Задачи: - познакомить с техникой монотипии;</w:t>
      </w:r>
    </w:p>
    <w:p w:rsidR="0026529D" w:rsidRDefault="0026529D" w:rsidP="0026529D">
      <w:pPr>
        <w:spacing w:after="289" w:line="341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развивать представление, воображение.</w:t>
      </w:r>
    </w:p>
    <w:p w:rsidR="0026529D" w:rsidRDefault="0026529D" w:rsidP="0026529D">
      <w:pPr>
        <w:spacing w:after="289" w:line="341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совершенствовать тонкую моторику пальцев рук.</w:t>
      </w:r>
    </w:p>
    <w:p w:rsidR="0026529D" w:rsidRDefault="0026529D" w:rsidP="0026529D">
      <w:pPr>
        <w:spacing w:after="289" w:line="341" w:lineRule="exact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ДИДАКТИЧЕСКИЕ  СРЕДСТВА: Гуашь, репродукции изображений пейзажа, натюрморта, аппликации, монотипии.</w:t>
      </w:r>
    </w:p>
    <w:p w:rsidR="0026529D" w:rsidRDefault="0026529D" w:rsidP="0026529D">
      <w:pPr>
        <w:spacing w:after="289" w:line="341" w:lineRule="exact"/>
      </w:pPr>
      <w:r>
        <w:rPr>
          <w:rStyle w:val="20"/>
          <w:rFonts w:eastAsiaTheme="minorHAnsi"/>
        </w:rPr>
        <w:t>Словарная работа: монотипия.</w:t>
      </w:r>
    </w:p>
    <w:p w:rsidR="0026529D" w:rsidRDefault="0026529D" w:rsidP="0026529D">
      <w:pPr>
        <w:spacing w:after="240" w:line="280" w:lineRule="exact"/>
        <w:ind w:left="2340"/>
      </w:pPr>
      <w:r>
        <w:rPr>
          <w:rStyle w:val="20"/>
          <w:rFonts w:eastAsiaTheme="minorHAnsi"/>
        </w:rPr>
        <w:t>Ход занятия:</w:t>
      </w:r>
    </w:p>
    <w:p w:rsidR="0026529D" w:rsidRDefault="0026529D" w:rsidP="0026529D">
      <w:pPr>
        <w:spacing w:after="0" w:line="326" w:lineRule="exact"/>
        <w:ind w:firstLine="260"/>
      </w:pPr>
      <w:r>
        <w:rPr>
          <w:rStyle w:val="20"/>
          <w:rFonts w:eastAsiaTheme="minorHAnsi"/>
        </w:rPr>
        <w:t xml:space="preserve">Педагог: Какими разными материалами работает художник </w:t>
      </w:r>
      <w:r>
        <w:t xml:space="preserve">- </w:t>
      </w:r>
      <w:r>
        <w:rPr>
          <w:rStyle w:val="20"/>
          <w:rFonts w:eastAsiaTheme="minorHAnsi"/>
        </w:rPr>
        <w:t>карандашами, красками, фломастерами. И картины получаются непохожими друг на друга. Попробуйте, ребята определить. В каком материале выполнены представленные работы?</w:t>
      </w:r>
    </w:p>
    <w:p w:rsidR="0026529D" w:rsidRDefault="0026529D" w:rsidP="0026529D">
      <w:pPr>
        <w:spacing w:after="0" w:line="346" w:lineRule="exact"/>
        <w:ind w:firstLine="260"/>
      </w:pPr>
      <w:r>
        <w:rPr>
          <w:rStyle w:val="20"/>
          <w:rFonts w:eastAsiaTheme="minorHAnsi"/>
        </w:rPr>
        <w:t xml:space="preserve">(Дети рассматривают и называют технику исполнения картины </w:t>
      </w:r>
      <w:r>
        <w:t xml:space="preserve">- </w:t>
      </w:r>
      <w:r>
        <w:rPr>
          <w:rStyle w:val="20"/>
          <w:rFonts w:eastAsiaTheme="minorHAnsi"/>
        </w:rPr>
        <w:t>гуашевые краски, тушь, бумага, карандаш и т.д.)</w:t>
      </w:r>
    </w:p>
    <w:p w:rsidR="0026529D" w:rsidRDefault="0026529D" w:rsidP="0026529D">
      <w:pPr>
        <w:spacing w:after="248" w:line="326" w:lineRule="exact"/>
        <w:ind w:firstLine="260"/>
      </w:pPr>
      <w:r>
        <w:rPr>
          <w:rStyle w:val="20"/>
          <w:rFonts w:eastAsiaTheme="minorHAnsi"/>
        </w:rPr>
        <w:t>Чтобы получить такие замечательные картины, художнику пришлось потрудиться не один день. Но среди представленных изображений есть одно, которое создавалось мгновенно. И выполнено оно не кистью, а кляксой. Эта картина называется «монотипия». Хотите и Вы научиться рисовать кляксами? Посмотрите, как я буду это делать.</w:t>
      </w:r>
    </w:p>
    <w:p w:rsidR="0026529D" w:rsidRDefault="0026529D" w:rsidP="0026529D">
      <w:pPr>
        <w:spacing w:after="0" w:line="317" w:lineRule="exact"/>
        <w:ind w:left="1660"/>
      </w:pPr>
      <w:r>
        <w:rPr>
          <w:rStyle w:val="20"/>
          <w:rFonts w:eastAsiaTheme="minorHAnsi"/>
        </w:rPr>
        <w:t>Последовательность работы:</w:t>
      </w:r>
    </w:p>
    <w:p w:rsidR="0026529D" w:rsidRDefault="0026529D" w:rsidP="0026529D">
      <w:pPr>
        <w:spacing w:after="0" w:line="317" w:lineRule="exact"/>
        <w:ind w:firstLine="260"/>
        <w:rPr>
          <w:rStyle w:val="20"/>
          <w:rFonts w:eastAsiaTheme="minorHAnsi"/>
        </w:rPr>
      </w:pPr>
      <w:r>
        <w:rPr>
          <w:rStyle w:val="20"/>
          <w:rFonts w:eastAsiaTheme="minorHAnsi"/>
        </w:rPr>
        <w:t>1. Готовятся к работе гуашь, кисть, вода, кафельная плитка или оргстекло.</w:t>
      </w:r>
    </w:p>
    <w:p w:rsidR="0026529D" w:rsidRDefault="0026529D" w:rsidP="0026529D">
      <w:pPr>
        <w:widowControl w:val="0"/>
        <w:numPr>
          <w:ilvl w:val="0"/>
          <w:numId w:val="1"/>
        </w:numPr>
        <w:tabs>
          <w:tab w:val="left" w:pos="642"/>
        </w:tabs>
        <w:spacing w:after="0" w:line="317" w:lineRule="exact"/>
        <w:ind w:left="260"/>
        <w:jc w:val="both"/>
      </w:pPr>
      <w:r>
        <w:rPr>
          <w:rStyle w:val="20"/>
          <w:rFonts w:eastAsiaTheme="minorHAnsi"/>
        </w:rPr>
        <w:t>Нанести кляксы различных цветов на поверхность плитки.</w:t>
      </w:r>
    </w:p>
    <w:p w:rsidR="0026529D" w:rsidRDefault="0026529D" w:rsidP="0026529D">
      <w:pPr>
        <w:widowControl w:val="0"/>
        <w:numPr>
          <w:ilvl w:val="0"/>
          <w:numId w:val="1"/>
        </w:numPr>
        <w:tabs>
          <w:tab w:val="left" w:pos="642"/>
        </w:tabs>
        <w:spacing w:after="0" w:line="280" w:lineRule="exact"/>
        <w:ind w:left="260"/>
        <w:jc w:val="both"/>
      </w:pPr>
      <w:r>
        <w:rPr>
          <w:rStyle w:val="20"/>
          <w:rFonts w:eastAsiaTheme="minorHAnsi"/>
        </w:rPr>
        <w:t>Накрыть листом бумаги изображение на плитке.</w:t>
      </w:r>
    </w:p>
    <w:p w:rsidR="0026529D" w:rsidRDefault="0026529D" w:rsidP="0026529D">
      <w:pPr>
        <w:widowControl w:val="0"/>
        <w:numPr>
          <w:ilvl w:val="0"/>
          <w:numId w:val="1"/>
        </w:numPr>
        <w:tabs>
          <w:tab w:val="left" w:pos="642"/>
        </w:tabs>
        <w:spacing w:after="0" w:line="280" w:lineRule="exact"/>
        <w:ind w:left="260"/>
        <w:jc w:val="both"/>
      </w:pPr>
      <w:r>
        <w:rPr>
          <w:rStyle w:val="20"/>
          <w:rFonts w:eastAsiaTheme="minorHAnsi"/>
        </w:rPr>
        <w:t xml:space="preserve">Движением руки «на себя» открыть листок, на котором будет </w:t>
      </w:r>
      <w:proofErr w:type="spellStart"/>
      <w:r>
        <w:rPr>
          <w:rStyle w:val="20"/>
          <w:rFonts w:eastAsiaTheme="minorHAnsi"/>
        </w:rPr>
        <w:t>монотопия</w:t>
      </w:r>
      <w:proofErr w:type="spellEnd"/>
      <w:r>
        <w:rPr>
          <w:rStyle w:val="20"/>
          <w:rFonts w:eastAsiaTheme="minorHAnsi"/>
        </w:rPr>
        <w:t>.</w:t>
      </w:r>
    </w:p>
    <w:p w:rsidR="0026529D" w:rsidRDefault="0026529D" w:rsidP="0026529D">
      <w:pPr>
        <w:spacing w:after="0" w:line="355" w:lineRule="exact"/>
        <w:ind w:left="620"/>
        <w:rPr>
          <w:rStyle w:val="20"/>
          <w:rFonts w:eastAsiaTheme="minorHAnsi"/>
        </w:rPr>
      </w:pPr>
      <w:r>
        <w:rPr>
          <w:rStyle w:val="20"/>
          <w:rFonts w:eastAsiaTheme="minorHAnsi"/>
        </w:rPr>
        <w:t>(Дети предлагают свои версии полученного изображения с последующей дорисовкой).</w:t>
      </w:r>
    </w:p>
    <w:p w:rsidR="001A0033" w:rsidRDefault="001A0033" w:rsidP="0026529D">
      <w:pPr>
        <w:spacing w:after="0" w:line="355" w:lineRule="exact"/>
        <w:ind w:left="620"/>
        <w:rPr>
          <w:rStyle w:val="20"/>
          <w:rFonts w:eastAsiaTheme="minorHAnsi"/>
        </w:rPr>
      </w:pPr>
      <w:r>
        <w:rPr>
          <w:rStyle w:val="20"/>
          <w:rFonts w:eastAsiaTheme="minorHAnsi"/>
        </w:rPr>
        <w:t>Рефлексия:</w:t>
      </w:r>
    </w:p>
    <w:p w:rsidR="001A0033" w:rsidRDefault="001A0033" w:rsidP="0026529D">
      <w:pPr>
        <w:spacing w:after="0" w:line="355" w:lineRule="exact"/>
        <w:ind w:left="62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Что нового вы сегодня узнали?</w:t>
      </w:r>
    </w:p>
    <w:p w:rsidR="001A0033" w:rsidRDefault="001A0033" w:rsidP="0026529D">
      <w:pPr>
        <w:spacing w:after="0" w:line="355" w:lineRule="exact"/>
        <w:ind w:left="620"/>
        <w:rPr>
          <w:rStyle w:val="20"/>
          <w:rFonts w:eastAsiaTheme="minorHAnsi"/>
        </w:rPr>
      </w:pPr>
      <w:r>
        <w:rPr>
          <w:rStyle w:val="20"/>
          <w:rFonts w:eastAsiaTheme="minorHAnsi"/>
        </w:rPr>
        <w:t>- Чему научились?</w:t>
      </w:r>
    </w:p>
    <w:p w:rsidR="001A0033" w:rsidRDefault="001A0033" w:rsidP="0026529D">
      <w:pPr>
        <w:spacing w:after="0" w:line="355" w:lineRule="exact"/>
        <w:ind w:left="620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Литература: </w:t>
      </w:r>
    </w:p>
    <w:p w:rsidR="001A0033" w:rsidRDefault="001A0033" w:rsidP="0026529D">
      <w:pPr>
        <w:spacing w:after="0" w:line="355" w:lineRule="exact"/>
        <w:ind w:left="620"/>
        <w:rPr>
          <w:rStyle w:val="20"/>
          <w:rFonts w:eastAsiaTheme="minorHAnsi"/>
        </w:rPr>
      </w:pPr>
      <w:proofErr w:type="spellStart"/>
      <w:r>
        <w:rPr>
          <w:rStyle w:val="20"/>
          <w:rFonts w:eastAsiaTheme="minorHAnsi"/>
        </w:rPr>
        <w:t>Артпедагогика</w:t>
      </w:r>
      <w:proofErr w:type="spellEnd"/>
      <w:r>
        <w:rPr>
          <w:rStyle w:val="20"/>
          <w:rFonts w:eastAsiaTheme="minorHAnsi"/>
        </w:rPr>
        <w:t xml:space="preserve"> и </w:t>
      </w:r>
      <w:proofErr w:type="spellStart"/>
      <w:r>
        <w:rPr>
          <w:rStyle w:val="20"/>
          <w:rFonts w:eastAsiaTheme="minorHAnsi"/>
        </w:rPr>
        <w:t>арттерапия</w:t>
      </w:r>
      <w:proofErr w:type="spellEnd"/>
      <w:r>
        <w:rPr>
          <w:rStyle w:val="20"/>
          <w:rFonts w:eastAsiaTheme="minorHAnsi"/>
        </w:rPr>
        <w:t xml:space="preserve"> в специальном образовании. Сост. Е. А. Медведева и др.- М. « Академия», 2001г.</w:t>
      </w:r>
    </w:p>
    <w:p w:rsidR="001A0033" w:rsidRDefault="001A0033" w:rsidP="0026529D">
      <w:pPr>
        <w:spacing w:after="0" w:line="355" w:lineRule="exact"/>
        <w:ind w:left="620"/>
      </w:pPr>
      <w:r>
        <w:rPr>
          <w:rStyle w:val="20"/>
          <w:rFonts w:eastAsiaTheme="minorHAnsi"/>
        </w:rPr>
        <w:lastRenderedPageBreak/>
        <w:t xml:space="preserve">Практикум по </w:t>
      </w:r>
      <w:proofErr w:type="spellStart"/>
      <w:r>
        <w:rPr>
          <w:rStyle w:val="20"/>
          <w:rFonts w:eastAsiaTheme="minorHAnsi"/>
        </w:rPr>
        <w:t>арттерапии</w:t>
      </w:r>
      <w:proofErr w:type="spellEnd"/>
      <w:r>
        <w:rPr>
          <w:rStyle w:val="20"/>
          <w:rFonts w:eastAsiaTheme="minorHAnsi"/>
        </w:rPr>
        <w:t>. Под. Ред. А.И. Копытина. – СПБ, 2000г.</w:t>
      </w:r>
    </w:p>
    <w:p w:rsidR="009950CB" w:rsidRPr="000B4A2C" w:rsidRDefault="009950CB">
      <w:pPr>
        <w:rPr>
          <w:rFonts w:ascii="Times New Roman" w:hAnsi="Times New Roman" w:cs="Times New Roman"/>
          <w:sz w:val="28"/>
          <w:szCs w:val="28"/>
        </w:rPr>
      </w:pPr>
    </w:p>
    <w:sectPr w:rsidR="009950CB" w:rsidRPr="000B4A2C" w:rsidSect="0099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077"/>
    <w:multiLevelType w:val="multilevel"/>
    <w:tmpl w:val="8FF298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29D"/>
    <w:rsid w:val="000B4A2C"/>
    <w:rsid w:val="001A0033"/>
    <w:rsid w:val="001C6F3D"/>
    <w:rsid w:val="00234CF8"/>
    <w:rsid w:val="0026529D"/>
    <w:rsid w:val="009950CB"/>
    <w:rsid w:val="00C7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65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6529D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2015-10-31T09:24:00Z</dcterms:created>
  <dcterms:modified xsi:type="dcterms:W3CDTF">2015-10-31T09:34:00Z</dcterms:modified>
</cp:coreProperties>
</file>