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b/>
          <w:color w:val="555555"/>
          <w:sz w:val="32"/>
          <w:szCs w:val="32"/>
        </w:rPr>
      </w:pPr>
      <w:r w:rsidRPr="00815625">
        <w:rPr>
          <w:b/>
          <w:color w:val="555555"/>
          <w:sz w:val="32"/>
          <w:szCs w:val="32"/>
        </w:rPr>
        <w:t xml:space="preserve">Направление «Любовь» экзамен по литературе 2015-2016 </w:t>
      </w:r>
      <w:proofErr w:type="spellStart"/>
      <w:r w:rsidRPr="00815625">
        <w:rPr>
          <w:b/>
          <w:color w:val="555555"/>
          <w:sz w:val="32"/>
          <w:szCs w:val="32"/>
        </w:rPr>
        <w:t>уч.г</w:t>
      </w:r>
      <w:proofErr w:type="spellEnd"/>
      <w:r w:rsidRPr="00815625">
        <w:rPr>
          <w:b/>
          <w:color w:val="555555"/>
          <w:sz w:val="32"/>
          <w:szCs w:val="32"/>
        </w:rPr>
        <w:t>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Любовь— высокое, чистое, прекрасное чувство, которое люди воспевали еще с античности.</w:t>
      </w:r>
      <w:r w:rsidRPr="00815625">
        <w:rPr>
          <w:rStyle w:val="apple-converted-space"/>
          <w:color w:val="555555"/>
        </w:rPr>
        <w:t> </w:t>
      </w:r>
      <w:r w:rsidRPr="00815625">
        <w:rPr>
          <w:rStyle w:val="ac"/>
          <w:color w:val="555555"/>
        </w:rPr>
        <w:t>Тему Любви можно раскрыть по-разному: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любовь к мужчине или женщине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любовь к родителям или ребенку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любовь к Родине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любовь к делу, которое ты выбрал.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rStyle w:val="ac"/>
          <w:color w:val="555555"/>
        </w:rPr>
        <w:t>Любовь к женщине или мужчине…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Неисчерпаемость этой темы очевидна. Любовь – это самая сложная, таинственная и парадоксальная реальность, с которой сталкивается человек. И не потому, как обычно считается, что от любви до ненависти всего один шаг, а потому, что «ни просчитать, ни вычислить» любовь нельзя!. Поэты и писатели, философы и мистики, художники и композиторы разных эпох обращались к этой вечной теме, пытаясь средствами своего жанра выразить очарование, гармонию, драматизм любви, постичь ее тайну. Сегодня человечество располагает колоссальным историко-литературным материалом для осмысления феномена любви.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rStyle w:val="ac"/>
          <w:color w:val="555555"/>
        </w:rPr>
        <w:t>Какие произведения российских авторов можно взять в пример?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color w:val="555555"/>
        </w:rPr>
        <w:t>А.С.Пушкин</w:t>
      </w:r>
      <w:proofErr w:type="spellEnd"/>
      <w:r w:rsidRPr="00815625">
        <w:rPr>
          <w:color w:val="555555"/>
        </w:rPr>
        <w:t xml:space="preserve"> «Евгений Онегин», </w:t>
      </w:r>
      <w:proofErr w:type="spellStart"/>
      <w:r w:rsidRPr="00815625">
        <w:rPr>
          <w:color w:val="555555"/>
        </w:rPr>
        <w:t>М.Ю.Лермонтов</w:t>
      </w:r>
      <w:proofErr w:type="spellEnd"/>
      <w:r w:rsidRPr="00815625">
        <w:rPr>
          <w:color w:val="555555"/>
        </w:rPr>
        <w:t xml:space="preserve"> «Герой нашего времени», </w:t>
      </w:r>
      <w:proofErr w:type="spellStart"/>
      <w:r w:rsidRPr="00815625">
        <w:rPr>
          <w:color w:val="555555"/>
        </w:rPr>
        <w:t>И.С.Тургенев</w:t>
      </w:r>
      <w:proofErr w:type="spellEnd"/>
      <w:r w:rsidRPr="00815625">
        <w:rPr>
          <w:color w:val="555555"/>
        </w:rPr>
        <w:t xml:space="preserve"> «Отцы и дети», </w:t>
      </w:r>
      <w:proofErr w:type="spellStart"/>
      <w:r w:rsidRPr="00815625">
        <w:rPr>
          <w:color w:val="555555"/>
        </w:rPr>
        <w:t>И.А.Гончаров</w:t>
      </w:r>
      <w:proofErr w:type="spellEnd"/>
      <w:r w:rsidRPr="00815625">
        <w:rPr>
          <w:color w:val="555555"/>
        </w:rPr>
        <w:t xml:space="preserve"> «Обломов», </w:t>
      </w:r>
      <w:proofErr w:type="spellStart"/>
      <w:r w:rsidRPr="00815625">
        <w:rPr>
          <w:color w:val="555555"/>
        </w:rPr>
        <w:t>Л.Н.Толстой</w:t>
      </w:r>
      <w:proofErr w:type="spellEnd"/>
      <w:r w:rsidRPr="00815625">
        <w:rPr>
          <w:color w:val="555555"/>
        </w:rPr>
        <w:t xml:space="preserve">   «Анна Каренина», </w:t>
      </w:r>
      <w:proofErr w:type="spellStart"/>
      <w:r w:rsidRPr="00815625">
        <w:rPr>
          <w:color w:val="555555"/>
        </w:rPr>
        <w:t>А.И.Куприн</w:t>
      </w:r>
      <w:proofErr w:type="spellEnd"/>
      <w:r w:rsidRPr="00815625">
        <w:rPr>
          <w:color w:val="555555"/>
        </w:rPr>
        <w:t xml:space="preserve"> "Гранатовый браслет", </w:t>
      </w:r>
      <w:proofErr w:type="spellStart"/>
      <w:r w:rsidRPr="00815625">
        <w:rPr>
          <w:color w:val="555555"/>
        </w:rPr>
        <w:t>М.А.Шолохов</w:t>
      </w:r>
      <w:proofErr w:type="spellEnd"/>
      <w:r w:rsidRPr="00815625">
        <w:rPr>
          <w:color w:val="555555"/>
        </w:rPr>
        <w:t xml:space="preserve"> «Тихий Дон» и многие другие. Приводя примеры из этих произведений, важно помнить, что любовь бывает разной — страстной, нежной, расчетливой, жестокой, неразделенной... В указанных книгах говорится о любви несчастливой, а вот о счастливой любви можно взять примеры в произведениях: </w:t>
      </w:r>
      <w:proofErr w:type="spellStart"/>
      <w:r w:rsidRPr="00815625">
        <w:rPr>
          <w:color w:val="555555"/>
        </w:rPr>
        <w:t>Л.Н.Толстой</w:t>
      </w:r>
      <w:proofErr w:type="spellEnd"/>
      <w:r w:rsidRPr="00815625">
        <w:rPr>
          <w:color w:val="555555"/>
        </w:rPr>
        <w:t xml:space="preserve"> "Война и мир", </w:t>
      </w:r>
      <w:proofErr w:type="spellStart"/>
      <w:r w:rsidRPr="00815625">
        <w:rPr>
          <w:color w:val="555555"/>
        </w:rPr>
        <w:t>М.А.Булгаков</w:t>
      </w:r>
      <w:proofErr w:type="spellEnd"/>
      <w:r w:rsidRPr="00815625">
        <w:rPr>
          <w:color w:val="555555"/>
        </w:rPr>
        <w:t xml:space="preserve"> "Мастер и Маргарита", </w:t>
      </w:r>
      <w:proofErr w:type="spellStart"/>
      <w:r w:rsidRPr="00815625">
        <w:rPr>
          <w:color w:val="555555"/>
        </w:rPr>
        <w:t>О.Генри</w:t>
      </w:r>
      <w:proofErr w:type="spellEnd"/>
      <w:r w:rsidRPr="00815625">
        <w:rPr>
          <w:color w:val="555555"/>
        </w:rPr>
        <w:t xml:space="preserve"> "Дары волхвов", </w:t>
      </w:r>
      <w:proofErr w:type="spellStart"/>
      <w:r w:rsidRPr="00815625">
        <w:rPr>
          <w:color w:val="555555"/>
        </w:rPr>
        <w:t>А.И.Куприн</w:t>
      </w:r>
      <w:proofErr w:type="spellEnd"/>
      <w:r w:rsidRPr="00815625">
        <w:rPr>
          <w:color w:val="555555"/>
        </w:rPr>
        <w:t xml:space="preserve"> "Куст сирени".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  <w:bdr w:val="none" w:sz="0" w:space="0" w:color="auto" w:frame="1"/>
        </w:rPr>
        <w:t>     </w:t>
      </w:r>
      <w:r w:rsidRPr="00815625">
        <w:rPr>
          <w:rStyle w:val="ac"/>
          <w:color w:val="555555"/>
          <w:bdr w:val="none" w:sz="0" w:space="0" w:color="auto" w:frame="1"/>
        </w:rPr>
        <w:t>Любовь к Родине  в ЛИРИКЕ</w:t>
      </w:r>
      <w:r w:rsidRPr="00815625">
        <w:rPr>
          <w:color w:val="555555"/>
          <w:bdr w:val="none" w:sz="0" w:space="0" w:color="auto" w:frame="1"/>
        </w:rPr>
        <w:br/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</w:rPr>
        <w:t>М.Ю.Лермонтов</w:t>
      </w:r>
      <w:proofErr w:type="spellEnd"/>
      <w:r w:rsidRPr="00815625">
        <w:rPr>
          <w:color w:val="555555"/>
        </w:rPr>
        <w:t> 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</w:rPr>
        <w:t>  </w:t>
      </w:r>
      <w:r w:rsidRPr="00815625">
        <w:rPr>
          <w:color w:val="555555"/>
          <w:bdr w:val="none" w:sz="0" w:space="0" w:color="auto" w:frame="1"/>
        </w:rPr>
        <w:t> </w:t>
      </w:r>
      <w:proofErr w:type="spellStart"/>
      <w:r w:rsidRPr="00815625">
        <w:rPr>
          <w:color w:val="555555"/>
          <w:bdr w:val="none" w:sz="0" w:space="0" w:color="auto" w:frame="1"/>
        </w:rPr>
        <w:t>М.Ю.Лермонтов</w:t>
      </w:r>
      <w:proofErr w:type="spellEnd"/>
      <w:r w:rsidRPr="00815625">
        <w:rPr>
          <w:color w:val="555555"/>
          <w:bdr w:val="none" w:sz="0" w:space="0" w:color="auto" w:frame="1"/>
        </w:rPr>
        <w:t xml:space="preserve"> любил свою Родину высокой любовью. Он любил ее народ, ее природу, желал счастья своей стране. По мнению Лермонтова, любить Родину — значит бороться за ее свободу, ненавидеть тех, кто держит родную страну в цепях рабства. Любовь к Родине — тема таких стихотворений Лермонтова, как “Жалобы турка”, “Поле Бородина”, “Бородино”, “Два великана”. Но с особой силой и полнотой раскрывается эта тема в стихотворении “Родина”, созданном поэтом за несколько месяцев до своей гибели. Здесь Лермонтов противопоставляет свой патриотизм патриотизму официальному, казенному. Он заявляет о своей кровной связи с русской, родной ему </w:t>
      </w:r>
      <w:r w:rsidRPr="00815625">
        <w:rPr>
          <w:color w:val="555555"/>
          <w:bdr w:val="none" w:sz="0" w:space="0" w:color="auto" w:frame="1"/>
        </w:rPr>
        <w:lastRenderedPageBreak/>
        <w:t>природой, с русским народом, с горестями и радостями его жизни. Свою любовь к Родине Лермонтов называет “странной”, потому что он любит народ своей страны, природу, но ненавидит “страну господ”, самодержавно-крепостническую, официальную Россию.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  <w:bdr w:val="none" w:sz="0" w:space="0" w:color="auto" w:frame="1"/>
        </w:rPr>
        <w:t>Н.А.Некрасов</w:t>
      </w:r>
      <w:proofErr w:type="spellEnd"/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  <w:bdr w:val="none" w:sz="0" w:space="0" w:color="auto" w:frame="1"/>
        </w:rPr>
        <w:t>Чувством пламенной любви к Родине пронизано все творчество Некрасова: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Не небесам чужой Отчизны —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Я песни Родине слагал! —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 xml:space="preserve">заявлял поэт в стихотворении “Тишина”. Он любил Родину глубокой и нежной сыновней любовью. “Родина-мать! Я душою смирился, любящим сердцем к тебе возвратился”; “Родина-мать! По равнинам твоим я не </w:t>
      </w:r>
      <w:proofErr w:type="spellStart"/>
      <w:r w:rsidRPr="00815625">
        <w:rPr>
          <w:color w:val="555555"/>
        </w:rPr>
        <w:t>езжал</w:t>
      </w:r>
      <w:proofErr w:type="spellEnd"/>
      <w:r w:rsidRPr="00815625">
        <w:rPr>
          <w:color w:val="555555"/>
        </w:rPr>
        <w:t xml:space="preserve"> еще с чувством таким”; “Ты и убогая, ты и обильная, ты и могучая, ты и бессильная, матушка-Русь!” — с такими словами обращался поэт к Родине. В творчестве Некрасова слова “любовь к Родине” постоянно соединялись со словами “гнев” и “печаль”: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Кто живет без печали и гнева,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Тот не любит Отчизны своей,—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писал он. Любя Родину, Некрасов никогда не уставал ненавидеть строй царской России, ее господствующие классы. Он любил, ненавидя, и эта любовь-ненависть выражает своеобразие патриотизма Некрасова, верного сына своей Отчизны, великого народного поэта-борца.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</w:rPr>
        <w:t>С.А.Есенин</w:t>
      </w:r>
      <w:proofErr w:type="spellEnd"/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</w:rPr>
        <w:t>Характеризуя свою лирику, Есенин говорил: “Моя лирика жива одной большой любовью, любовью к Родине. Чувство родины — основное в моем творчестве”. И действительно, каждая строчка стихов Есенина проникнута горячей любовью к родине, которая  для него неотделима от русской природы и деревни. В этом сплаве родины, русского пейзажа, деревни и личной судьбы поэта состоит своеобразие лирики С. Есенина. </w:t>
      </w:r>
      <w:r w:rsidRPr="00815625">
        <w:rPr>
          <w:color w:val="555555"/>
          <w:bdr w:val="none" w:sz="0" w:space="0" w:color="auto" w:frame="1"/>
        </w:rPr>
        <w:t>В дореволюционных стихах поэта звучит боль за свою нищую родину, за этот “заброшенный край”. В стихотворениях “Запели тесаные дроги...”, “Гой ты, Русь, моя родная” поэт говорит, что любит до “радости и боли” “озерную тоску” своей родины. “Но не любить тебя я научиться не могу!” — восклицает он, обращаясь к Руси.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Любовь поэта к родине родила и такие проникновенные строки: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Если крикнет рать святая: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“Кинь ты Русь, живи в раю!”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Я скажу: “Не надо рая,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Дайте родину мою”.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</w:rPr>
        <w:t>А.А.Блок</w:t>
      </w:r>
      <w:proofErr w:type="spellEnd"/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lastRenderedPageBreak/>
        <w:t>По словам Блока, теме Родины он посвятил жизнь. Поэт утверждал, что абсолютно все его стихотворения – о Родине. Стихи цикла «Родина» подтверждают это высказывание автора. В стихотворении «Русь» поэт создает атмосферу тайны, язычества: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Русь, опоясана реками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И дебрями окружена,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С болотами и журавлями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И мутным взором колдуна.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 стихах этого цикла поэт дает и реальные черты Родины, и ее символический облик, показывает страну с разных сторон, многоликой и величественной в своей необъятной широте.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 стихотворении «На поле Куликовом» автор пишет: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…До боли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Нам ясен долгий путь!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Здесь поэт пытается в истории Руси, в событиях Куликовской битвы найти ответы на вопросы современности. Древний мир противопоставлен России рубежа XIX–XX веков. Герой выступает безымянным воином, тем самым судьба лирического героя отождествляется с судьбой Родины. Сражаясь в войске Дмитрия Донского, он полон патриотизма и любви к своей Отчизне. Безымянные русские воины готовы сложить головы, ради спасения и свободы Родины. Поэт верит в победу над врагом, его стихи полны надеждой.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 стихотворении «Россия» Блок выступает как гражданин и патриот, который не мыслит себя без Родины. Он переживает вместе с ней горькую судьбу, ее нищету, видит тяжелую жизнь народа. Перед нами предстает Россия в образе женщины с тяжелой долей, но волевым характером: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И невозможное возможно,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Дорога долгая легка,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Когда блеснет в дали дорожной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Мгновенный взор из-под платка.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</w:rPr>
        <w:t>А.А.Ахматова</w:t>
      </w:r>
      <w:proofErr w:type="spellEnd"/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 xml:space="preserve">К теме Родины обращались многие поэты, но не у всех она получила развитие в таком масштабе, как в творчестве А. Ахматовой. Эта тема стала одной из основных в ее поэзии, прежде всего потому, что Ахматова жила в очень сложную, трагическую для России и для неё  эпоху. </w:t>
      </w:r>
      <w:r w:rsidRPr="00815625">
        <w:rPr>
          <w:color w:val="555555"/>
        </w:rPr>
        <w:lastRenderedPageBreak/>
        <w:t>Это также связано с личностью поэта, с тем, что, восприняв судьбу России, как свою, она не уехала из страны, а, выдержав все испытания, осталась до конца верна своей Родине, не изменив при этом и самой себе. Впервые тема Родины появляется у Ахматовой в сборнике «Белая стая». В него вошли стихотворения, написанные в 1912--1916 годах, в период больших потрясений и испытаний для России, в период первой мировой войны. Ахматова воспринимает первую мировую войну как страшную национальную трагедию. Стихи «Белой стаи» строгие и философские, в них ощущается близость неотвратимой катастрофы, предчувствие страшных и трагических событий в жизни России. Ахматова всегда оставалась в стороне от политики, но она выражала отношение к России в своих стихах («Думали: нищие мы...»). В «Белой стае» возникает тепло жертвенной любви к Родине. Острую боль, переживания за судьбу России мы видим в стихотворении «Молитва». Ахматова готова на все ради России, она готова принести в жертву себя, свой «песенный дар», близких, друзей, даже ребенка, только бы «туча над темной Россией стала облаком в славе лучей».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 xml:space="preserve">Стихотворение «Мне голос был...» уже менее конкретное. Непонятно, чей голос зовет героиню оставить Россию: или внутренний, или «глас свыше» (если считать, что лирическая ситуация стихотворения напоминает о библейской теме «исхода» праведников из грешной земли), или это голос </w:t>
      </w:r>
      <w:proofErr w:type="spellStart"/>
      <w:r w:rsidRPr="00815625">
        <w:rPr>
          <w:color w:val="555555"/>
        </w:rPr>
        <w:t>Анрепа</w:t>
      </w:r>
      <w:proofErr w:type="spellEnd"/>
      <w:r w:rsidRPr="00815625">
        <w:rPr>
          <w:color w:val="555555"/>
        </w:rPr>
        <w:t xml:space="preserve"> и друзей-эмигрантов Ахматовой.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Героиня этого стихотворения поставлена перед нравственным выбором. И она выбирает Россию, принимая ее судьбу как свою: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Но равнодушно и спокойно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Руками я замкнула слух,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Чтоб этой речью недостойной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Не оскорбился (у Ахматовой - «не осквернился») скорбный дух...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  <w:bdr w:val="none" w:sz="0" w:space="0" w:color="auto" w:frame="1"/>
        </w:rPr>
        <w:t>                             </w:t>
      </w:r>
      <w:r w:rsidRPr="00815625">
        <w:rPr>
          <w:rStyle w:val="ac"/>
          <w:color w:val="555555"/>
          <w:bdr w:val="none" w:sz="0" w:space="0" w:color="auto" w:frame="1"/>
        </w:rPr>
        <w:t>Любовь к  МАТЕРИ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О матерях можно говорить бесконечно. Добрые, гордые, мужественные матери! Сколько жизней спасено их руками, сколько бед прогнали добрые слова их, сколько подвигов совершено отважными их сердцами. О них слагают песни, стихи, прекрасные легенды и серьезные книг.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  <w:bdr w:val="none" w:sz="0" w:space="0" w:color="auto" w:frame="1"/>
        </w:rPr>
        <w:t> Для христианского мира прообразом идеальной матери, конечно же, является Богородица. Жертвенная любовь, чистота и нежность, кротость и в то же время нравственная стойкость – эти ассоциации возникают при упоминании о Пресвятой Деве даже у людей, далеких от Церкви. 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rStyle w:val="ac"/>
          <w:color w:val="555555"/>
        </w:rPr>
        <w:t>Н.А. Некрасов  </w:t>
      </w:r>
      <w:r w:rsidRPr="00815625">
        <w:rPr>
          <w:color w:val="555555"/>
          <w:bdr w:val="none" w:sz="0" w:space="0" w:color="auto" w:frame="1"/>
        </w:rPr>
        <w:t>Стихотворения «Великое чувство…», «Мать» 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Стихотворение посвящено самому святому в жизни каждого человека – матери: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Великое чувство, его до конца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Мы живо в душе сохраняем.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lastRenderedPageBreak/>
        <w:t>Мы любим сестру и жену, и отца,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Но в муках мы мать вспоминаем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С помощью синтаксического параллелизма Некрасов акцентирует наше внимание на риторическом восклицании «Великое чувство!» и на мысли, что ни дети, ни матери не могут обойтись друг без друга.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Некрасов всегда с любовью и преклонением говорил о своей матери. Подобное отношение к ней, помимо обычной сыновей привязанности, вытекало, несомненно, из сознания того, чем он ей был обязан: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О, мать моя, подвигнут я тобою!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Во мне спасла живую душу ты!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 (Из стихотворения «Мать»)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</w:rPr>
        <w:t>С.А.Есенин</w:t>
      </w:r>
      <w:proofErr w:type="spellEnd"/>
      <w:r w:rsidRPr="00815625">
        <w:rPr>
          <w:color w:val="555555"/>
        </w:rPr>
        <w:t xml:space="preserve"> Стихотворение "Письмо к матери". Сердце поэта тянется к родительскому очагу, к родительскому дому. И, словно возрождая пушкинскую традицию поэтических посланий, </w:t>
      </w:r>
      <w:proofErr w:type="spellStart"/>
      <w:r w:rsidRPr="00815625">
        <w:rPr>
          <w:color w:val="555555"/>
        </w:rPr>
        <w:t>С.Есенин</w:t>
      </w:r>
      <w:proofErr w:type="spellEnd"/>
      <w:r w:rsidRPr="00815625">
        <w:rPr>
          <w:color w:val="555555"/>
        </w:rPr>
        <w:t xml:space="preserve"> обращается с письмом-стихотворением к матери: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Пусть струится над твоей избушкой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Тот вечерний несказанный свет.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Это - доброе пожелание любимому человеку с использованием великолепных эпитетов ("вечерний несказанный свет") и эмоционально окрашенного слова "струится". 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Во второй и третьей строфе чувствуются переживания С. Есенина о матери. Поэт осознает, что она знает о его погубленной жизни, о "кабацких драках", о запоях. Ее тоска столь велика, предчувствия столь нерадостны, что они мучают ее, и она "часто ходит на дорогу". Образ дороги не раз появляется в стихотворении. Она символизирует жизненный путь поэта, на котором все время появляется мать, желающая добра и счастья сыну.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proofErr w:type="spellStart"/>
      <w:r w:rsidRPr="00815625">
        <w:rPr>
          <w:rStyle w:val="ac"/>
          <w:color w:val="555555"/>
        </w:rPr>
        <w:t>И.А.Бунин</w:t>
      </w:r>
      <w:proofErr w:type="spellEnd"/>
      <w:r w:rsidRPr="00815625">
        <w:rPr>
          <w:rStyle w:val="ac"/>
          <w:color w:val="555555"/>
        </w:rPr>
        <w:t> </w:t>
      </w:r>
      <w:r w:rsidRPr="00815625">
        <w:rPr>
          <w:color w:val="555555"/>
          <w:bdr w:val="none" w:sz="0" w:space="0" w:color="auto" w:frame="1"/>
        </w:rPr>
        <w:t>Стихотворение "Матери".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В стихотворении поэт  вспоминает свое детство, в которое ему хочется возвращаться вновь и вновь. Мысленно переносясь в прошлое, он отмечает: 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Я помню спальню и лампадку,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Игрушки, теплую кроватку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И милый, кроткий голос твой:</w:t>
      </w:r>
      <w:bookmarkStart w:id="0" w:name="_GoBack"/>
      <w:bookmarkEnd w:id="0"/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lastRenderedPageBreak/>
        <w:t> «Ангел-хранитель над тобой!»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Эти простые, но очень дорогие для Бунина образы становятся той путеводной звездой, которая не дает ему сбиться с дороги жизни. 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>Обращаясь к матери, поэт с ностальгией вспоминает: «Ты перекрестишь, поцелуешь… Я помню, помню голос твой!».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rStyle w:val="ac"/>
          <w:color w:val="555555"/>
        </w:rPr>
        <w:t> </w:t>
      </w:r>
      <w:proofErr w:type="spellStart"/>
      <w:r w:rsidRPr="00815625">
        <w:rPr>
          <w:rStyle w:val="ac"/>
          <w:color w:val="555555"/>
        </w:rPr>
        <w:t>В.А.Закруткин</w:t>
      </w:r>
      <w:proofErr w:type="spellEnd"/>
      <w:r w:rsidRPr="00815625">
        <w:rPr>
          <w:rStyle w:val="ac"/>
          <w:color w:val="555555"/>
        </w:rPr>
        <w:t xml:space="preserve">  </w:t>
      </w:r>
      <w:r w:rsidRPr="00815625">
        <w:rPr>
          <w:color w:val="555555"/>
        </w:rPr>
        <w:t>Повесть "Матерь человеческая"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color w:val="555555"/>
        </w:rPr>
        <w:t xml:space="preserve">В своей книге автор воссоздал образ простой русской женщины, преодолевшей страшные удары судьбы. Мужа Ивана и сына </w:t>
      </w:r>
      <w:proofErr w:type="spellStart"/>
      <w:r w:rsidRPr="00815625">
        <w:rPr>
          <w:color w:val="555555"/>
        </w:rPr>
        <w:t>Васятку</w:t>
      </w:r>
      <w:proofErr w:type="spellEnd"/>
      <w:r w:rsidRPr="00815625">
        <w:rPr>
          <w:color w:val="555555"/>
        </w:rPr>
        <w:t xml:space="preserve"> повесили фашисты. Одной Марии удалось спастись. Одинокой, ей пришлось бороться за свою жизнь и за жизнь своего будущего ребенка. Страшные испытания не сломили эту женщину. Дальнейшие события повести раскрывают величие души Марии, ставшей воистину Матерью человеческой. Голодная, измученная, она совершенно не думает о себе, спасая девочку Саню, смертельно раненную фашистами. Испытывая жгучую ненависть к фашистам, Мария, встретив раненого молодого немца, исступленно кидается на него с вилами, желая отомстить за сына и за мужа. Но немец, беззащитный мальчик, крикнул: «Мама! Мама!». И сердце русской женщины дрогнуло. Мария принимает под свой кров семерых ленинградских сирот, волею судеб занесенных на ее хутор. Повесть  В. </w:t>
      </w:r>
      <w:proofErr w:type="spellStart"/>
      <w:r w:rsidRPr="00815625">
        <w:rPr>
          <w:color w:val="555555"/>
        </w:rPr>
        <w:t>Закруткина</w:t>
      </w:r>
      <w:proofErr w:type="spellEnd"/>
      <w:r w:rsidRPr="00815625">
        <w:rPr>
          <w:color w:val="555555"/>
        </w:rPr>
        <w:t xml:space="preserve"> звучит как гимн русской женщине, чья душа пропитана любовью.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  <w:bdr w:val="none" w:sz="0" w:space="0" w:color="auto" w:frame="1"/>
        </w:rPr>
        <w:t>           </w:t>
      </w:r>
      <w:r w:rsidRPr="00815625">
        <w:rPr>
          <w:rStyle w:val="apple-converted-space"/>
          <w:color w:val="555555"/>
          <w:bdr w:val="none" w:sz="0" w:space="0" w:color="auto" w:frame="1"/>
        </w:rPr>
        <w:t> </w:t>
      </w:r>
      <w:r w:rsidRPr="00815625">
        <w:rPr>
          <w:rStyle w:val="ac"/>
          <w:color w:val="555555"/>
          <w:bdr w:val="none" w:sz="0" w:space="0" w:color="auto" w:frame="1"/>
        </w:rPr>
        <w:t> Любовь к своей профессии</w:t>
      </w:r>
    </w:p>
    <w:p w:rsidR="00815625" w:rsidRPr="00815625" w:rsidRDefault="00815625" w:rsidP="00815625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815625">
        <w:rPr>
          <w:color w:val="555555"/>
        </w:rPr>
        <w:t>    </w:t>
      </w:r>
      <w:r w:rsidRPr="00815625">
        <w:rPr>
          <w:color w:val="555555"/>
          <w:bdr w:val="none" w:sz="0" w:space="0" w:color="auto" w:frame="1"/>
        </w:rPr>
        <w:t>Конфуций писал: «Если ты любишь свое дело, это – не работа, это увлекательнейшее путешествие к мечте». Любовь к своему делу… Это качество в людях завораживает, останавливает и вызывает желание либо испытать нечто подобное, либо как можно быстрее убежать от слепящего чувства восторга, которым искрятся увлеченные. Они как влюбленные, встречаясь с которыми, люди не могут скрыть своего отношения к жизни, радости и любви. 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815625">
        <w:rPr>
          <w:rStyle w:val="ac"/>
          <w:color w:val="555555"/>
        </w:rPr>
        <w:t>В каких книгах российских классиков можно найти примеры для раскрытия этой темы?</w:t>
      </w:r>
    </w:p>
    <w:p w:rsidR="00815625" w:rsidRPr="00815625" w:rsidRDefault="00815625" w:rsidP="00815625">
      <w:pPr>
        <w:pStyle w:val="a6"/>
        <w:spacing w:before="0" w:beforeAutospacing="0" w:after="150" w:afterAutospacing="0" w:line="253" w:lineRule="atLeast"/>
        <w:rPr>
          <w:color w:val="555555"/>
        </w:rPr>
      </w:pPr>
      <w:proofErr w:type="spellStart"/>
      <w:r w:rsidRPr="00815625">
        <w:rPr>
          <w:color w:val="555555"/>
        </w:rPr>
        <w:t>Н.С.Лесков</w:t>
      </w:r>
      <w:proofErr w:type="spellEnd"/>
      <w:r w:rsidRPr="00815625">
        <w:rPr>
          <w:color w:val="555555"/>
        </w:rPr>
        <w:t xml:space="preserve"> «Левша», </w:t>
      </w:r>
      <w:proofErr w:type="spellStart"/>
      <w:r w:rsidRPr="00815625">
        <w:rPr>
          <w:color w:val="555555"/>
        </w:rPr>
        <w:t>И.С.Тургенев</w:t>
      </w:r>
      <w:proofErr w:type="spellEnd"/>
      <w:r w:rsidRPr="00815625">
        <w:rPr>
          <w:color w:val="555555"/>
        </w:rPr>
        <w:t xml:space="preserve"> «Отцы и дети», </w:t>
      </w:r>
      <w:proofErr w:type="spellStart"/>
      <w:r w:rsidRPr="00815625">
        <w:rPr>
          <w:color w:val="555555"/>
        </w:rPr>
        <w:t>А.П.Платонов</w:t>
      </w:r>
      <w:proofErr w:type="spellEnd"/>
      <w:r w:rsidRPr="00815625">
        <w:rPr>
          <w:color w:val="555555"/>
        </w:rPr>
        <w:t xml:space="preserve"> "В прекрасном и яростном мире", </w:t>
      </w:r>
      <w:proofErr w:type="spellStart"/>
      <w:r w:rsidRPr="00815625">
        <w:rPr>
          <w:color w:val="555555"/>
        </w:rPr>
        <w:t>Ю.П.Герман</w:t>
      </w:r>
      <w:proofErr w:type="spellEnd"/>
      <w:r w:rsidRPr="00815625">
        <w:rPr>
          <w:color w:val="555555"/>
        </w:rPr>
        <w:t xml:space="preserve"> «Дело, которому ты служишь», </w:t>
      </w:r>
      <w:proofErr w:type="spellStart"/>
      <w:r w:rsidRPr="00815625">
        <w:rPr>
          <w:color w:val="555555"/>
        </w:rPr>
        <w:t>В.М.Санин</w:t>
      </w:r>
      <w:proofErr w:type="spellEnd"/>
      <w:r w:rsidRPr="00815625">
        <w:rPr>
          <w:color w:val="555555"/>
        </w:rPr>
        <w:t xml:space="preserve"> "72 градуса ниже нуля", </w:t>
      </w:r>
      <w:proofErr w:type="spellStart"/>
      <w:r w:rsidRPr="00815625">
        <w:rPr>
          <w:color w:val="555555"/>
        </w:rPr>
        <w:t>Д.А.Гранин</w:t>
      </w:r>
      <w:proofErr w:type="spellEnd"/>
      <w:r w:rsidRPr="00815625">
        <w:rPr>
          <w:color w:val="555555"/>
        </w:rPr>
        <w:t xml:space="preserve"> "Иду на грозу", "Зубр", </w:t>
      </w:r>
      <w:proofErr w:type="spellStart"/>
      <w:r w:rsidRPr="00815625">
        <w:rPr>
          <w:color w:val="555555"/>
        </w:rPr>
        <w:t>В.Г.Распутин</w:t>
      </w:r>
      <w:proofErr w:type="spellEnd"/>
      <w:r w:rsidRPr="00815625">
        <w:rPr>
          <w:color w:val="555555"/>
        </w:rPr>
        <w:t xml:space="preserve"> "Уроки французского", </w:t>
      </w:r>
      <w:proofErr w:type="spellStart"/>
      <w:r w:rsidRPr="00815625">
        <w:rPr>
          <w:color w:val="555555"/>
        </w:rPr>
        <w:t>В.Д.Дудинцев</w:t>
      </w:r>
      <w:proofErr w:type="spellEnd"/>
      <w:r w:rsidRPr="00815625">
        <w:rPr>
          <w:color w:val="555555"/>
        </w:rPr>
        <w:t xml:space="preserve"> "Белые одежды".</w:t>
      </w:r>
    </w:p>
    <w:p w:rsidR="00232AD8" w:rsidRPr="00815625" w:rsidRDefault="00232AD8" w:rsidP="0069231A">
      <w:pPr>
        <w:rPr>
          <w:rFonts w:ascii="Times New Roman" w:hAnsi="Times New Roman" w:cs="Times New Roman"/>
          <w:sz w:val="24"/>
          <w:szCs w:val="24"/>
        </w:rPr>
      </w:pPr>
    </w:p>
    <w:sectPr w:rsidR="00232AD8" w:rsidRPr="00815625" w:rsidSect="00E9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42A894"/>
    <w:lvl w:ilvl="0">
      <w:numFmt w:val="bullet"/>
      <w:lvlText w:val="*"/>
      <w:lvlJc w:val="left"/>
    </w:lvl>
  </w:abstractNum>
  <w:abstractNum w:abstractNumId="1" w15:restartNumberingAfterBreak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17746"/>
    <w:multiLevelType w:val="hybridMultilevel"/>
    <w:tmpl w:val="5C6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975"/>
    <w:multiLevelType w:val="hybridMultilevel"/>
    <w:tmpl w:val="061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CD"/>
    <w:multiLevelType w:val="hybridMultilevel"/>
    <w:tmpl w:val="FB44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69C"/>
    <w:multiLevelType w:val="hybridMultilevel"/>
    <w:tmpl w:val="EE8C0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0E3E"/>
    <w:multiLevelType w:val="hybridMultilevel"/>
    <w:tmpl w:val="298672C8"/>
    <w:lvl w:ilvl="0" w:tplc="9164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92CD8"/>
    <w:multiLevelType w:val="hybridMultilevel"/>
    <w:tmpl w:val="9D94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A2A"/>
    <w:multiLevelType w:val="multilevel"/>
    <w:tmpl w:val="BBD46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12940"/>
    <w:multiLevelType w:val="hybridMultilevel"/>
    <w:tmpl w:val="4FFE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52B0"/>
    <w:multiLevelType w:val="hybridMultilevel"/>
    <w:tmpl w:val="883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AD5"/>
    <w:multiLevelType w:val="hybridMultilevel"/>
    <w:tmpl w:val="DC5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696C8"/>
    <w:multiLevelType w:val="singleLevel"/>
    <w:tmpl w:val="1D69D28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3" w15:restartNumberingAfterBreak="0">
    <w:nsid w:val="2CE228F0"/>
    <w:multiLevelType w:val="hybridMultilevel"/>
    <w:tmpl w:val="49B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CD9"/>
    <w:multiLevelType w:val="hybridMultilevel"/>
    <w:tmpl w:val="561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F93"/>
    <w:multiLevelType w:val="hybridMultilevel"/>
    <w:tmpl w:val="1F96091E"/>
    <w:lvl w:ilvl="0" w:tplc="7D8620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A039C"/>
    <w:multiLevelType w:val="multilevel"/>
    <w:tmpl w:val="72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7421C"/>
    <w:multiLevelType w:val="hybridMultilevel"/>
    <w:tmpl w:val="C4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9CF"/>
    <w:multiLevelType w:val="hybridMultilevel"/>
    <w:tmpl w:val="822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2CFE"/>
    <w:multiLevelType w:val="hybridMultilevel"/>
    <w:tmpl w:val="E3D0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39F2"/>
    <w:multiLevelType w:val="hybridMultilevel"/>
    <w:tmpl w:val="A5E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987"/>
    <w:multiLevelType w:val="hybridMultilevel"/>
    <w:tmpl w:val="21D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37"/>
    <w:multiLevelType w:val="hybridMultilevel"/>
    <w:tmpl w:val="F8F6B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505D0"/>
    <w:multiLevelType w:val="hybridMultilevel"/>
    <w:tmpl w:val="D740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E5F46"/>
    <w:multiLevelType w:val="hybridMultilevel"/>
    <w:tmpl w:val="1048D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A0051"/>
    <w:multiLevelType w:val="multilevel"/>
    <w:tmpl w:val="9EF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07872"/>
    <w:multiLevelType w:val="hybridMultilevel"/>
    <w:tmpl w:val="1C26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5D1B"/>
    <w:multiLevelType w:val="hybridMultilevel"/>
    <w:tmpl w:val="0CB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B3B"/>
    <w:multiLevelType w:val="hybridMultilevel"/>
    <w:tmpl w:val="7278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1DD6"/>
    <w:multiLevelType w:val="singleLevel"/>
    <w:tmpl w:val="ABF6B2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0E46FE"/>
    <w:multiLevelType w:val="hybridMultilevel"/>
    <w:tmpl w:val="D41C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5A4"/>
    <w:multiLevelType w:val="hybridMultilevel"/>
    <w:tmpl w:val="8CD0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E42"/>
    <w:multiLevelType w:val="hybridMultilevel"/>
    <w:tmpl w:val="E67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5BB4"/>
    <w:multiLevelType w:val="hybridMultilevel"/>
    <w:tmpl w:val="8CE4A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2D5A03"/>
    <w:multiLevelType w:val="multilevel"/>
    <w:tmpl w:val="133407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92B2B"/>
    <w:multiLevelType w:val="hybridMultilevel"/>
    <w:tmpl w:val="1BAAA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A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098286C">
      <w:start w:val="1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F561D3"/>
    <w:multiLevelType w:val="multilevel"/>
    <w:tmpl w:val="39EC6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23"/>
  </w:num>
  <w:num w:numId="5">
    <w:abstractNumId w:val="3"/>
  </w:num>
  <w:num w:numId="6">
    <w:abstractNumId w:val="29"/>
  </w:num>
  <w:num w:numId="7">
    <w:abstractNumId w:val="17"/>
  </w:num>
  <w:num w:numId="8">
    <w:abstractNumId w:val="2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28"/>
  </w:num>
  <w:num w:numId="14">
    <w:abstractNumId w:val="20"/>
  </w:num>
  <w:num w:numId="15">
    <w:abstractNumId w:val="31"/>
  </w:num>
  <w:num w:numId="16">
    <w:abstractNumId w:val="21"/>
  </w:num>
  <w:num w:numId="17">
    <w:abstractNumId w:val="13"/>
  </w:num>
  <w:num w:numId="18">
    <w:abstractNumId w:val="9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9"/>
  </w:num>
  <w:num w:numId="23">
    <w:abstractNumId w:val="32"/>
  </w:num>
  <w:num w:numId="24">
    <w:abstractNumId w:val="12"/>
  </w:num>
  <w:num w:numId="25">
    <w:abstractNumId w:val="34"/>
  </w:num>
  <w:num w:numId="26">
    <w:abstractNumId w:val="19"/>
  </w:num>
  <w:num w:numId="27">
    <w:abstractNumId w:val="37"/>
  </w:num>
  <w:num w:numId="28">
    <w:abstractNumId w:val="8"/>
  </w:num>
  <w:num w:numId="29">
    <w:abstractNumId w:val="15"/>
  </w:num>
  <w:num w:numId="30">
    <w:abstractNumId w:val="22"/>
  </w:num>
  <w:num w:numId="31">
    <w:abstractNumId w:val="5"/>
  </w:num>
  <w:num w:numId="32">
    <w:abstractNumId w:val="24"/>
  </w:num>
  <w:num w:numId="33">
    <w:abstractNumId w:val="35"/>
  </w:num>
  <w:num w:numId="34">
    <w:abstractNumId w:val="33"/>
  </w:num>
  <w:num w:numId="35">
    <w:abstractNumId w:val="41"/>
  </w:num>
  <w:num w:numId="36">
    <w:abstractNumId w:val="26"/>
  </w:num>
  <w:num w:numId="37">
    <w:abstractNumId w:val="40"/>
  </w:num>
  <w:num w:numId="38">
    <w:abstractNumId w:val="38"/>
  </w:num>
  <w:num w:numId="39">
    <w:abstractNumId w:val="16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4AA5"/>
    <w:rsid w:val="00087AEB"/>
    <w:rsid w:val="00092635"/>
    <w:rsid w:val="000A5618"/>
    <w:rsid w:val="000B12E6"/>
    <w:rsid w:val="000F1A14"/>
    <w:rsid w:val="00197B01"/>
    <w:rsid w:val="001A54B9"/>
    <w:rsid w:val="001B7F71"/>
    <w:rsid w:val="00232AD8"/>
    <w:rsid w:val="00291DC4"/>
    <w:rsid w:val="00311257"/>
    <w:rsid w:val="00353BB1"/>
    <w:rsid w:val="003642AC"/>
    <w:rsid w:val="00383606"/>
    <w:rsid w:val="0045128A"/>
    <w:rsid w:val="004569D5"/>
    <w:rsid w:val="00464482"/>
    <w:rsid w:val="004B72F8"/>
    <w:rsid w:val="004E0DA2"/>
    <w:rsid w:val="0050593C"/>
    <w:rsid w:val="0057288D"/>
    <w:rsid w:val="00664476"/>
    <w:rsid w:val="0069231A"/>
    <w:rsid w:val="006F0AF0"/>
    <w:rsid w:val="00713208"/>
    <w:rsid w:val="007255EC"/>
    <w:rsid w:val="007922C8"/>
    <w:rsid w:val="007D3AB9"/>
    <w:rsid w:val="007E138E"/>
    <w:rsid w:val="00815625"/>
    <w:rsid w:val="00844B1D"/>
    <w:rsid w:val="00944A2A"/>
    <w:rsid w:val="00956810"/>
    <w:rsid w:val="00A13289"/>
    <w:rsid w:val="00A41C4F"/>
    <w:rsid w:val="00AC6A79"/>
    <w:rsid w:val="00B7718A"/>
    <w:rsid w:val="00C3095A"/>
    <w:rsid w:val="00C6180D"/>
    <w:rsid w:val="00C63CAF"/>
    <w:rsid w:val="00C745AC"/>
    <w:rsid w:val="00C755A3"/>
    <w:rsid w:val="00CB76D7"/>
    <w:rsid w:val="00CD32DD"/>
    <w:rsid w:val="00D07896"/>
    <w:rsid w:val="00D561EB"/>
    <w:rsid w:val="00E02734"/>
    <w:rsid w:val="00E1739D"/>
    <w:rsid w:val="00E94AA5"/>
    <w:rsid w:val="00EB3C6C"/>
    <w:rsid w:val="00EB3DAB"/>
    <w:rsid w:val="00ED77C3"/>
    <w:rsid w:val="00EE77A6"/>
    <w:rsid w:val="00EF3DBF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893A-C31E-4AD3-8CF0-3B3431B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82"/>
  </w:style>
  <w:style w:type="paragraph" w:styleId="1">
    <w:name w:val="heading 1"/>
    <w:basedOn w:val="a"/>
    <w:next w:val="a"/>
    <w:link w:val="10"/>
    <w:uiPriority w:val="9"/>
    <w:qFormat/>
    <w:rsid w:val="0023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2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3C"/>
    <w:pPr>
      <w:ind w:left="720"/>
      <w:contextualSpacing/>
    </w:pPr>
  </w:style>
  <w:style w:type="table" w:styleId="a4">
    <w:name w:val="Table Grid"/>
    <w:basedOn w:val="a1"/>
    <w:uiPriority w:val="59"/>
    <w:rsid w:val="003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72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B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B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B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B72F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72F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b">
    <w:name w:val="Нормальный"/>
    <w:rsid w:val="004B72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72F8"/>
    <w:rPr>
      <w:b/>
      <w:bCs/>
    </w:rPr>
  </w:style>
  <w:style w:type="character" w:customStyle="1" w:styleId="apple-converted-space">
    <w:name w:val="apple-converted-space"/>
    <w:basedOn w:val="a0"/>
    <w:rsid w:val="004B72F8"/>
  </w:style>
  <w:style w:type="character" w:styleId="ad">
    <w:name w:val="Emphasis"/>
    <w:basedOn w:val="a0"/>
    <w:uiPriority w:val="20"/>
    <w:qFormat/>
    <w:rsid w:val="004B72F8"/>
    <w:rPr>
      <w:i/>
      <w:iCs/>
    </w:rPr>
  </w:style>
  <w:style w:type="character" w:customStyle="1" w:styleId="apple-style-span">
    <w:name w:val="apple-style-span"/>
    <w:basedOn w:val="a0"/>
    <w:rsid w:val="004B72F8"/>
  </w:style>
  <w:style w:type="paragraph" w:styleId="HTML">
    <w:name w:val="HTML Preformatted"/>
    <w:basedOn w:val="a"/>
    <w:link w:val="HTML0"/>
    <w:uiPriority w:val="99"/>
    <w:semiHidden/>
    <w:unhideWhenUsed/>
    <w:rsid w:val="00944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2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49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91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793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277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558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8756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89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15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13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5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97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29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494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7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182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8058">
          <w:marLeft w:val="375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475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Ольга Романова</cp:lastModifiedBy>
  <cp:revision>32</cp:revision>
  <dcterms:created xsi:type="dcterms:W3CDTF">2012-12-28T10:51:00Z</dcterms:created>
  <dcterms:modified xsi:type="dcterms:W3CDTF">2015-10-21T11:44:00Z</dcterms:modified>
</cp:coreProperties>
</file>