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79" w:rsidRPr="00B5162E" w:rsidRDefault="00133179" w:rsidP="00133179">
      <w:pPr>
        <w:pStyle w:val="a3"/>
        <w:ind w:left="1219"/>
        <w:rPr>
          <w:b/>
          <w:color w:val="303030"/>
          <w:w w:val="114"/>
        </w:rPr>
      </w:pPr>
      <w:r w:rsidRPr="00B5162E">
        <w:rPr>
          <w:b/>
          <w:color w:val="303030"/>
          <w:w w:val="114"/>
        </w:rPr>
        <w:t xml:space="preserve">Центральный экономический район </w:t>
      </w:r>
    </w:p>
    <w:p w:rsidR="00133179" w:rsidRPr="00B5162E" w:rsidRDefault="00133179" w:rsidP="00133179">
      <w:pPr>
        <w:pStyle w:val="a3"/>
        <w:ind w:left="345"/>
        <w:rPr>
          <w:b/>
          <w:color w:val="303030"/>
          <w:w w:val="114"/>
        </w:rPr>
      </w:pPr>
      <w:r w:rsidRPr="00B5162E">
        <w:rPr>
          <w:b/>
          <w:color w:val="303030"/>
          <w:w w:val="114"/>
        </w:rPr>
        <w:t xml:space="preserve">1. Определите субъект, </w:t>
      </w:r>
      <w:r w:rsidRPr="00B5162E">
        <w:rPr>
          <w:b/>
          <w:i/>
          <w:iCs/>
          <w:color w:val="303030"/>
          <w:u w:val="single"/>
        </w:rPr>
        <w:t xml:space="preserve">не </w:t>
      </w:r>
      <w:r w:rsidRPr="00B5162E">
        <w:rPr>
          <w:b/>
          <w:color w:val="303030"/>
          <w:w w:val="114"/>
          <w:u w:val="single"/>
        </w:rPr>
        <w:t>относящийся</w:t>
      </w:r>
      <w:r w:rsidRPr="00B5162E">
        <w:rPr>
          <w:b/>
          <w:color w:val="303030"/>
          <w:w w:val="114"/>
        </w:rPr>
        <w:t xml:space="preserve"> к Центральному району: </w:t>
      </w:r>
    </w:p>
    <w:p w:rsidR="00133179" w:rsidRPr="00B5162E" w:rsidRDefault="00133179" w:rsidP="00133179">
      <w:pPr>
        <w:pStyle w:val="a3"/>
        <w:numPr>
          <w:ilvl w:val="0"/>
          <w:numId w:val="1"/>
        </w:numPr>
        <w:tabs>
          <w:tab w:val="left" w:pos="341"/>
          <w:tab w:val="left" w:pos="3528"/>
        </w:tabs>
        <w:rPr>
          <w:color w:val="303030"/>
          <w:w w:val="114"/>
        </w:rPr>
      </w:pPr>
      <w:r w:rsidRPr="00B5162E">
        <w:rPr>
          <w:color w:val="303030"/>
          <w:w w:val="114"/>
        </w:rPr>
        <w:t xml:space="preserve">Белгородская область; </w:t>
      </w:r>
      <w:r w:rsidRPr="00B5162E">
        <w:rPr>
          <w:color w:val="303030"/>
          <w:w w:val="114"/>
        </w:rPr>
        <w:tab/>
        <w:t xml:space="preserve">3) Владимирская область; </w:t>
      </w:r>
    </w:p>
    <w:p w:rsidR="00133179" w:rsidRPr="00B5162E" w:rsidRDefault="00133179" w:rsidP="00133179">
      <w:pPr>
        <w:pStyle w:val="a3"/>
        <w:numPr>
          <w:ilvl w:val="0"/>
          <w:numId w:val="1"/>
        </w:numPr>
        <w:tabs>
          <w:tab w:val="left" w:pos="331"/>
          <w:tab w:val="left" w:pos="3523"/>
        </w:tabs>
        <w:rPr>
          <w:color w:val="303030"/>
          <w:w w:val="114"/>
        </w:rPr>
      </w:pPr>
      <w:r w:rsidRPr="00B5162E">
        <w:rPr>
          <w:color w:val="303030"/>
          <w:w w:val="114"/>
        </w:rPr>
        <w:t xml:space="preserve">Калужская область; </w:t>
      </w:r>
      <w:r w:rsidRPr="00B5162E">
        <w:rPr>
          <w:color w:val="303030"/>
          <w:w w:val="114"/>
        </w:rPr>
        <w:tab/>
        <w:t xml:space="preserve">4) Тверская область. </w:t>
      </w:r>
    </w:p>
    <w:p w:rsidR="00133179" w:rsidRPr="00B5162E" w:rsidRDefault="00133179" w:rsidP="00133179">
      <w:pPr>
        <w:pStyle w:val="a3"/>
        <w:ind w:left="345"/>
        <w:rPr>
          <w:b/>
          <w:color w:val="303030"/>
          <w:w w:val="114"/>
        </w:rPr>
      </w:pPr>
      <w:r w:rsidRPr="00B5162E">
        <w:rPr>
          <w:b/>
          <w:color w:val="303030"/>
          <w:w w:val="114"/>
        </w:rPr>
        <w:t xml:space="preserve">2. Назовите полезные ископаемые района: </w:t>
      </w:r>
    </w:p>
    <w:p w:rsidR="00133179" w:rsidRPr="00B5162E" w:rsidRDefault="00133179" w:rsidP="00133179">
      <w:pPr>
        <w:pStyle w:val="a3"/>
        <w:numPr>
          <w:ilvl w:val="0"/>
          <w:numId w:val="2"/>
        </w:numPr>
        <w:tabs>
          <w:tab w:val="left" w:pos="336"/>
          <w:tab w:val="left" w:pos="2798"/>
        </w:tabs>
        <w:rPr>
          <w:color w:val="303030"/>
          <w:w w:val="114"/>
        </w:rPr>
      </w:pPr>
      <w:r w:rsidRPr="00B5162E">
        <w:rPr>
          <w:color w:val="303030"/>
          <w:w w:val="114"/>
        </w:rPr>
        <w:t xml:space="preserve">торф; </w:t>
      </w:r>
      <w:r w:rsidRPr="00B5162E">
        <w:rPr>
          <w:color w:val="303030"/>
          <w:w w:val="114"/>
        </w:rPr>
        <w:tab/>
        <w:t xml:space="preserve">4) фосфориты; </w:t>
      </w:r>
    </w:p>
    <w:p w:rsidR="00133179" w:rsidRPr="00B5162E" w:rsidRDefault="00133179" w:rsidP="00133179">
      <w:pPr>
        <w:pStyle w:val="a3"/>
        <w:numPr>
          <w:ilvl w:val="0"/>
          <w:numId w:val="2"/>
        </w:numPr>
        <w:tabs>
          <w:tab w:val="left" w:pos="326"/>
          <w:tab w:val="left" w:pos="2808"/>
        </w:tabs>
        <w:rPr>
          <w:color w:val="303030"/>
          <w:w w:val="114"/>
        </w:rPr>
      </w:pPr>
      <w:r w:rsidRPr="00B5162E">
        <w:rPr>
          <w:color w:val="303030"/>
          <w:w w:val="114"/>
        </w:rPr>
        <w:t xml:space="preserve">железная руда; </w:t>
      </w:r>
      <w:r w:rsidRPr="00B5162E">
        <w:rPr>
          <w:color w:val="303030"/>
          <w:w w:val="114"/>
        </w:rPr>
        <w:tab/>
        <w:t xml:space="preserve">5) калийные соли; </w:t>
      </w:r>
    </w:p>
    <w:p w:rsidR="00133179" w:rsidRPr="00B5162E" w:rsidRDefault="00133179" w:rsidP="00133179">
      <w:pPr>
        <w:pStyle w:val="a3"/>
        <w:numPr>
          <w:ilvl w:val="0"/>
          <w:numId w:val="2"/>
        </w:numPr>
        <w:tabs>
          <w:tab w:val="left" w:pos="326"/>
          <w:tab w:val="left" w:pos="2803"/>
        </w:tabs>
        <w:rPr>
          <w:color w:val="303030"/>
          <w:w w:val="114"/>
        </w:rPr>
      </w:pPr>
      <w:r w:rsidRPr="00B5162E">
        <w:rPr>
          <w:color w:val="303030"/>
          <w:w w:val="114"/>
        </w:rPr>
        <w:t xml:space="preserve">апатиты; </w:t>
      </w:r>
      <w:r w:rsidRPr="00B5162E">
        <w:rPr>
          <w:color w:val="303030"/>
          <w:w w:val="114"/>
        </w:rPr>
        <w:tab/>
        <w:t xml:space="preserve">6) бурый уголь. </w:t>
      </w:r>
    </w:p>
    <w:p w:rsidR="00133179" w:rsidRPr="00B5162E" w:rsidRDefault="00133179" w:rsidP="00133179">
      <w:pPr>
        <w:pStyle w:val="a3"/>
        <w:ind w:left="345"/>
        <w:rPr>
          <w:b/>
          <w:color w:val="303030"/>
          <w:w w:val="114"/>
        </w:rPr>
      </w:pPr>
      <w:r w:rsidRPr="00B5162E">
        <w:rPr>
          <w:b/>
          <w:color w:val="303030"/>
          <w:w w:val="114"/>
        </w:rPr>
        <w:t xml:space="preserve">3. Определите центры черной металлургии района: </w:t>
      </w:r>
    </w:p>
    <w:p w:rsidR="00133179" w:rsidRPr="00B5162E" w:rsidRDefault="00133179" w:rsidP="00133179">
      <w:pPr>
        <w:pStyle w:val="a3"/>
        <w:numPr>
          <w:ilvl w:val="0"/>
          <w:numId w:val="3"/>
        </w:numPr>
        <w:tabs>
          <w:tab w:val="left" w:pos="336"/>
          <w:tab w:val="left" w:pos="3230"/>
        </w:tabs>
        <w:rPr>
          <w:color w:val="303030"/>
          <w:w w:val="114"/>
        </w:rPr>
      </w:pPr>
      <w:r w:rsidRPr="00B5162E">
        <w:rPr>
          <w:color w:val="303030"/>
          <w:w w:val="114"/>
        </w:rPr>
        <w:t xml:space="preserve">Череповец; </w:t>
      </w:r>
      <w:r w:rsidRPr="00B5162E">
        <w:rPr>
          <w:color w:val="303030"/>
          <w:w w:val="114"/>
        </w:rPr>
        <w:tab/>
        <w:t xml:space="preserve">4) Тула; </w:t>
      </w:r>
    </w:p>
    <w:p w:rsidR="00133179" w:rsidRPr="00B5162E" w:rsidRDefault="00133179" w:rsidP="00133179">
      <w:pPr>
        <w:pStyle w:val="a3"/>
        <w:numPr>
          <w:ilvl w:val="0"/>
          <w:numId w:val="3"/>
        </w:numPr>
        <w:tabs>
          <w:tab w:val="left" w:pos="326"/>
          <w:tab w:val="left" w:pos="3235"/>
        </w:tabs>
        <w:rPr>
          <w:color w:val="303030"/>
          <w:w w:val="114"/>
        </w:rPr>
      </w:pPr>
      <w:r w:rsidRPr="00B5162E">
        <w:rPr>
          <w:color w:val="303030"/>
          <w:w w:val="114"/>
        </w:rPr>
        <w:t xml:space="preserve">Нижний Новгород; </w:t>
      </w:r>
      <w:r w:rsidRPr="00B5162E">
        <w:rPr>
          <w:color w:val="303030"/>
          <w:w w:val="114"/>
        </w:rPr>
        <w:tab/>
        <w:t xml:space="preserve">5) Калуга; </w:t>
      </w:r>
    </w:p>
    <w:p w:rsidR="00133179" w:rsidRPr="00B5162E" w:rsidRDefault="00133179" w:rsidP="00133179">
      <w:pPr>
        <w:pStyle w:val="a3"/>
        <w:numPr>
          <w:ilvl w:val="0"/>
          <w:numId w:val="3"/>
        </w:numPr>
        <w:tabs>
          <w:tab w:val="left" w:pos="326"/>
          <w:tab w:val="left" w:pos="3235"/>
        </w:tabs>
        <w:rPr>
          <w:color w:val="303030"/>
          <w:w w:val="114"/>
        </w:rPr>
      </w:pPr>
      <w:r w:rsidRPr="00B5162E">
        <w:rPr>
          <w:color w:val="303030"/>
          <w:w w:val="114"/>
        </w:rPr>
        <w:t xml:space="preserve">Москва; </w:t>
      </w:r>
      <w:r w:rsidRPr="00B5162E">
        <w:rPr>
          <w:color w:val="303030"/>
          <w:w w:val="114"/>
        </w:rPr>
        <w:tab/>
        <w:t xml:space="preserve">6) Рязань. </w:t>
      </w:r>
    </w:p>
    <w:p w:rsidR="00133179" w:rsidRPr="00B5162E" w:rsidRDefault="00133179" w:rsidP="00133179">
      <w:pPr>
        <w:pStyle w:val="a3"/>
        <w:numPr>
          <w:ilvl w:val="0"/>
          <w:numId w:val="4"/>
        </w:numPr>
        <w:ind w:left="624" w:hanging="288"/>
        <w:rPr>
          <w:b/>
          <w:color w:val="303030"/>
          <w:w w:val="114"/>
        </w:rPr>
      </w:pPr>
      <w:r w:rsidRPr="00B5162E">
        <w:rPr>
          <w:b/>
          <w:color w:val="303030"/>
          <w:w w:val="114"/>
        </w:rPr>
        <w:t xml:space="preserve">Определите верные утверждения: </w:t>
      </w:r>
    </w:p>
    <w:p w:rsidR="00133179" w:rsidRPr="00B5162E" w:rsidRDefault="00133179" w:rsidP="00133179">
      <w:pPr>
        <w:pStyle w:val="a3"/>
        <w:spacing w:before="52"/>
        <w:ind w:right="9" w:firstLine="345"/>
        <w:rPr>
          <w:color w:val="303030"/>
          <w:w w:val="114"/>
        </w:rPr>
      </w:pPr>
      <w:r w:rsidRPr="00B5162E">
        <w:rPr>
          <w:color w:val="303030"/>
          <w:w w:val="114"/>
        </w:rPr>
        <w:t>1) транспортная систем</w:t>
      </w:r>
      <w:r>
        <w:rPr>
          <w:color w:val="303030"/>
          <w:w w:val="114"/>
        </w:rPr>
        <w:t>а района характеризуется плот</w:t>
      </w:r>
      <w:r w:rsidRPr="00B5162E">
        <w:rPr>
          <w:color w:val="303030"/>
          <w:w w:val="114"/>
        </w:rPr>
        <w:t xml:space="preserve">ностью, густотой; </w:t>
      </w:r>
    </w:p>
    <w:p w:rsidR="00133179" w:rsidRPr="00B5162E" w:rsidRDefault="00133179" w:rsidP="00133179">
      <w:pPr>
        <w:pStyle w:val="a3"/>
        <w:spacing w:before="52"/>
        <w:ind w:right="9" w:firstLine="345"/>
        <w:rPr>
          <w:color w:val="303030"/>
          <w:w w:val="114"/>
        </w:rPr>
      </w:pPr>
      <w:r w:rsidRPr="00B5162E">
        <w:rPr>
          <w:color w:val="303030"/>
          <w:w w:val="114"/>
        </w:rPr>
        <w:t>2) канал им. Москв</w:t>
      </w:r>
      <w:r>
        <w:rPr>
          <w:color w:val="303030"/>
          <w:w w:val="114"/>
        </w:rPr>
        <w:t xml:space="preserve">ы соединяет русла рек Москвы и </w:t>
      </w:r>
      <w:r w:rsidRPr="00B5162E">
        <w:rPr>
          <w:color w:val="303030"/>
          <w:w w:val="114"/>
        </w:rPr>
        <w:t xml:space="preserve">Волги; </w:t>
      </w:r>
    </w:p>
    <w:p w:rsidR="00133179" w:rsidRPr="00B5162E" w:rsidRDefault="00133179" w:rsidP="00133179">
      <w:pPr>
        <w:pStyle w:val="a3"/>
        <w:ind w:right="14" w:firstLine="345"/>
        <w:rPr>
          <w:color w:val="A1A1A1"/>
          <w:w w:val="114"/>
        </w:rPr>
      </w:pPr>
      <w:r w:rsidRPr="00B5162E">
        <w:rPr>
          <w:color w:val="303030"/>
          <w:w w:val="114"/>
        </w:rPr>
        <w:t>3) базой для развит</w:t>
      </w:r>
      <w:r>
        <w:rPr>
          <w:color w:val="303030"/>
          <w:w w:val="114"/>
        </w:rPr>
        <w:t xml:space="preserve">ия современного машиностроения </w:t>
      </w:r>
      <w:r w:rsidRPr="00B5162E">
        <w:rPr>
          <w:color w:val="303030"/>
          <w:w w:val="114"/>
        </w:rPr>
        <w:t>послужили природные ре</w:t>
      </w:r>
      <w:r>
        <w:rPr>
          <w:color w:val="303030"/>
          <w:w w:val="114"/>
        </w:rPr>
        <w:t xml:space="preserve">сурсы (в том числе руды черных </w:t>
      </w:r>
      <w:r w:rsidRPr="00B5162E">
        <w:rPr>
          <w:color w:val="303030"/>
          <w:w w:val="114"/>
        </w:rPr>
        <w:t xml:space="preserve">металлов); </w:t>
      </w:r>
      <w:r w:rsidRPr="00B5162E">
        <w:rPr>
          <w:color w:val="A1A1A1"/>
          <w:w w:val="114"/>
        </w:rPr>
        <w:t xml:space="preserve">. </w:t>
      </w:r>
    </w:p>
    <w:p w:rsidR="00133179" w:rsidRPr="00B5162E" w:rsidRDefault="00133179" w:rsidP="00133179">
      <w:pPr>
        <w:pStyle w:val="a3"/>
        <w:ind w:left="340"/>
        <w:rPr>
          <w:color w:val="303030"/>
          <w:w w:val="114"/>
        </w:rPr>
      </w:pPr>
      <w:r w:rsidRPr="00B5162E">
        <w:rPr>
          <w:color w:val="303030"/>
          <w:w w:val="114"/>
        </w:rPr>
        <w:t xml:space="preserve">4) картофелеводство </w:t>
      </w:r>
      <w:r>
        <w:rPr>
          <w:color w:val="303030"/>
          <w:w w:val="114"/>
        </w:rPr>
        <w:t xml:space="preserve">развито лишь на юге района, повсеместно </w:t>
      </w:r>
      <w:r w:rsidRPr="00B5162E">
        <w:rPr>
          <w:color w:val="303030"/>
          <w:w w:val="114"/>
        </w:rPr>
        <w:t xml:space="preserve">выращивается пшеница. </w:t>
      </w:r>
    </w:p>
    <w:p w:rsidR="00133179" w:rsidRPr="00B5162E" w:rsidRDefault="00133179" w:rsidP="00133179">
      <w:pPr>
        <w:pStyle w:val="a3"/>
        <w:ind w:left="345"/>
        <w:rPr>
          <w:b/>
          <w:color w:val="303030"/>
          <w:w w:val="114"/>
        </w:rPr>
      </w:pPr>
      <w:r w:rsidRPr="00B5162E">
        <w:rPr>
          <w:b/>
          <w:color w:val="303030"/>
          <w:w w:val="114"/>
        </w:rPr>
        <w:t xml:space="preserve">5. На территории района: </w:t>
      </w:r>
    </w:p>
    <w:p w:rsidR="00133179" w:rsidRPr="00B5162E" w:rsidRDefault="00133179" w:rsidP="00133179">
      <w:pPr>
        <w:pStyle w:val="a3"/>
        <w:numPr>
          <w:ilvl w:val="0"/>
          <w:numId w:val="5"/>
        </w:numPr>
        <w:ind w:left="624" w:hanging="268"/>
        <w:rPr>
          <w:color w:val="303030"/>
          <w:w w:val="114"/>
        </w:rPr>
      </w:pPr>
      <w:r w:rsidRPr="00B5162E">
        <w:rPr>
          <w:color w:val="303030"/>
          <w:w w:val="114"/>
        </w:rPr>
        <w:t xml:space="preserve">выращивают сахарную свеклу; </w:t>
      </w:r>
    </w:p>
    <w:p w:rsidR="00133179" w:rsidRPr="00B5162E" w:rsidRDefault="00133179" w:rsidP="00133179">
      <w:pPr>
        <w:pStyle w:val="a3"/>
        <w:numPr>
          <w:ilvl w:val="0"/>
          <w:numId w:val="5"/>
        </w:numPr>
        <w:ind w:left="624" w:hanging="278"/>
        <w:rPr>
          <w:color w:val="303030"/>
          <w:w w:val="114"/>
        </w:rPr>
      </w:pPr>
      <w:r w:rsidRPr="00B5162E">
        <w:rPr>
          <w:color w:val="303030"/>
          <w:w w:val="114"/>
        </w:rPr>
        <w:t xml:space="preserve">выращивают рожь; </w:t>
      </w:r>
    </w:p>
    <w:p w:rsidR="00133179" w:rsidRPr="00B5162E" w:rsidRDefault="00133179" w:rsidP="00133179">
      <w:pPr>
        <w:pStyle w:val="a3"/>
        <w:numPr>
          <w:ilvl w:val="0"/>
          <w:numId w:val="5"/>
        </w:numPr>
        <w:ind w:left="624" w:hanging="278"/>
        <w:rPr>
          <w:color w:val="303030"/>
          <w:w w:val="114"/>
        </w:rPr>
      </w:pPr>
      <w:r w:rsidRPr="00B5162E">
        <w:rPr>
          <w:color w:val="303030"/>
          <w:w w:val="114"/>
        </w:rPr>
        <w:t xml:space="preserve">производят автомобили; </w:t>
      </w:r>
    </w:p>
    <w:p w:rsidR="00133179" w:rsidRPr="00B5162E" w:rsidRDefault="00133179" w:rsidP="00133179">
      <w:pPr>
        <w:pStyle w:val="a3"/>
        <w:numPr>
          <w:ilvl w:val="0"/>
          <w:numId w:val="5"/>
        </w:numPr>
        <w:ind w:left="624" w:hanging="278"/>
        <w:rPr>
          <w:color w:val="303030"/>
          <w:w w:val="114"/>
        </w:rPr>
      </w:pPr>
      <w:r w:rsidRPr="00B5162E">
        <w:rPr>
          <w:color w:val="303030"/>
          <w:w w:val="114"/>
        </w:rPr>
        <w:t xml:space="preserve">производят автобусы; </w:t>
      </w:r>
    </w:p>
    <w:p w:rsidR="00133179" w:rsidRPr="00B5162E" w:rsidRDefault="00133179" w:rsidP="00133179">
      <w:pPr>
        <w:pStyle w:val="a3"/>
        <w:numPr>
          <w:ilvl w:val="0"/>
          <w:numId w:val="5"/>
        </w:numPr>
        <w:ind w:left="624" w:hanging="278"/>
        <w:rPr>
          <w:color w:val="303030"/>
          <w:w w:val="114"/>
        </w:rPr>
      </w:pPr>
      <w:r w:rsidRPr="00B5162E">
        <w:rPr>
          <w:color w:val="303030"/>
          <w:w w:val="114"/>
        </w:rPr>
        <w:t xml:space="preserve">производят локомотивы; </w:t>
      </w:r>
    </w:p>
    <w:p w:rsidR="00133179" w:rsidRPr="00B5162E" w:rsidRDefault="00133179" w:rsidP="00133179">
      <w:pPr>
        <w:pStyle w:val="a3"/>
        <w:numPr>
          <w:ilvl w:val="0"/>
          <w:numId w:val="5"/>
        </w:numPr>
        <w:ind w:left="624" w:hanging="278"/>
        <w:rPr>
          <w:color w:val="484848"/>
          <w:w w:val="114"/>
        </w:rPr>
      </w:pPr>
      <w:r w:rsidRPr="00B5162E">
        <w:rPr>
          <w:color w:val="303030"/>
          <w:w w:val="114"/>
        </w:rPr>
        <w:t>выращивают подсолнечник</w:t>
      </w:r>
      <w:r w:rsidRPr="00B5162E">
        <w:rPr>
          <w:color w:val="484848"/>
          <w:w w:val="114"/>
        </w:rPr>
        <w:t xml:space="preserve">. </w:t>
      </w:r>
    </w:p>
    <w:sectPr w:rsidR="00133179" w:rsidRPr="00B5162E" w:rsidSect="00D163A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6DE"/>
    <w:multiLevelType w:val="singleLevel"/>
    <w:tmpl w:val="954862C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C2C2C"/>
      </w:rPr>
    </w:lvl>
  </w:abstractNum>
  <w:abstractNum w:abstractNumId="1">
    <w:nsid w:val="01891C85"/>
    <w:multiLevelType w:val="singleLevel"/>
    <w:tmpl w:val="FB36D2A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C2C2C"/>
      </w:rPr>
    </w:lvl>
  </w:abstractNum>
  <w:abstractNum w:abstractNumId="2">
    <w:nsid w:val="03417850"/>
    <w:multiLevelType w:val="singleLevel"/>
    <w:tmpl w:val="E69C8D3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C2C2C"/>
      </w:rPr>
    </w:lvl>
  </w:abstractNum>
  <w:abstractNum w:abstractNumId="3">
    <w:nsid w:val="06300B13"/>
    <w:multiLevelType w:val="singleLevel"/>
    <w:tmpl w:val="FB36D2A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C2C2C"/>
      </w:rPr>
    </w:lvl>
  </w:abstractNum>
  <w:abstractNum w:abstractNumId="4">
    <w:nsid w:val="0EC72D6C"/>
    <w:multiLevelType w:val="hybridMultilevel"/>
    <w:tmpl w:val="E2C8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63E87"/>
    <w:multiLevelType w:val="singleLevel"/>
    <w:tmpl w:val="FB36D2A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C2C2C"/>
      </w:rPr>
    </w:lvl>
  </w:abstractNum>
  <w:abstractNum w:abstractNumId="6">
    <w:nsid w:val="13B71AB1"/>
    <w:multiLevelType w:val="singleLevel"/>
    <w:tmpl w:val="FB36D2A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C2C2C"/>
      </w:rPr>
    </w:lvl>
  </w:abstractNum>
  <w:abstractNum w:abstractNumId="7">
    <w:nsid w:val="14D60D25"/>
    <w:multiLevelType w:val="singleLevel"/>
    <w:tmpl w:val="050E3DE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03030"/>
      </w:rPr>
    </w:lvl>
  </w:abstractNum>
  <w:abstractNum w:abstractNumId="8">
    <w:nsid w:val="1B611CA8"/>
    <w:multiLevelType w:val="singleLevel"/>
    <w:tmpl w:val="FB36D2A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C2C2C"/>
      </w:rPr>
    </w:lvl>
  </w:abstractNum>
  <w:abstractNum w:abstractNumId="9">
    <w:nsid w:val="251127BE"/>
    <w:multiLevelType w:val="singleLevel"/>
    <w:tmpl w:val="F2E2729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03030"/>
      </w:rPr>
    </w:lvl>
  </w:abstractNum>
  <w:abstractNum w:abstractNumId="10">
    <w:nsid w:val="36E34E08"/>
    <w:multiLevelType w:val="singleLevel"/>
    <w:tmpl w:val="FB36D2A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C2C2C"/>
      </w:rPr>
    </w:lvl>
  </w:abstractNum>
  <w:abstractNum w:abstractNumId="11">
    <w:nsid w:val="37185403"/>
    <w:multiLevelType w:val="singleLevel"/>
    <w:tmpl w:val="F2E2729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03030"/>
      </w:rPr>
    </w:lvl>
  </w:abstractNum>
  <w:abstractNum w:abstractNumId="12">
    <w:nsid w:val="3F863B01"/>
    <w:multiLevelType w:val="singleLevel"/>
    <w:tmpl w:val="A85EBD1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C2C2C"/>
      </w:rPr>
    </w:lvl>
  </w:abstractNum>
  <w:abstractNum w:abstractNumId="13">
    <w:nsid w:val="4CF7637C"/>
    <w:multiLevelType w:val="hybridMultilevel"/>
    <w:tmpl w:val="90C8D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269A6"/>
    <w:multiLevelType w:val="singleLevel"/>
    <w:tmpl w:val="F2E2729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03030"/>
      </w:rPr>
    </w:lvl>
  </w:abstractNum>
  <w:abstractNum w:abstractNumId="15">
    <w:nsid w:val="6C9D220A"/>
    <w:multiLevelType w:val="singleLevel"/>
    <w:tmpl w:val="C4CAF43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C2C2C"/>
      </w:rPr>
    </w:lvl>
  </w:abstractNum>
  <w:abstractNum w:abstractNumId="16">
    <w:nsid w:val="70930F33"/>
    <w:multiLevelType w:val="singleLevel"/>
    <w:tmpl w:val="FB36D2A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C2C2C"/>
      </w:rPr>
    </w:lvl>
  </w:abstractNum>
  <w:abstractNum w:abstractNumId="17">
    <w:nsid w:val="768B05DD"/>
    <w:multiLevelType w:val="singleLevel"/>
    <w:tmpl w:val="F2E2729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03030"/>
      </w:rPr>
    </w:lvl>
  </w:abstractNum>
  <w:abstractNum w:abstractNumId="18">
    <w:nsid w:val="76DA6240"/>
    <w:multiLevelType w:val="singleLevel"/>
    <w:tmpl w:val="954862C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C2C2C"/>
      </w:rPr>
    </w:lvl>
  </w:abstractNum>
  <w:abstractNum w:abstractNumId="19">
    <w:nsid w:val="78D315C2"/>
    <w:multiLevelType w:val="singleLevel"/>
    <w:tmpl w:val="F2E2729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03030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7"/>
  </w:num>
  <w:num w:numId="5">
    <w:abstractNumId w:val="14"/>
  </w:num>
  <w:num w:numId="6">
    <w:abstractNumId w:val="17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15"/>
  </w:num>
  <w:num w:numId="12">
    <w:abstractNumId w:val="12"/>
  </w:num>
  <w:num w:numId="13">
    <w:abstractNumId w:val="1"/>
  </w:num>
  <w:num w:numId="14">
    <w:abstractNumId w:val="16"/>
  </w:num>
  <w:num w:numId="15">
    <w:abstractNumId w:val="8"/>
  </w:num>
  <w:num w:numId="16">
    <w:abstractNumId w:val="10"/>
  </w:num>
  <w:num w:numId="17">
    <w:abstractNumId w:val="0"/>
  </w:num>
  <w:num w:numId="18">
    <w:abstractNumId w:val="18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3179"/>
    <w:rsid w:val="00133179"/>
    <w:rsid w:val="00A6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33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Гуськов</dc:creator>
  <cp:keywords/>
  <dc:description/>
  <cp:lastModifiedBy>Женя Гуськов</cp:lastModifiedBy>
  <cp:revision>1</cp:revision>
  <dcterms:created xsi:type="dcterms:W3CDTF">2014-10-30T15:50:00Z</dcterms:created>
  <dcterms:modified xsi:type="dcterms:W3CDTF">2014-10-30T15:53:00Z</dcterms:modified>
</cp:coreProperties>
</file>