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18" w:rsidRPr="00700918" w:rsidRDefault="00700918" w:rsidP="00700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918">
        <w:rPr>
          <w:rFonts w:ascii="Times New Roman" w:hAnsi="Times New Roman" w:cs="Times New Roman"/>
          <w:b/>
          <w:sz w:val="24"/>
          <w:szCs w:val="24"/>
        </w:rPr>
        <w:t xml:space="preserve">Использование мобильного класса в </w:t>
      </w:r>
      <w:r w:rsidR="00A90344">
        <w:rPr>
          <w:rFonts w:ascii="Times New Roman" w:hAnsi="Times New Roman" w:cs="Times New Roman"/>
          <w:b/>
          <w:sz w:val="24"/>
          <w:szCs w:val="24"/>
        </w:rPr>
        <w:t>МБОУ КСОШ №32</w:t>
      </w:r>
    </w:p>
    <w:p w:rsidR="00700918" w:rsidRPr="00704841" w:rsidRDefault="00700918" w:rsidP="00700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0918" w:rsidRPr="00704841" w:rsidRDefault="00700918" w:rsidP="00700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мобильного класса в образовательном процессе помогает решить следующие воспитательные и обучающие задачи: связать известное и понятное содержание учебного материала с новой информацией; использовать ресурсы Интернет при объяснении и закреплении нового материала; отрабатывать изучаемое содержание на практике, привычной и понятной для ученика; организовывать самостоятельную и активную деятельность </w:t>
      </w:r>
      <w:proofErr w:type="gramStart"/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Мобильный класс дает дополнительные возможности: включение в учебный процесс экспериментов; повышение наглядности; проведение лабораторных работ; организация тестирования учащихся с использованием диагностических электронных пособий и Интернет-ресурсов; подготовка к занятиям с выходом в Интернет.</w:t>
      </w:r>
    </w:p>
    <w:p w:rsidR="00700918" w:rsidRPr="00704841" w:rsidRDefault="00700918" w:rsidP="00700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 класс включает: мобильные компьютеры обучающихся (ноутбук с поддержкой беспроводной сети) в количестве 15 штук; компьютер преподавателя (ноутбук с поддержкой беспроводной сети.</w:t>
      </w:r>
      <w:proofErr w:type="gramEnd"/>
    </w:p>
    <w:p w:rsidR="00700918" w:rsidRPr="00704841" w:rsidRDefault="00700918" w:rsidP="00700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с мобильным классом, можно использовать Интернет-сайты и диски с лабораторными работами, мультимедийные библиотеки. При этом работает весь класс</w:t>
      </w:r>
      <w:bookmarkStart w:id="0" w:name="_GoBack"/>
      <w:bookmarkEnd w:id="0"/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работе с мобильным классом необходимо использовать большее количество разнообразных программ, дающих более широкий спектр возможностей при изучении и закреплении нового материала. А присущая ему интерактивность и мультимедийная наглядность способствуют лучшему представлению информации и, как следствие, лучшему усвоению учебного материала.</w:t>
      </w:r>
    </w:p>
    <w:p w:rsidR="00700918" w:rsidRPr="00704841" w:rsidRDefault="00700918" w:rsidP="00700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 класс повышает мотивацию обучения, экономит учебное время. Преимущества для учеников:</w:t>
      </w:r>
    </w:p>
    <w:p w:rsidR="00700918" w:rsidRPr="00704841" w:rsidRDefault="00700918" w:rsidP="007009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проводов, поэтому не за что случайно зацепиться и получить травму или испортить оборудование – особенно важный момент для младших школьников;</w:t>
      </w:r>
    </w:p>
    <w:p w:rsidR="00700918" w:rsidRPr="00704841" w:rsidRDefault="00700918" w:rsidP="007009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к преподаваемым предметам;</w:t>
      </w:r>
    </w:p>
    <w:p w:rsidR="00700918" w:rsidRPr="00704841" w:rsidRDefault="00700918" w:rsidP="007009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творческого подхода к решаемым задачам.</w:t>
      </w:r>
    </w:p>
    <w:p w:rsidR="00700918" w:rsidRPr="00704841" w:rsidRDefault="00700918" w:rsidP="00700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для учителя:</w:t>
      </w:r>
    </w:p>
    <w:p w:rsidR="00700918" w:rsidRPr="00704841" w:rsidRDefault="00700918" w:rsidP="007009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простота использования;</w:t>
      </w:r>
    </w:p>
    <w:p w:rsidR="00700918" w:rsidRPr="00704841" w:rsidRDefault="00700918" w:rsidP="007009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беспроводная сеть, которая позволяет учителю со своего ноутбука легко управлять информацией, передаваемой на мобильные ПК учеников;</w:t>
      </w:r>
    </w:p>
    <w:p w:rsidR="00700918" w:rsidRPr="00704841" w:rsidRDefault="00700918" w:rsidP="007009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форм подачи учебного материала;</w:t>
      </w:r>
    </w:p>
    <w:p w:rsidR="00700918" w:rsidRPr="00704841" w:rsidRDefault="00700918" w:rsidP="007009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необходимости в специальном помещении, можно легко и быстро переместить в любой школьный кабинет.</w:t>
      </w:r>
    </w:p>
    <w:p w:rsidR="00700918" w:rsidRPr="00704841" w:rsidRDefault="00700918" w:rsidP="00700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для школы:</w:t>
      </w:r>
    </w:p>
    <w:p w:rsidR="00700918" w:rsidRPr="00704841" w:rsidRDefault="00700918" w:rsidP="007009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 класс не требует специально подготовленного помещения: его легко и быстро переместить в любой школьный кабинет;</w:t>
      </w:r>
    </w:p>
    <w:p w:rsidR="00700918" w:rsidRPr="00704841" w:rsidRDefault="00700918" w:rsidP="007009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организовать информационное сопровождение любого предмета;</w:t>
      </w:r>
    </w:p>
    <w:p w:rsidR="00700918" w:rsidRPr="00704841" w:rsidRDefault="00700918" w:rsidP="007009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традиционных внеклассных мероприятий, конкурсов, олимпиад;</w:t>
      </w:r>
    </w:p>
    <w:p w:rsidR="00700918" w:rsidRPr="00704841" w:rsidRDefault="00700918" w:rsidP="007009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совещаний, педсоветов и методических занятий преподавателей;</w:t>
      </w:r>
    </w:p>
    <w:p w:rsidR="00700918" w:rsidRPr="00704841" w:rsidRDefault="00700918" w:rsidP="007009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отличный инструмент для сопровождения публичных мероприятий: конференции, семинары.</w:t>
      </w:r>
    </w:p>
    <w:p w:rsidR="00700918" w:rsidRPr="00704841" w:rsidRDefault="00700918" w:rsidP="00700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для коллективной работы:</w:t>
      </w:r>
    </w:p>
    <w:p w:rsidR="00700918" w:rsidRPr="00704841" w:rsidRDefault="00700918" w:rsidP="007009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экрана преподавателя на некоторые или все компьютеры обучающихся; трансляция видеороликов с компьютера преподавателя на компьютеры обучающихся;</w:t>
      </w:r>
    </w:p>
    <w:p w:rsidR="00700918" w:rsidRPr="00704841" w:rsidRDefault="00700918" w:rsidP="007009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к любому компьютеру ученика в режиме просмотра его экрана или в режиме полного управления (при помощи мыши, клавиатуры);</w:t>
      </w:r>
    </w:p>
    <w:p w:rsidR="00700918" w:rsidRPr="00704841" w:rsidRDefault="00700918" w:rsidP="007009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</w:t>
      </w:r>
      <w:proofErr w:type="gramStart"/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аудио-и</w:t>
      </w:r>
      <w:proofErr w:type="gramEnd"/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видеороликов с экрана компьютера учеников и преподавателя с целью их дальнейшего использования в учебном процессе;</w:t>
      </w:r>
    </w:p>
    <w:p w:rsidR="00700918" w:rsidRPr="00704841" w:rsidRDefault="00700918" w:rsidP="007009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переговорной текстовой зоны между учениками и учителем;</w:t>
      </w:r>
    </w:p>
    <w:p w:rsidR="00700918" w:rsidRPr="00704841" w:rsidRDefault="00700918" w:rsidP="007009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файлов с компьютера преподавателя на компьютеры обучающихся, а также их последующий сбор из заданных каталогов;</w:t>
      </w:r>
    </w:p>
    <w:p w:rsidR="00700918" w:rsidRPr="00704841" w:rsidRDefault="00700918" w:rsidP="007009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проведение интерактивных тестов по любому предмету с использованием мультимедийных возможностей компьютера и получения отчета по тесту по каждому учащемуся и класса в целом;</w:t>
      </w:r>
    </w:p>
    <w:p w:rsidR="00700918" w:rsidRPr="00704841" w:rsidRDefault="00700918" w:rsidP="007009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автономной работы преподавателя с продуктом для подготовки учебных материалов (планы, записи, тесты), в том числе на домашних компьютерах.</w:t>
      </w:r>
    </w:p>
    <w:p w:rsidR="00700918" w:rsidRPr="00704841" w:rsidRDefault="00700918" w:rsidP="00700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использования мобильного класса:</w:t>
      </w:r>
    </w:p>
    <w:p w:rsidR="00700918" w:rsidRPr="00704841" w:rsidRDefault="00700918" w:rsidP="0070091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нагрузки на кабинет информатики;</w:t>
      </w:r>
    </w:p>
    <w:p w:rsidR="00700918" w:rsidRPr="00704841" w:rsidRDefault="00700918" w:rsidP="0070091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спектра предметов, преподаваемых с использованием IT;</w:t>
      </w:r>
    </w:p>
    <w:p w:rsidR="00700918" w:rsidRPr="00704841" w:rsidRDefault="00700918" w:rsidP="0070091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форм подачи учебного материала;</w:t>
      </w:r>
    </w:p>
    <w:p w:rsidR="00700918" w:rsidRPr="00704841" w:rsidRDefault="00700918" w:rsidP="0070091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интереса со стороны </w:t>
      </w:r>
      <w:proofErr w:type="gramStart"/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мотивация к обучению;</w:t>
      </w:r>
    </w:p>
    <w:p w:rsidR="00700918" w:rsidRPr="00704841" w:rsidRDefault="00700918" w:rsidP="0070091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методов преподавания с учетом возможностей инновационных технологий;</w:t>
      </w:r>
    </w:p>
    <w:p w:rsidR="00700918" w:rsidRPr="00704841" w:rsidRDefault="00700918" w:rsidP="0070091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компетентности преподавателей;</w:t>
      </w:r>
    </w:p>
    <w:p w:rsidR="00700918" w:rsidRPr="00704841" w:rsidRDefault="00700918" w:rsidP="0070091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образовательного процесса;</w:t>
      </w:r>
    </w:p>
    <w:p w:rsidR="00700918" w:rsidRPr="00704841" w:rsidRDefault="00700918" w:rsidP="0070091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новыми навыками и компетенциями учителей и обучающихся.</w:t>
      </w:r>
    </w:p>
    <w:p w:rsidR="00700918" w:rsidRPr="00704841" w:rsidRDefault="00700918" w:rsidP="00700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важных факторов, говорящих в пользу уроков с использованием мобильного класса, это высокий уровень самостоятельной работы учеников на уроке, успешное выполнение ими задний и проявленная активность (большинством обучающихся) в ходе урока.</w:t>
      </w:r>
    </w:p>
    <w:p w:rsidR="00700918" w:rsidRPr="00704841" w:rsidRDefault="00700918" w:rsidP="00700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использование мобильного класса в школе стало эффективным средством, улучшающим качество образования, выводящим его на новый, современный уровень, необходимо решать следующие задачи и выполнять организационно-методические условия:</w:t>
      </w:r>
    </w:p>
    <w:p w:rsidR="00700918" w:rsidRPr="00704841" w:rsidRDefault="00700918" w:rsidP="0070091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обеспечено техническое оснащение, техническая поддержка (обслуживание и наличие техники);</w:t>
      </w:r>
    </w:p>
    <w:p w:rsidR="00700918" w:rsidRPr="00704841" w:rsidRDefault="00700918" w:rsidP="0070091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программным обеспечением;</w:t>
      </w:r>
    </w:p>
    <w:p w:rsidR="00700918" w:rsidRPr="00704841" w:rsidRDefault="00700918" w:rsidP="0070091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организована подготовка учителей и обучающихся к использованию ИКТ;</w:t>
      </w:r>
    </w:p>
    <w:p w:rsidR="00700918" w:rsidRPr="00704841" w:rsidRDefault="00700918" w:rsidP="0070091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(модули) программы проведения интегрированных курсов, уроков и уроков с ИКТ по различным школьным предметам;</w:t>
      </w:r>
    </w:p>
    <w:p w:rsidR="00700918" w:rsidRPr="00704841" w:rsidRDefault="00700918" w:rsidP="0070091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реализованы различные варианты учебной деятельности и организации уроков; установлено взаимодействие и сотрудничество между учителями-предметниками и учителями информатики;</w:t>
      </w:r>
    </w:p>
    <w:p w:rsidR="00700918" w:rsidRPr="00704841" w:rsidRDefault="00700918" w:rsidP="0070091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система обнаружения, оформления и предъявления результатов, система оценки достижений.</w:t>
      </w:r>
    </w:p>
    <w:p w:rsidR="00700918" w:rsidRPr="00704841" w:rsidRDefault="00700918" w:rsidP="00700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мобильного компьютерного класса стало неотъемлемой и важной формой обучения наряду </w:t>
      </w:r>
      <w:proofErr w:type="gramStart"/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традиционной. Применение мобильных ПК и беспроводного доступа в Интернет в сфере образования привносит в учебный процесс очевидные преимущества. Мобильные ПК в сочетании с технологиями беспроводного доступа позволяют сделать процесс обучения занимательнее, интереснее, проводить уроки за пределами школьных помещений, разнообразить внеклассные и факультативные занятия. К услугам школьников и их учителей – все многообразие информации Всемирной Сети, доступной в любой форме (текстовой, графической, аудио, видео) в любой точке, охваченной зоной радио покрытия беспроводной сети, в любое время, не ограниченное рамками школьного урока. Технологии мобильного класса улучшают взаимодействие между учениками и учителями, упрощают коллективную работу, помогают школьникам более оперативно получать помощь от учителей. Использование мобильных ПК и беспроводных коммуникационных технологий меняет методологию процесса обучения: вместо чтения </w:t>
      </w:r>
      <w:r w:rsidRPr="007048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«лекций» учителя имеют возможность вовлекать учеников в процесс обсуждения, совместного творчества, что делает обучение не только более эффективным, но и приятным для школьников.</w:t>
      </w:r>
    </w:p>
    <w:p w:rsidR="00700918" w:rsidRPr="00704841" w:rsidRDefault="00700918" w:rsidP="00700918">
      <w:pPr>
        <w:pStyle w:val="a3"/>
        <w:spacing w:before="0" w:beforeAutospacing="0" w:after="0" w:afterAutospacing="0"/>
        <w:jc w:val="center"/>
      </w:pPr>
      <w:r w:rsidRPr="00704841">
        <w:t xml:space="preserve"> </w:t>
      </w:r>
    </w:p>
    <w:p w:rsidR="00700918" w:rsidRPr="00704841" w:rsidRDefault="00700918" w:rsidP="00700918">
      <w:pPr>
        <w:pStyle w:val="a3"/>
        <w:spacing w:before="0" w:beforeAutospacing="0" w:after="0" w:afterAutospacing="0"/>
        <w:jc w:val="center"/>
      </w:pPr>
    </w:p>
    <w:p w:rsidR="00700918" w:rsidRPr="00704841" w:rsidRDefault="00700918" w:rsidP="00700918">
      <w:pPr>
        <w:pStyle w:val="a3"/>
        <w:spacing w:before="0" w:beforeAutospacing="0" w:after="0" w:afterAutospacing="0"/>
        <w:jc w:val="center"/>
      </w:pPr>
    </w:p>
    <w:p w:rsidR="00700918" w:rsidRPr="00704841" w:rsidRDefault="00700918" w:rsidP="00700918">
      <w:pPr>
        <w:pStyle w:val="a3"/>
        <w:spacing w:before="0" w:beforeAutospacing="0" w:after="0" w:afterAutospacing="0"/>
        <w:jc w:val="center"/>
      </w:pPr>
    </w:p>
    <w:p w:rsidR="00700918" w:rsidRPr="00704841" w:rsidRDefault="00700918" w:rsidP="00700918">
      <w:pPr>
        <w:pStyle w:val="a3"/>
        <w:spacing w:before="0" w:beforeAutospacing="0" w:after="0" w:afterAutospacing="0"/>
        <w:jc w:val="center"/>
      </w:pPr>
    </w:p>
    <w:p w:rsidR="00700918" w:rsidRPr="00704841" w:rsidRDefault="00700918" w:rsidP="00700918">
      <w:pPr>
        <w:pStyle w:val="a3"/>
        <w:jc w:val="center"/>
      </w:pPr>
    </w:p>
    <w:p w:rsidR="00700918" w:rsidRPr="00704841" w:rsidRDefault="00700918" w:rsidP="00700918">
      <w:pPr>
        <w:pStyle w:val="a3"/>
        <w:jc w:val="center"/>
      </w:pPr>
    </w:p>
    <w:p w:rsidR="00700918" w:rsidRPr="00704841" w:rsidRDefault="00700918" w:rsidP="00700918">
      <w:pPr>
        <w:pStyle w:val="a3"/>
        <w:jc w:val="center"/>
      </w:pPr>
    </w:p>
    <w:p w:rsidR="00700918" w:rsidRPr="00704841" w:rsidRDefault="00700918" w:rsidP="00700918">
      <w:pPr>
        <w:pStyle w:val="a3"/>
        <w:jc w:val="center"/>
      </w:pPr>
    </w:p>
    <w:p w:rsidR="00700918" w:rsidRPr="00704841" w:rsidRDefault="00700918" w:rsidP="00700918">
      <w:pPr>
        <w:pStyle w:val="a3"/>
        <w:jc w:val="center"/>
      </w:pPr>
    </w:p>
    <w:p w:rsidR="008D0C00" w:rsidRDefault="008D0C00"/>
    <w:sectPr w:rsidR="008D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5059"/>
    <w:multiLevelType w:val="multilevel"/>
    <w:tmpl w:val="6F3C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321B3"/>
    <w:multiLevelType w:val="multilevel"/>
    <w:tmpl w:val="2B30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B6DEF"/>
    <w:multiLevelType w:val="multilevel"/>
    <w:tmpl w:val="6AC2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0D3BE4"/>
    <w:multiLevelType w:val="multilevel"/>
    <w:tmpl w:val="CAA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6267BD"/>
    <w:multiLevelType w:val="multilevel"/>
    <w:tmpl w:val="3C28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8B15CC"/>
    <w:multiLevelType w:val="multilevel"/>
    <w:tmpl w:val="C000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0D"/>
    <w:rsid w:val="0001240D"/>
    <w:rsid w:val="00700918"/>
    <w:rsid w:val="008D0C00"/>
    <w:rsid w:val="00A9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Валерьевна</dc:creator>
  <cp:keywords/>
  <dc:description/>
  <cp:lastModifiedBy>Валерьевна</cp:lastModifiedBy>
  <cp:revision>4</cp:revision>
  <dcterms:created xsi:type="dcterms:W3CDTF">2015-10-24T12:46:00Z</dcterms:created>
  <dcterms:modified xsi:type="dcterms:W3CDTF">2015-10-24T12:55:00Z</dcterms:modified>
</cp:coreProperties>
</file>