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7B" w:rsidRPr="0003557B" w:rsidRDefault="0003557B" w:rsidP="0003557B">
      <w:pPr>
        <w:spacing w:after="0" w:line="240" w:lineRule="auto"/>
        <w:ind w:righ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03557B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03557B" w:rsidRPr="0003557B" w:rsidRDefault="0003557B" w:rsidP="000355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557B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  ГОРОДА МОСКВЫ</w:t>
      </w:r>
    </w:p>
    <w:p w:rsidR="0003557B" w:rsidRPr="0003557B" w:rsidRDefault="0003557B" w:rsidP="0003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3557B">
        <w:rPr>
          <w:rFonts w:ascii="Times New Roman" w:eastAsia="Times New Roman" w:hAnsi="Times New Roman" w:cs="Times New Roman"/>
          <w:b/>
          <w:sz w:val="28"/>
          <w:szCs w:val="28"/>
        </w:rPr>
        <w:t>Инженерно</w:t>
      </w:r>
      <w:proofErr w:type="spellEnd"/>
      <w:r w:rsidRPr="0003557B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техническая школа имени дважды Героя Советского Союза П.Р. Поповича»</w:t>
      </w: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557B" w:rsidRPr="0003557B" w:rsidTr="00445D5C">
        <w:tc>
          <w:tcPr>
            <w:tcW w:w="3190" w:type="dxa"/>
            <w:hideMark/>
          </w:tcPr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«ПРИНЯТО»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заседании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Педагогического сов</w:t>
            </w: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 школы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Протокол №_____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от________________</w:t>
            </w:r>
          </w:p>
        </w:tc>
        <w:tc>
          <w:tcPr>
            <w:tcW w:w="3190" w:type="dxa"/>
            <w:hideMark/>
          </w:tcPr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«СОГЛАСОВАНО»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_________________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Старший методист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_________________</w:t>
            </w:r>
          </w:p>
          <w:p w:rsidR="0003557B" w:rsidRPr="0003557B" w:rsidRDefault="0003557B" w:rsidP="0003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(ФИО)</w:t>
            </w:r>
          </w:p>
        </w:tc>
        <w:tc>
          <w:tcPr>
            <w:tcW w:w="3191" w:type="dxa"/>
            <w:hideMark/>
          </w:tcPr>
          <w:p w:rsidR="0003557B" w:rsidRPr="0003557B" w:rsidRDefault="0003557B" w:rsidP="0003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«УТВЕРЖДЕНО»</w:t>
            </w:r>
          </w:p>
          <w:p w:rsidR="0003557B" w:rsidRPr="0003557B" w:rsidRDefault="0003557B" w:rsidP="0003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</w:t>
            </w:r>
          </w:p>
          <w:p w:rsidR="0003557B" w:rsidRPr="0003557B" w:rsidRDefault="0003557B" w:rsidP="0003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Директор ГБОУ ИТШ</w:t>
            </w:r>
          </w:p>
          <w:p w:rsidR="0003557B" w:rsidRPr="0003557B" w:rsidRDefault="0003557B" w:rsidP="0003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Рыбальченко Е.А.</w:t>
            </w:r>
          </w:p>
        </w:tc>
      </w:tr>
    </w:tbl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557B" w:rsidRPr="0003557B" w:rsidRDefault="0003557B" w:rsidP="0003557B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57B" w:rsidRPr="0003557B" w:rsidRDefault="0003557B" w:rsidP="0003557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57B" w:rsidRPr="0003557B" w:rsidRDefault="0003557B" w:rsidP="0003557B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7B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 </w:t>
      </w:r>
      <w:r w:rsidRPr="0003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ГЕОМЕТРИИ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03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и «Ж»</w:t>
      </w: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57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3557B">
        <w:rPr>
          <w:rFonts w:ascii="Times New Roman" w:eastAsia="Times New Roman" w:hAnsi="Times New Roman" w:cs="Times New Roman"/>
          <w:sz w:val="28"/>
          <w:szCs w:val="28"/>
        </w:rPr>
        <w:t xml:space="preserve"> (основное общее, уровень – базовый, количество часов  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3557B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Федосова Наталия Николаевна </w:t>
      </w: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</w:p>
    <w:p w:rsid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методического пособия «Наглядная геометрия 5-6 классы» (авторы И.Ф.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Ерганжиева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М: Дрофа, 2014</w:t>
      </w:r>
    </w:p>
    <w:p w:rsid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57B" w:rsidRPr="0003557B" w:rsidRDefault="0003557B" w:rsidP="0003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03557B">
        <w:rPr>
          <w:rFonts w:ascii="Times New Roman" w:eastAsia="Times New Roman" w:hAnsi="Times New Roman" w:cs="Times New Roman"/>
          <w:b/>
          <w:sz w:val="24"/>
          <w:szCs w:val="24"/>
        </w:rPr>
        <w:t>2015 – 2016 уч. год.</w:t>
      </w:r>
      <w:bookmarkStart w:id="0" w:name="_GoBack"/>
      <w:bookmarkEnd w:id="0"/>
    </w:p>
    <w:p w:rsidR="0003557B" w:rsidRDefault="0003557B" w:rsidP="0015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85DC4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</w:t>
      </w:r>
    </w:p>
    <w:p w:rsidR="00154507" w:rsidRPr="00385DC4" w:rsidRDefault="00154507" w:rsidP="00154507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Обоснование выбора примерных программ  для разработки рабочей программы:</w:t>
      </w:r>
    </w:p>
    <w:p w:rsidR="00154507" w:rsidRPr="00385DC4" w:rsidRDefault="00154507" w:rsidP="001545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      </w:t>
      </w:r>
      <w:r w:rsidRPr="00385DC4">
        <w:rPr>
          <w:rFonts w:ascii="Times New Roman" w:hAnsi="Times New Roman" w:cs="Times New Roman"/>
          <w:sz w:val="24"/>
          <w:szCs w:val="24"/>
        </w:rPr>
        <w:tab/>
        <w:t xml:space="preserve">Причиной составления программы, соответствующей учебному пособию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И.Ф.Шарыгина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Л.Н.Ерганжиевой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послужило следующее:</w:t>
      </w:r>
    </w:p>
    <w:p w:rsidR="00154507" w:rsidRPr="00385DC4" w:rsidRDefault="00154507" w:rsidP="001545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УМК по наглядной геометрии для 5-6 классов под редакцией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И.Ф.Шарыгина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Л.Н.Ерганжиевой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полностью соответствует требованиям нового Федерального госуда</w:t>
      </w:r>
      <w:r w:rsidRPr="00385DC4">
        <w:rPr>
          <w:rFonts w:ascii="Times New Roman" w:hAnsi="Times New Roman" w:cs="Times New Roman"/>
          <w:sz w:val="24"/>
          <w:szCs w:val="24"/>
        </w:rPr>
        <w:t>р</w:t>
      </w:r>
      <w:r w:rsidRPr="00385DC4">
        <w:rPr>
          <w:rFonts w:ascii="Times New Roman" w:hAnsi="Times New Roman" w:cs="Times New Roman"/>
          <w:sz w:val="24"/>
          <w:szCs w:val="24"/>
        </w:rPr>
        <w:t>ственного образовательного стандарта по геометрии и реализует его основные идеи.</w:t>
      </w:r>
    </w:p>
    <w:p w:rsidR="00154507" w:rsidRPr="00385DC4" w:rsidRDefault="00154507" w:rsidP="001545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Программа реализует системно-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подход в обучении геометрии, идею дифференцированного подхода к обучению.</w:t>
      </w:r>
    </w:p>
    <w:p w:rsidR="00154507" w:rsidRPr="00385DC4" w:rsidRDefault="00154507" w:rsidP="001545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Программа реализует идею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связей при обучении геометрии, что спосо</w:t>
      </w:r>
      <w:r w:rsidRPr="00385DC4">
        <w:rPr>
          <w:rFonts w:ascii="Times New Roman" w:hAnsi="Times New Roman" w:cs="Times New Roman"/>
          <w:sz w:val="24"/>
          <w:szCs w:val="24"/>
        </w:rPr>
        <w:t>б</w:t>
      </w:r>
      <w:r w:rsidRPr="00385DC4">
        <w:rPr>
          <w:rFonts w:ascii="Times New Roman" w:hAnsi="Times New Roman" w:cs="Times New Roman"/>
          <w:sz w:val="24"/>
          <w:szCs w:val="24"/>
        </w:rPr>
        <w:t>ствует развитию умения устанавливать логическую взаимосвязь между явлениями и з</w:t>
      </w:r>
      <w:r w:rsidRPr="00385DC4">
        <w:rPr>
          <w:rFonts w:ascii="Times New Roman" w:hAnsi="Times New Roman" w:cs="Times New Roman"/>
          <w:sz w:val="24"/>
          <w:szCs w:val="24"/>
        </w:rPr>
        <w:t>а</w:t>
      </w:r>
      <w:r w:rsidRPr="00385DC4">
        <w:rPr>
          <w:rFonts w:ascii="Times New Roman" w:hAnsi="Times New Roman" w:cs="Times New Roman"/>
          <w:sz w:val="24"/>
          <w:szCs w:val="24"/>
        </w:rPr>
        <w:t xml:space="preserve">кономерностями, которые изучаются в школе на уроках по разным предметам. </w:t>
      </w:r>
    </w:p>
    <w:p w:rsidR="00154507" w:rsidRPr="00385DC4" w:rsidRDefault="00154507" w:rsidP="001545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Большое внимание уделяется формированию навыков выполнения творческих и лабор</w:t>
      </w:r>
      <w:r w:rsidRPr="00385DC4">
        <w:rPr>
          <w:rFonts w:ascii="Times New Roman" w:hAnsi="Times New Roman" w:cs="Times New Roman"/>
          <w:sz w:val="24"/>
          <w:szCs w:val="24"/>
        </w:rPr>
        <w:t>а</w:t>
      </w:r>
      <w:r w:rsidRPr="00385DC4">
        <w:rPr>
          <w:rFonts w:ascii="Times New Roman" w:hAnsi="Times New Roman" w:cs="Times New Roman"/>
          <w:sz w:val="24"/>
          <w:szCs w:val="24"/>
        </w:rPr>
        <w:t>торных работ, что способствует формированию у обучающихся практических и исслед</w:t>
      </w:r>
      <w:r w:rsidRPr="00385DC4">
        <w:rPr>
          <w:rFonts w:ascii="Times New Roman" w:hAnsi="Times New Roman" w:cs="Times New Roman"/>
          <w:sz w:val="24"/>
          <w:szCs w:val="24"/>
        </w:rPr>
        <w:t>о</w:t>
      </w:r>
      <w:r w:rsidRPr="00385DC4">
        <w:rPr>
          <w:rFonts w:ascii="Times New Roman" w:hAnsi="Times New Roman" w:cs="Times New Roman"/>
          <w:sz w:val="24"/>
          <w:szCs w:val="24"/>
        </w:rPr>
        <w:t>вательских навыков.</w:t>
      </w:r>
    </w:p>
    <w:p w:rsidR="00154507" w:rsidRPr="00385DC4" w:rsidRDefault="00154507" w:rsidP="00154507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85DC4">
        <w:rPr>
          <w:rFonts w:ascii="Times New Roman" w:hAnsi="Times New Roman" w:cs="Times New Roman"/>
          <w:sz w:val="24"/>
          <w:szCs w:val="24"/>
        </w:rPr>
        <w:t xml:space="preserve">Данная рабочая программа полностью соответствует учебному пособию по наглядной геометрии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И.Ф.Шарыгина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Л.Н.Ерганжиевой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для 5-6 классов.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 Одной из важнейших задач школы является воспитание культурного, всесторонне разв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того человека, воспринимающего мир как единое целое. Каждая из учебных дисциплин объя</w:t>
      </w:r>
      <w:r w:rsidRPr="00385DC4">
        <w:rPr>
          <w:rFonts w:ascii="Times New Roman" w:hAnsi="Times New Roman" w:cs="Times New Roman"/>
          <w:sz w:val="24"/>
          <w:szCs w:val="24"/>
        </w:rPr>
        <w:t>с</w:t>
      </w:r>
      <w:r w:rsidRPr="00385DC4">
        <w:rPr>
          <w:rFonts w:ascii="Times New Roman" w:hAnsi="Times New Roman" w:cs="Times New Roman"/>
          <w:sz w:val="24"/>
          <w:szCs w:val="24"/>
        </w:rPr>
        <w:t>няет ту или иную сторону окружающего мира, изучает ее, применяя для этого разнообразные методы.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Геометрия – это раздел математики, являющийся носителем собственного метода познания мира, с помощью которого рассматриваются формы и взаимное расположение предметов, ра</w:t>
      </w:r>
      <w:r w:rsidRPr="00385DC4">
        <w:rPr>
          <w:rFonts w:ascii="Times New Roman" w:hAnsi="Times New Roman" w:cs="Times New Roman"/>
          <w:sz w:val="24"/>
          <w:szCs w:val="24"/>
        </w:rPr>
        <w:t>з</w:t>
      </w:r>
      <w:r w:rsidRPr="00385DC4">
        <w:rPr>
          <w:rFonts w:ascii="Times New Roman" w:hAnsi="Times New Roman" w:cs="Times New Roman"/>
          <w:sz w:val="24"/>
          <w:szCs w:val="24"/>
        </w:rPr>
        <w:t>вивающий пространственные представления, образное мышление обучающихся их изобраз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тельно-графические умения и приёмы конструктивной деятельности, т.е. формирует геометр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ческое мышление. Геометрия дает учителю уникальную возможность развивать ребёнка на л</w:t>
      </w:r>
      <w:r w:rsidRPr="00385DC4">
        <w:rPr>
          <w:rFonts w:ascii="Times New Roman" w:hAnsi="Times New Roman" w:cs="Times New Roman"/>
          <w:sz w:val="24"/>
          <w:szCs w:val="24"/>
        </w:rPr>
        <w:t>ю</w:t>
      </w:r>
      <w:r w:rsidRPr="00385DC4">
        <w:rPr>
          <w:rFonts w:ascii="Times New Roman" w:hAnsi="Times New Roman" w:cs="Times New Roman"/>
          <w:sz w:val="24"/>
          <w:szCs w:val="24"/>
        </w:rPr>
        <w:t xml:space="preserve">бой стадии формирования его интеллекта. Три ее основные составляющие: </w:t>
      </w:r>
      <w:r w:rsidRPr="00385DC4">
        <w:rPr>
          <w:rFonts w:ascii="Times New Roman" w:hAnsi="Times New Roman" w:cs="Times New Roman"/>
          <w:i/>
          <w:iCs/>
          <w:sz w:val="24"/>
          <w:szCs w:val="24"/>
        </w:rPr>
        <w:t xml:space="preserve">фигуры, логика </w:t>
      </w:r>
      <w:r w:rsidRPr="00385DC4">
        <w:rPr>
          <w:rFonts w:ascii="Times New Roman" w:hAnsi="Times New Roman" w:cs="Times New Roman"/>
          <w:sz w:val="24"/>
          <w:szCs w:val="24"/>
        </w:rPr>
        <w:t xml:space="preserve">и </w:t>
      </w:r>
      <w:r w:rsidRPr="00385DC4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применимость </w:t>
      </w:r>
      <w:r w:rsidRPr="00385DC4">
        <w:rPr>
          <w:rFonts w:ascii="Times New Roman" w:hAnsi="Times New Roman" w:cs="Times New Roman"/>
          <w:sz w:val="24"/>
          <w:szCs w:val="24"/>
        </w:rPr>
        <w:t>позволяют гармонично развивать образное и логическое мышл</w:t>
      </w:r>
      <w:r w:rsidRPr="00385DC4">
        <w:rPr>
          <w:rFonts w:ascii="Times New Roman" w:hAnsi="Times New Roman" w:cs="Times New Roman"/>
          <w:sz w:val="24"/>
          <w:szCs w:val="24"/>
        </w:rPr>
        <w:t>е</w:t>
      </w:r>
      <w:r w:rsidRPr="00385DC4">
        <w:rPr>
          <w:rFonts w:ascii="Times New Roman" w:hAnsi="Times New Roman" w:cs="Times New Roman"/>
          <w:sz w:val="24"/>
          <w:szCs w:val="24"/>
        </w:rPr>
        <w:t>ние ребенка любого возраста, воспитывать у него навыки познавательной, творческой и практ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ческой деятельности.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Целью изучения </w:t>
      </w:r>
      <w:proofErr w:type="spellStart"/>
      <w:r w:rsidRPr="00385DC4">
        <w:rPr>
          <w:rFonts w:ascii="Times New Roman" w:hAnsi="Times New Roman" w:cs="Times New Roman"/>
          <w:sz w:val="24"/>
          <w:szCs w:val="24"/>
        </w:rPr>
        <w:t>досистематического</w:t>
      </w:r>
      <w:proofErr w:type="spellEnd"/>
      <w:r w:rsidRPr="00385DC4">
        <w:rPr>
          <w:rFonts w:ascii="Times New Roman" w:hAnsi="Times New Roman" w:cs="Times New Roman"/>
          <w:sz w:val="24"/>
          <w:szCs w:val="24"/>
        </w:rPr>
        <w:t xml:space="preserve"> курса геометрии – курса наглядной геометрии явл</w:t>
      </w:r>
      <w:r w:rsidRPr="00385DC4">
        <w:rPr>
          <w:rFonts w:ascii="Times New Roman" w:hAnsi="Times New Roman" w:cs="Times New Roman"/>
          <w:sz w:val="24"/>
          <w:szCs w:val="24"/>
        </w:rPr>
        <w:t>я</w:t>
      </w:r>
      <w:r w:rsidRPr="00385DC4">
        <w:rPr>
          <w:rFonts w:ascii="Times New Roman" w:hAnsi="Times New Roman" w:cs="Times New Roman"/>
          <w:sz w:val="24"/>
          <w:szCs w:val="24"/>
        </w:rPr>
        <w:t>ется всестороннее развитие геометрического мышления обучающихся 5-6-х классов с помощью методов геометрической наглядности. Изучение и применение этих методов в конкретной з</w:t>
      </w:r>
      <w:r w:rsidRPr="00385DC4">
        <w:rPr>
          <w:rFonts w:ascii="Times New Roman" w:hAnsi="Times New Roman" w:cs="Times New Roman"/>
          <w:sz w:val="24"/>
          <w:szCs w:val="24"/>
        </w:rPr>
        <w:t>а</w:t>
      </w:r>
      <w:r w:rsidRPr="00385DC4">
        <w:rPr>
          <w:rFonts w:ascii="Times New Roman" w:hAnsi="Times New Roman" w:cs="Times New Roman"/>
          <w:sz w:val="24"/>
          <w:szCs w:val="24"/>
        </w:rPr>
        <w:t>дачной и житейской ситуациях  способствуют развитию наглядно-действенного и наглядно-образного видов мышления.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Геометрия как учебный предмет обладает большим потенциалом в решении задач соглас</w:t>
      </w:r>
      <w:r w:rsidRPr="00385DC4">
        <w:rPr>
          <w:rFonts w:ascii="Times New Roman" w:hAnsi="Times New Roman" w:cs="Times New Roman"/>
          <w:sz w:val="24"/>
          <w:szCs w:val="24"/>
        </w:rPr>
        <w:t>о</w:t>
      </w:r>
      <w:r w:rsidRPr="00385DC4">
        <w:rPr>
          <w:rFonts w:ascii="Times New Roman" w:hAnsi="Times New Roman" w:cs="Times New Roman"/>
          <w:sz w:val="24"/>
          <w:szCs w:val="24"/>
        </w:rPr>
        <w:t>вания работы образного и логического мышления, так как  по мере развития геометрического мышления возрастает его логическая составляющая.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Содержание курса «Наглядная геометрия» и методика его изучения обеспечивают развитие творческих способностей ребенка (гибкость его мышления, «геометрическую зоркость», инту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цию, воображение). Вместе с тем наглядная геометрия обладает высоким эстетическим поте</w:t>
      </w:r>
      <w:r w:rsidRPr="00385DC4">
        <w:rPr>
          <w:rFonts w:ascii="Times New Roman" w:hAnsi="Times New Roman" w:cs="Times New Roman"/>
          <w:sz w:val="24"/>
          <w:szCs w:val="24"/>
        </w:rPr>
        <w:t>н</w:t>
      </w:r>
      <w:r w:rsidRPr="00385DC4">
        <w:rPr>
          <w:rFonts w:ascii="Times New Roman" w:hAnsi="Times New Roman" w:cs="Times New Roman"/>
          <w:sz w:val="24"/>
          <w:szCs w:val="24"/>
        </w:rPr>
        <w:t>циалом, огромными возможностями для эмоционального и духовного развития человека.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Одной из важнейших задач в преподавании наглядной геометрии является вооружение обучающихся геометрическим методом познания мира, а также определенным объемом геоме</w:t>
      </w:r>
      <w:r w:rsidRPr="00385DC4">
        <w:rPr>
          <w:rFonts w:ascii="Times New Roman" w:hAnsi="Times New Roman" w:cs="Times New Roman"/>
          <w:sz w:val="24"/>
          <w:szCs w:val="24"/>
        </w:rPr>
        <w:t>т</w:t>
      </w:r>
      <w:r w:rsidRPr="00385DC4">
        <w:rPr>
          <w:rFonts w:ascii="Times New Roman" w:hAnsi="Times New Roman" w:cs="Times New Roman"/>
          <w:sz w:val="24"/>
          <w:szCs w:val="24"/>
        </w:rPr>
        <w:t xml:space="preserve">рических знаний и умений, необходимых ученику для нормального восприятия окружающей действительности. Выделение особого “интуитивного” пропедевтического курса геометрии, </w:t>
      </w:r>
      <w:r w:rsidRPr="00385DC4">
        <w:rPr>
          <w:rFonts w:ascii="Times New Roman" w:hAnsi="Times New Roman" w:cs="Times New Roman"/>
          <w:sz w:val="24"/>
          <w:szCs w:val="24"/>
        </w:rPr>
        <w:lastRenderedPageBreak/>
        <w:t>нацеленного на укрепление и совершенствование системы геометрических представлений, р</w:t>
      </w:r>
      <w:r w:rsidRPr="00385DC4">
        <w:rPr>
          <w:rFonts w:ascii="Times New Roman" w:hAnsi="Times New Roman" w:cs="Times New Roman"/>
          <w:sz w:val="24"/>
          <w:szCs w:val="24"/>
        </w:rPr>
        <w:t>е</w:t>
      </w:r>
      <w:r w:rsidRPr="00385DC4">
        <w:rPr>
          <w:rFonts w:ascii="Times New Roman" w:hAnsi="Times New Roman" w:cs="Times New Roman"/>
          <w:sz w:val="24"/>
          <w:szCs w:val="24"/>
        </w:rPr>
        <w:t>шает основные проблемы. С одной стороны, это способствует предварительной адаптации уч</w:t>
      </w:r>
      <w:r w:rsidRPr="00385DC4">
        <w:rPr>
          <w:rFonts w:ascii="Times New Roman" w:hAnsi="Times New Roman" w:cs="Times New Roman"/>
          <w:sz w:val="24"/>
          <w:szCs w:val="24"/>
        </w:rPr>
        <w:t>а</w:t>
      </w:r>
      <w:r w:rsidRPr="00385DC4">
        <w:rPr>
          <w:rFonts w:ascii="Times New Roman" w:hAnsi="Times New Roman" w:cs="Times New Roman"/>
          <w:sz w:val="24"/>
          <w:szCs w:val="24"/>
        </w:rPr>
        <w:t xml:space="preserve">щихся к регулярному курсу геометрии, с другой — может обеспечить достаточный 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уровень геометрических знаний в гуманитарном секторе школьного образования, давая возмо</w:t>
      </w:r>
      <w:r w:rsidRPr="00385DC4">
        <w:rPr>
          <w:rFonts w:ascii="Times New Roman" w:hAnsi="Times New Roman" w:cs="Times New Roman"/>
          <w:sz w:val="24"/>
          <w:szCs w:val="24"/>
        </w:rPr>
        <w:t>ж</w:t>
      </w:r>
      <w:r w:rsidRPr="00385DC4">
        <w:rPr>
          <w:rFonts w:ascii="Times New Roman" w:hAnsi="Times New Roman" w:cs="Times New Roman"/>
          <w:sz w:val="24"/>
          <w:szCs w:val="24"/>
        </w:rPr>
        <w:t>ность в дальнейшем высвободить часы для углубленного изучения других предметов без нан</w:t>
      </w:r>
      <w:r w:rsidRPr="00385DC4">
        <w:rPr>
          <w:rFonts w:ascii="Times New Roman" w:hAnsi="Times New Roman" w:cs="Times New Roman"/>
          <w:sz w:val="24"/>
          <w:szCs w:val="24"/>
        </w:rPr>
        <w:t>е</w:t>
      </w:r>
      <w:r w:rsidRPr="00385DC4">
        <w:rPr>
          <w:rFonts w:ascii="Times New Roman" w:hAnsi="Times New Roman" w:cs="Times New Roman"/>
          <w:sz w:val="24"/>
          <w:szCs w:val="24"/>
        </w:rPr>
        <w:t>сения ущерба развитию ребенка.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Приобретение новых знаний </w:t>
      </w:r>
      <w:proofErr w:type="gramStart"/>
      <w:r w:rsidRPr="00385D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5DC4">
        <w:rPr>
          <w:rFonts w:ascii="Times New Roman" w:hAnsi="Times New Roman" w:cs="Times New Roman"/>
          <w:sz w:val="24"/>
          <w:szCs w:val="24"/>
        </w:rPr>
        <w:t xml:space="preserve"> осуществляется в основном в ходе их сам</w:t>
      </w:r>
      <w:r w:rsidRPr="00385DC4">
        <w:rPr>
          <w:rFonts w:ascii="Times New Roman" w:hAnsi="Times New Roman" w:cs="Times New Roman"/>
          <w:sz w:val="24"/>
          <w:szCs w:val="24"/>
        </w:rPr>
        <w:t>о</w:t>
      </w:r>
      <w:r w:rsidRPr="00385DC4">
        <w:rPr>
          <w:rFonts w:ascii="Times New Roman" w:hAnsi="Times New Roman" w:cs="Times New Roman"/>
          <w:sz w:val="24"/>
          <w:szCs w:val="24"/>
        </w:rPr>
        <w:t xml:space="preserve">стоятельной деятельности. Среди задачного и теоретического материала акцент делается на упражнения, развивающие «геометрическую зоркость», интуицию и воображение </w:t>
      </w:r>
      <w:proofErr w:type="gramStart"/>
      <w:r w:rsidRPr="00385DC4">
        <w:rPr>
          <w:rFonts w:ascii="Times New Roman" w:hAnsi="Times New Roman" w:cs="Times New Roman"/>
          <w:sz w:val="24"/>
          <w:szCs w:val="24"/>
        </w:rPr>
        <w:t>обучающи</w:t>
      </w:r>
      <w:r w:rsidRPr="00385DC4">
        <w:rPr>
          <w:rFonts w:ascii="Times New Roman" w:hAnsi="Times New Roman" w:cs="Times New Roman"/>
          <w:sz w:val="24"/>
          <w:szCs w:val="24"/>
        </w:rPr>
        <w:t>х</w:t>
      </w:r>
      <w:r w:rsidRPr="00385DC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85DC4">
        <w:rPr>
          <w:rFonts w:ascii="Times New Roman" w:hAnsi="Times New Roman" w:cs="Times New Roman"/>
          <w:sz w:val="24"/>
          <w:szCs w:val="24"/>
        </w:rPr>
        <w:t>. Уровень сложности задач таков, чтобы их решения были доступны большинству обуча</w:t>
      </w:r>
      <w:r w:rsidRPr="00385DC4">
        <w:rPr>
          <w:rFonts w:ascii="Times New Roman" w:hAnsi="Times New Roman" w:cs="Times New Roman"/>
          <w:sz w:val="24"/>
          <w:szCs w:val="24"/>
        </w:rPr>
        <w:t>ю</w:t>
      </w:r>
      <w:r w:rsidRPr="00385DC4">
        <w:rPr>
          <w:rFonts w:ascii="Times New Roman" w:hAnsi="Times New Roman" w:cs="Times New Roman"/>
          <w:sz w:val="24"/>
          <w:szCs w:val="24"/>
        </w:rPr>
        <w:t>щихся.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Темы, изучаемые в наглядной геометрии, не связаны жестко друг с другом, что допускает возможность перестановки изучаемых вопросов, их сокращение или расширение.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</w:rPr>
        <w:t>Цели курса “Наглядная геометрия”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Через систему задач организовать интеллектуально-практическую и исследовательскую де</w:t>
      </w:r>
      <w:r w:rsidRPr="00385DC4">
        <w:rPr>
          <w:rFonts w:ascii="Times New Roman" w:hAnsi="Times New Roman" w:cs="Times New Roman"/>
          <w:sz w:val="24"/>
          <w:szCs w:val="24"/>
        </w:rPr>
        <w:t>я</w:t>
      </w:r>
      <w:r w:rsidRPr="00385DC4">
        <w:rPr>
          <w:rFonts w:ascii="Times New Roman" w:hAnsi="Times New Roman" w:cs="Times New Roman"/>
          <w:sz w:val="24"/>
          <w:szCs w:val="24"/>
        </w:rPr>
        <w:t xml:space="preserve">тельность учащихся, направленную </w:t>
      </w:r>
      <w:proofErr w:type="gramStart"/>
      <w:r w:rsidRPr="00385D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5DC4">
        <w:rPr>
          <w:rFonts w:ascii="Times New Roman" w:hAnsi="Times New Roman" w:cs="Times New Roman"/>
          <w:sz w:val="24"/>
          <w:szCs w:val="24"/>
        </w:rPr>
        <w:t>:</w:t>
      </w:r>
    </w:p>
    <w:p w:rsidR="00154507" w:rsidRPr="00385DC4" w:rsidRDefault="00154507" w:rsidP="001545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представлений, образного мышления, изобразительно граф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речи;</w:t>
      </w:r>
    </w:p>
    <w:p w:rsidR="00154507" w:rsidRPr="00385DC4" w:rsidRDefault="00154507" w:rsidP="001545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  <w:r w:rsidRPr="00385DC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154507" w:rsidRPr="00385DC4" w:rsidRDefault="00154507" w:rsidP="001545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385D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5DC4">
        <w:rPr>
          <w:rFonts w:ascii="Times New Roman" w:hAnsi="Times New Roman" w:cs="Times New Roman"/>
          <w:sz w:val="24"/>
          <w:szCs w:val="24"/>
        </w:rPr>
        <w:t xml:space="preserve"> к успешному усвоению систематического курса геометрии средней школы. 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</w:rPr>
        <w:t>Задачи курса “Наглядная геометрия”</w:t>
      </w:r>
    </w:p>
    <w:p w:rsidR="00154507" w:rsidRPr="00385DC4" w:rsidRDefault="00154507" w:rsidP="00154507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Вооружить учащихся определенным объемом геометрических знаний и умений, необходимых им для нормального восприятия окружающей деятельности. Познакомить учащихся с геометр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ческими фигурами и понятиями на уровне представлений, изучение свойств на уровне практ</w:t>
      </w:r>
      <w:r w:rsidRPr="00385DC4">
        <w:rPr>
          <w:rFonts w:ascii="Times New Roman" w:hAnsi="Times New Roman" w:cs="Times New Roman"/>
          <w:sz w:val="24"/>
          <w:szCs w:val="24"/>
        </w:rPr>
        <w:t>и</w:t>
      </w:r>
      <w:r w:rsidRPr="00385DC4">
        <w:rPr>
          <w:rFonts w:ascii="Times New Roman" w:hAnsi="Times New Roman" w:cs="Times New Roman"/>
          <w:sz w:val="24"/>
          <w:szCs w:val="24"/>
        </w:rPr>
        <w:t>ческих исследований, применение полученных знаний при решении различных задач. Осно</w:t>
      </w:r>
      <w:r w:rsidRPr="00385DC4">
        <w:rPr>
          <w:rFonts w:ascii="Times New Roman" w:hAnsi="Times New Roman" w:cs="Times New Roman"/>
          <w:sz w:val="24"/>
          <w:szCs w:val="24"/>
        </w:rPr>
        <w:t>в</w:t>
      </w:r>
      <w:r w:rsidRPr="00385DC4">
        <w:rPr>
          <w:rFonts w:ascii="Times New Roman" w:hAnsi="Times New Roman" w:cs="Times New Roman"/>
          <w:sz w:val="24"/>
          <w:szCs w:val="24"/>
        </w:rPr>
        <w:t>ными приемами решения задач являются: наблюдение, конструирование, эксперимент.</w:t>
      </w:r>
    </w:p>
    <w:p w:rsidR="00154507" w:rsidRPr="00385DC4" w:rsidRDefault="00154507" w:rsidP="001545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Развивать логическое мышления учащихся, которое, в основном, соответствует логике систематического курса, а во-вторых, при решении соответствующих задач, как правило, “в ка</w:t>
      </w:r>
      <w:r w:rsidRPr="00385DC4">
        <w:rPr>
          <w:rFonts w:ascii="Times New Roman" w:hAnsi="Times New Roman" w:cs="Times New Roman"/>
          <w:sz w:val="24"/>
          <w:szCs w:val="24"/>
        </w:rPr>
        <w:t>р</w:t>
      </w:r>
      <w:r w:rsidRPr="00385DC4">
        <w:rPr>
          <w:rFonts w:ascii="Times New Roman" w:hAnsi="Times New Roman" w:cs="Times New Roman"/>
          <w:sz w:val="24"/>
          <w:szCs w:val="24"/>
        </w:rPr>
        <w:t xml:space="preserve">тинках”, познакомить обучающихся с простейшими логическими операциями.                                                       </w:t>
      </w:r>
    </w:p>
    <w:p w:rsidR="00154507" w:rsidRPr="00385DC4" w:rsidRDefault="00154507" w:rsidP="00154507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На занятиях наглядной геометрии предусмотрено решение интересных головоломок, заним</w:t>
      </w:r>
      <w:r w:rsidRPr="00385DC4">
        <w:rPr>
          <w:rFonts w:ascii="Times New Roman" w:hAnsi="Times New Roman" w:cs="Times New Roman"/>
          <w:sz w:val="24"/>
          <w:szCs w:val="24"/>
        </w:rPr>
        <w:t>а</w:t>
      </w:r>
      <w:r w:rsidRPr="00385DC4">
        <w:rPr>
          <w:rFonts w:ascii="Times New Roman" w:hAnsi="Times New Roman" w:cs="Times New Roman"/>
          <w:sz w:val="24"/>
          <w:szCs w:val="24"/>
        </w:rPr>
        <w:t>тельных задач, бумажных геометрических игр и т.п. Этот курс поможет развить у ребят смека</w:t>
      </w:r>
      <w:r w:rsidRPr="00385DC4">
        <w:rPr>
          <w:rFonts w:ascii="Times New Roman" w:hAnsi="Times New Roman" w:cs="Times New Roman"/>
          <w:sz w:val="24"/>
          <w:szCs w:val="24"/>
        </w:rPr>
        <w:t>л</w:t>
      </w:r>
      <w:r w:rsidRPr="00385DC4">
        <w:rPr>
          <w:rFonts w:ascii="Times New Roman" w:hAnsi="Times New Roman" w:cs="Times New Roman"/>
          <w:sz w:val="24"/>
          <w:szCs w:val="24"/>
        </w:rPr>
        <w:t>ку и находчивость при решении задач.</w:t>
      </w:r>
    </w:p>
    <w:p w:rsidR="00154507" w:rsidRPr="00385DC4" w:rsidRDefault="00154507" w:rsidP="00154507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Приобретение новых знаний учащимися осуществляется в основном в ходе их самостоятел</w:t>
      </w:r>
      <w:r w:rsidRPr="00385DC4">
        <w:rPr>
          <w:rFonts w:ascii="Times New Roman" w:hAnsi="Times New Roman" w:cs="Times New Roman"/>
          <w:sz w:val="24"/>
          <w:szCs w:val="24"/>
        </w:rPr>
        <w:t>ь</w:t>
      </w:r>
      <w:r w:rsidRPr="00385DC4">
        <w:rPr>
          <w:rFonts w:ascii="Times New Roman" w:hAnsi="Times New Roman" w:cs="Times New Roman"/>
          <w:sz w:val="24"/>
          <w:szCs w:val="24"/>
        </w:rPr>
        <w:t>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</w:t>
      </w:r>
      <w:r w:rsidRPr="00385DC4">
        <w:rPr>
          <w:rFonts w:ascii="Times New Roman" w:hAnsi="Times New Roman" w:cs="Times New Roman"/>
          <w:sz w:val="24"/>
          <w:szCs w:val="24"/>
        </w:rPr>
        <w:t>ж</w:t>
      </w:r>
      <w:r w:rsidRPr="00385DC4">
        <w:rPr>
          <w:rFonts w:ascii="Times New Roman" w:hAnsi="Times New Roman" w:cs="Times New Roman"/>
          <w:sz w:val="24"/>
          <w:szCs w:val="24"/>
        </w:rPr>
        <w:t>ности задач таков, чтобы их решения были доступны большинству учащихся.</w:t>
      </w:r>
    </w:p>
    <w:p w:rsidR="00154507" w:rsidRPr="00385DC4" w:rsidRDefault="00154507" w:rsidP="001545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Углубить и расширить представления об известных геометрических фигурах. </w:t>
      </w:r>
    </w:p>
    <w:p w:rsidR="00154507" w:rsidRPr="00385DC4" w:rsidRDefault="00154507" w:rsidP="001545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Способствовать развитию пространственных представлений, навыков рисования;  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учащиеся должны: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DC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385DC4">
        <w:rPr>
          <w:rFonts w:ascii="Times New Roman" w:hAnsi="Times New Roman" w:cs="Times New Roman"/>
          <w:sz w:val="24"/>
          <w:szCs w:val="24"/>
        </w:rPr>
        <w:t>: простейшие геометрические фигуры (прямая, отрезок, луч, многоугольник, ква</w:t>
      </w:r>
      <w:r w:rsidRPr="00385DC4">
        <w:rPr>
          <w:rFonts w:ascii="Times New Roman" w:hAnsi="Times New Roman" w:cs="Times New Roman"/>
          <w:sz w:val="24"/>
          <w:szCs w:val="24"/>
        </w:rPr>
        <w:t>д</w:t>
      </w:r>
      <w:r w:rsidRPr="00385DC4">
        <w:rPr>
          <w:rFonts w:ascii="Times New Roman" w:hAnsi="Times New Roman" w:cs="Times New Roman"/>
          <w:sz w:val="24"/>
          <w:szCs w:val="24"/>
        </w:rPr>
        <w:t>рат, треугольник, угол), пять правильных многогранников, свойства геометрических фигур.</w:t>
      </w:r>
      <w:proofErr w:type="gramEnd"/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385DC4">
        <w:rPr>
          <w:rFonts w:ascii="Times New Roman" w:hAnsi="Times New Roman" w:cs="Times New Roman"/>
          <w:sz w:val="24"/>
          <w:szCs w:val="24"/>
        </w:rPr>
        <w:t xml:space="preserve">: строить простейшие геометрические фигуры, складывать из бумаги простейшие фигурки – оригами, измерять длины отрезков. </w:t>
      </w:r>
      <w:proofErr w:type="gramStart"/>
      <w:r w:rsidRPr="00385DC4">
        <w:rPr>
          <w:rFonts w:ascii="Times New Roman" w:hAnsi="Times New Roman" w:cs="Times New Roman"/>
          <w:sz w:val="24"/>
          <w:szCs w:val="24"/>
        </w:rPr>
        <w:t xml:space="preserve">Находить площади многоугольников, объемы многогранников, строить развертку куба, распознавать геометрические фигуры, различать их </w:t>
      </w:r>
      <w:r w:rsidRPr="00385DC4">
        <w:rPr>
          <w:rFonts w:ascii="Times New Roman" w:hAnsi="Times New Roman" w:cs="Times New Roman"/>
          <w:sz w:val="24"/>
          <w:szCs w:val="24"/>
        </w:rPr>
        <w:lastRenderedPageBreak/>
        <w:t>взаимное расположение; «оживлять» геометрические чертежи; строить фигуры симметричные данным; решать простейшие задачи на конструирование; применять основные приемы решения задач: наблюдение, конструирование, эксперимент.</w:t>
      </w:r>
      <w:proofErr w:type="gramEnd"/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DC4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</w:t>
      </w:r>
      <w:r w:rsidRPr="00385DC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85DC4">
        <w:rPr>
          <w:rFonts w:ascii="Times New Roman" w:hAnsi="Times New Roman" w:cs="Times New Roman"/>
          <w:i/>
          <w:iCs/>
          <w:sz w:val="24"/>
          <w:szCs w:val="24"/>
        </w:rPr>
        <w:t xml:space="preserve">ной жизни </w:t>
      </w:r>
      <w:proofErr w:type="gramStart"/>
      <w:r w:rsidRPr="00385DC4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385DC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транспортир);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решения практических задач с использованием при необходимости справочных материалов, калькулятора, компьютера; описания реальных ситуаций на языке геометрии</w:t>
      </w:r>
    </w:p>
    <w:p w:rsidR="00154507" w:rsidRPr="00385DC4" w:rsidRDefault="00AE076D" w:rsidP="00154507">
      <w:pPr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</w:rPr>
        <w:t>Место предмета в федеральном базисном учебном плане</w:t>
      </w:r>
    </w:p>
    <w:p w:rsidR="00385DC4" w:rsidRPr="00385DC4" w:rsidRDefault="00385DC4" w:rsidP="00385DC4">
      <w:pPr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Базисный учебный план  на изучение </w:t>
      </w:r>
      <w:r w:rsidRPr="00385DC4">
        <w:rPr>
          <w:rFonts w:ascii="Times New Roman" w:hAnsi="Times New Roman" w:cs="Times New Roman"/>
          <w:i/>
          <w:sz w:val="24"/>
          <w:szCs w:val="24"/>
        </w:rPr>
        <w:t>Наглядной геометрии</w:t>
      </w:r>
      <w:r>
        <w:rPr>
          <w:rFonts w:ascii="Times New Roman" w:hAnsi="Times New Roman" w:cs="Times New Roman"/>
          <w:sz w:val="24"/>
          <w:szCs w:val="24"/>
        </w:rPr>
        <w:t xml:space="preserve"> в 6</w:t>
      </w:r>
      <w:r w:rsidRPr="00385DC4">
        <w:rPr>
          <w:rFonts w:ascii="Times New Roman" w:hAnsi="Times New Roman" w:cs="Times New Roman"/>
          <w:sz w:val="24"/>
          <w:szCs w:val="24"/>
        </w:rPr>
        <w:t xml:space="preserve"> классе основной школы отводит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5DC4">
        <w:rPr>
          <w:rFonts w:ascii="Times New Roman" w:hAnsi="Times New Roman" w:cs="Times New Roman"/>
          <w:sz w:val="24"/>
          <w:szCs w:val="24"/>
        </w:rPr>
        <w:t xml:space="preserve"> часов в неделю, всего </w:t>
      </w:r>
      <w:r>
        <w:rPr>
          <w:rFonts w:ascii="Times New Roman" w:hAnsi="Times New Roman" w:cs="Times New Roman"/>
          <w:sz w:val="24"/>
          <w:szCs w:val="24"/>
        </w:rPr>
        <w:t>34 часа в год.</w:t>
      </w:r>
      <w:r w:rsidRPr="00385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5DC4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385DC4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деятельности.</w:t>
      </w:r>
    </w:p>
    <w:p w:rsidR="00154507" w:rsidRPr="00385DC4" w:rsidRDefault="00385DC4" w:rsidP="0038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4507" w:rsidRPr="00385DC4">
        <w:rPr>
          <w:rFonts w:ascii="Times New Roman" w:hAnsi="Times New Roman" w:cs="Times New Roman"/>
          <w:sz w:val="24"/>
          <w:szCs w:val="24"/>
        </w:rPr>
        <w:t>В ходе преподавания математики в основной школе, работы над формированием у об</w:t>
      </w:r>
      <w:r w:rsidR="00154507" w:rsidRPr="00385DC4">
        <w:rPr>
          <w:rFonts w:ascii="Times New Roman" w:hAnsi="Times New Roman" w:cs="Times New Roman"/>
          <w:sz w:val="24"/>
          <w:szCs w:val="24"/>
        </w:rPr>
        <w:t>у</w:t>
      </w:r>
      <w:r w:rsidR="00154507" w:rsidRPr="00385DC4">
        <w:rPr>
          <w:rFonts w:ascii="Times New Roman" w:hAnsi="Times New Roman" w:cs="Times New Roman"/>
          <w:sz w:val="24"/>
          <w:szCs w:val="24"/>
        </w:rPr>
        <w:t xml:space="preserve">чающихся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="00154507" w:rsidRPr="00385DC4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="00154507" w:rsidRPr="00385DC4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</w:t>
      </w:r>
      <w:r w:rsidR="00154507" w:rsidRPr="00385DC4">
        <w:rPr>
          <w:rFonts w:ascii="Times New Roman" w:hAnsi="Times New Roman" w:cs="Times New Roman"/>
          <w:sz w:val="24"/>
          <w:szCs w:val="24"/>
        </w:rPr>
        <w:t>ь</w:t>
      </w:r>
      <w:r w:rsidR="00154507" w:rsidRPr="00385DC4">
        <w:rPr>
          <w:rFonts w:ascii="Times New Roman" w:hAnsi="Times New Roman" w:cs="Times New Roman"/>
          <w:sz w:val="24"/>
          <w:szCs w:val="24"/>
        </w:rPr>
        <w:t xml:space="preserve">ности, приобретали опыт: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54507" w:rsidRPr="00385DC4" w:rsidRDefault="00154507" w:rsidP="001545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54507" w:rsidRPr="00385DC4" w:rsidRDefault="00154507" w:rsidP="001545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</w:t>
      </w:r>
      <w:r w:rsidRPr="00385DC4">
        <w:rPr>
          <w:rFonts w:ascii="Times New Roman" w:hAnsi="Times New Roman" w:cs="Times New Roman"/>
          <w:sz w:val="24"/>
          <w:szCs w:val="24"/>
        </w:rPr>
        <w:t>с</w:t>
      </w:r>
      <w:r w:rsidRPr="00385DC4">
        <w:rPr>
          <w:rFonts w:ascii="Times New Roman" w:hAnsi="Times New Roman" w:cs="Times New Roman"/>
          <w:sz w:val="24"/>
          <w:szCs w:val="24"/>
        </w:rPr>
        <w:t>пользования различных языков математики (словесного, символического, графического), св</w:t>
      </w:r>
      <w:r w:rsidRPr="00385DC4">
        <w:rPr>
          <w:rFonts w:ascii="Times New Roman" w:hAnsi="Times New Roman" w:cs="Times New Roman"/>
          <w:sz w:val="24"/>
          <w:szCs w:val="24"/>
        </w:rPr>
        <w:t>о</w:t>
      </w:r>
      <w:r w:rsidRPr="00385DC4">
        <w:rPr>
          <w:rFonts w:ascii="Times New Roman" w:hAnsi="Times New Roman" w:cs="Times New Roman"/>
          <w:sz w:val="24"/>
          <w:szCs w:val="24"/>
        </w:rPr>
        <w:t>бодного перехода с одного языка на другой для иллюстрации, интерпретации, аргументации и доказательства;</w:t>
      </w:r>
    </w:p>
    <w:p w:rsidR="00154507" w:rsidRPr="00385DC4" w:rsidRDefault="00154507" w:rsidP="001545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 проведения доказательных рассуждений, аргументации, выдвижения гипотез и их обо</w:t>
      </w:r>
      <w:r w:rsidRPr="00385DC4">
        <w:rPr>
          <w:rFonts w:ascii="Times New Roman" w:hAnsi="Times New Roman" w:cs="Times New Roman"/>
          <w:sz w:val="24"/>
          <w:szCs w:val="24"/>
        </w:rPr>
        <w:t>с</w:t>
      </w:r>
      <w:r w:rsidRPr="00385DC4">
        <w:rPr>
          <w:rFonts w:ascii="Times New Roman" w:hAnsi="Times New Roman" w:cs="Times New Roman"/>
          <w:sz w:val="24"/>
          <w:szCs w:val="24"/>
        </w:rPr>
        <w:t>нования;</w:t>
      </w:r>
    </w:p>
    <w:p w:rsidR="00154507" w:rsidRPr="00385DC4" w:rsidRDefault="00154507" w:rsidP="001545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DC4">
        <w:rPr>
          <w:rFonts w:ascii="Times New Roman" w:hAnsi="Times New Roman" w:cs="Times New Roman"/>
          <w:sz w:val="24"/>
          <w:szCs w:val="24"/>
        </w:rPr>
        <w:t xml:space="preserve"> поиска, систематизации, анализа и классификации, использования разнообразных и</w:t>
      </w:r>
      <w:r w:rsidRPr="00385DC4">
        <w:rPr>
          <w:rFonts w:ascii="Times New Roman" w:hAnsi="Times New Roman" w:cs="Times New Roman"/>
          <w:sz w:val="24"/>
          <w:szCs w:val="24"/>
        </w:rPr>
        <w:t>н</w:t>
      </w:r>
      <w:r w:rsidRPr="00385DC4">
        <w:rPr>
          <w:rFonts w:ascii="Times New Roman" w:hAnsi="Times New Roman" w:cs="Times New Roman"/>
          <w:sz w:val="24"/>
          <w:szCs w:val="24"/>
        </w:rPr>
        <w:t>формационных источников, включая учебную и справочную литературу, современные инфо</w:t>
      </w:r>
      <w:r w:rsidRPr="00385DC4">
        <w:rPr>
          <w:rFonts w:ascii="Times New Roman" w:hAnsi="Times New Roman" w:cs="Times New Roman"/>
          <w:sz w:val="24"/>
          <w:szCs w:val="24"/>
        </w:rPr>
        <w:t>р</w:t>
      </w:r>
      <w:r w:rsidRPr="00385DC4">
        <w:rPr>
          <w:rFonts w:ascii="Times New Roman" w:hAnsi="Times New Roman" w:cs="Times New Roman"/>
          <w:sz w:val="24"/>
          <w:szCs w:val="24"/>
        </w:rPr>
        <w:t>мационные технологии.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DC4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обучения:</w:t>
      </w: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74"/>
        <w:gridCol w:w="4808"/>
      </w:tblGrid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Основное содержание по темам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Характеристика основных видов д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 ученика (на уровне учебных действий)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Поиск геометрических свойств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Форма и фигура. Модели и рисунки ге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фигур. Пространственные и плоские геометрические  фигуры. 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Геометрические тела – цилиндр, конус, шар, пирамида, призма, куб -  и их элементы.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Круг и многоугольники.  Констру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ции из кубиков и шашек, шифры и виды. Граф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ческие диктанты и « </w:t>
            </w:r>
            <w:proofErr w:type="spell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».  Поверхность геометрических тел. Развертки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Распознавать  на фотографиях, рисунках, чертежах и в окружающей обстановке, оп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сывать и  определять (узнавать) по некот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рым  признакам геометрические фигуры и их модели. Изготавливать из пластилина, разбивать на части, дополнять и составлять из частей  модели геометрических фигур. Различать (на моделях, по названию, по 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которым признакам) и изображать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странственные и плоские геометрические фигуры. Записывать шифр и составлять по шифру или собственному замыслу ко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струкции из шашек. Определять три вида - вид спереди, вид сверху, вид слева – и 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ставлять по заданным трем видам констру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ции из кубиков. Выполнять рисунок на 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сте в клетку по описанию  траектории дв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жения карандаша. Составлять по нарис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ванному контуру фигуру из частей квадрата и перекраивать её в другие  фигуры («</w:t>
            </w:r>
            <w:proofErr w:type="spell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»). Изготавливать модели цилиндра, конуса, призмы и пирамиды, используя  развертки-выкройки из бумаги.  Решать 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дачи на распознавание, изображение,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образование  и восстановление  разверток поверхностей  геометрических тел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Отрезок и другие геометрические фиг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 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 Отрезок. Прямая. Луч. Дополнительные лучи. Шкалы и координаты. Пентамино и </w:t>
            </w:r>
            <w:proofErr w:type="spell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.  Плоскость.  Куб и конструкции из кубиков. Сравнение отрезков.  Равн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сторонний и равнобедренный треугольн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ки. Измерение отрезков. Единицы длины. Координатный луч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Строить, обозначать, продолжать  и соед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нять отрезки. Изображать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и луч на чертеже. Исследовать взаимное располож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ние точек, отрезков, лучей и прямых: а) на плоскости; б) определяемых элементами куба.  Сравнивать отрезки разными  спос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бами. Измерять длину и строить отрезки 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данной длины.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измерения длины через другие. Изображать фигуры по коо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динатам точек относительно двух шкал 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счета на листе в клетку и составлять их из частей </w:t>
            </w:r>
            <w:proofErr w:type="spell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 и элементов пентамино. На основе мысленного оперирования кубиками определять все возможные конструкции по двум заданным видам. Изображать коорд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натный луч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. Окружность и её применение 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Окружность. Центр, радиус, хорда, ди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метр, дуга, полуокружность. Круг. Конструкции  из шашек и виды.  Вышивки, узоры и математ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ческое вышивание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Распознавать, описывать и  изображать окружность и её элементы на чертежах и рисунках. Строить и исследовать различные конфигурации из точек, отрезков и окру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ностей. Определять три вида - вид спереди, вид сверху, вид слева – и составлять по 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данным трем видам конструкции из  шашек одного и разных цветов. Конструировать узоры по мотивам различных вышивок. Строить по заданным алгоритмам некот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рые кривые методом математического 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шивания. 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Углы. Многоугольники и развертки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Угол. Развернутый угол. Смежные и ве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тикальные углы. Равные углы. Прямой, острый и тупой углы. Измерение углов. Градусная мера угла. Сумма углов треугольника. Виды треугол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ников. Прямоугольник и прямоугольный пара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лелепипед. Правильные многоугольники. 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вертки.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Распознавать, обозначать  и изображать 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лы, смежные и вертикальные углы. Сравн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вать углы, используя модели. Различать, определять и строить прямые, острые и 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пые углы с помощью чертежного угольника. Измерять и строить углы с помощью тран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портира. Строить и исследовать различные конфигурации из точек, лучей и углов,   определять величину углов с помощью 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новных свой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ств  гр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адусной меры угла. Находить углы  многоугольников. Расп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знавать и изображать прямоугольник и 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которые  правильные многоугольники с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мощью разных чертежных инструментов. Изображать (строить) развертки поверхн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стей прямых призм и правильных пирамид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Площадь и объем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Плоская геометрическая фигура и её вел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чина. Измерение площади. Единицы площади. Основные свойства площади. Площадь прям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угольника. Измерение объема. Единицы объема. Основные свойства объема. Объем прямоугол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ного параллелепипеда. Модели  и размерность геометрических фигур.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Разрезать и перекраивать плоские геометр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ческие фигуры  в квадрат и прямоугольник.  Описывать по рисунку  и на моделях: а)  процесс измерения площади прямоугольн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ка; б) процесс нахождения объема ко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струкции из кубиков и объема прямоугол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ного параллелепипеда. Записывать формулу для вычисления: а) площади прямоугольн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ка и квадрата; б) объема прямоугольного параллелепипеда и куба.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формулы: а) площади прям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угольника и квадрата при решении задач на вычисление и построение; б) объема прям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угольного параллелепипеда  и куба при 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шении задач на вычисление объема ко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струкций из кубов. Выражать одни единицы измерения площади  или  объема через др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гие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Отрезки и ломаные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Геометрия и архитектура. Ломаные. 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мкнутые ломаные. Простые ломаные. Мног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угольники. Выпуклые и невыпуклые многоугол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ники. Длина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. Периметр многоугольника. Пространственная ломаная. Виды 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 - вид спереди,  вид сверху, вид слева. Алгоритмы и узоры. Древние трактаты и узоры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 и описывать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ломаные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типа на рисунках и чертежах. Различать, изображать  и исследовать ломаные  и мн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гоугольники заданной конфигурации и дл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  (периметра). Исследовать различные конфигурации из вершин, ребер и граней куба. Определять по рисунку  вид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вид спереди, вид сверху, вид слева - ломаной на поверхности куба.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Изображать ломаные  на поверхности куба  по трем  заданным видам.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сочетание  видов и нек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торых метрических характеристик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странственной  ломаной и куба. Анализир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вать и изображать орнаменты Древнего 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стока по рисункам, схемам или подробному  описанию. Создавать собственные узоры по мотивам национальных орнаментов.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нять участие в разработке проекта или 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сто -  в диалоге об истории культуры, арх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тектуры, письменности Древней Руси.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Прямые и плоскости 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фигуры. Точки и прямые на плоскости. Точки и плоскости в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странстве. Пересекающиеся прямые.  Параллел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ные прямые. Перпендикулярные прямые. Скр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щивающиеся прямые. Параллельные плоскости. Пересекающиеся плоскости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Исследовать  конфигурации из основных геометрических фигур на плоскости и в пространстве. Формулировать отдельные аксиомы геометрии. Распознавать на черт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жах и изображать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пересекающиеся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 (в </w:t>
            </w:r>
            <w:proofErr w:type="spell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. перпендикулярные) и параллельные 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мые. Находить величины углов, образова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ных двумя или тремя пересекающимися прямыми, использовать параллельные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мые для определения величины некоторых углов. Исследовать и описывать взаимное расположение двух прямых; прямой и пло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кости; двух плоскостей в пространстве. Устанавливать и описывать взаимное 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положение точек, прямых и плоскостей в различных пространственных конфигурац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ях, представленных на рисунке с помощью призм и пирамид.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Перпендикулярность и параллел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ность на плоскости и пространстве 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Координатные оси. Координаты. Прям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угольная система координат. Параллелограмм. Прямоугольник. Ромб. Квадрат. Трапеция. Мн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гогранники. Пирамида. Призма. Параллелепипед. Прямоугольный параллелепипед. Куб. Цилиндр. Конус. Шар.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точки и строить точку по её координатам на координатной плоскости. Выполнять графические дикта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ты на координатной плоскости (по тексту, по рисунку, по собственному замыслу). 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шать задачи на поиск и изображение ге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метрических фигур, удовлетворяющих 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которым условиям относительно их формы, размеров и расположения на координатной плоскости. Распознавать, описывать, узн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вать по некоторым признакам и изображать параллелограмм, прямоугольник, ромб, квадрат. Решать задачи на построение и 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числение, используя некоторые свойства и признаки определенных четырехугольн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ков. Распознавать, изготавливать модели, описывать, различать по признакам, изо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ражать на рисунке разные многогранники и фигуры вращения. Решать задачи на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строение: а) разверток поверхностей призм и пирамид, удовлетворяющих определе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ным условиям относительно формы и 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меров используемых многоугольников; б) сечений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Узоры симметрии   </w:t>
            </w:r>
          </w:p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Страницы каменной летописи мира. Си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метрия. Осевая симметрия. Поворот. Центральная симметрия. Параллельный перенос. Линейные орнаменты (бордюры). Мотив и элементарная ячейка. Сетчатые (плоские) орнаменты. Паркеты. Правильные и полуправильные паркеты.</w:t>
            </w: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Познакомиться с различными проявлениями принципа симметрии в природе и человеч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деятельности.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Находить   и строить 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разы  точек и некоторых геометрических фигур при заданных    осевой симметрии, повороте, параллельном переносе плоск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иллюстрациях, опис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вать (указывать мотив и элементарную ячейку) и изображать на листе в клетку 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нейные орнаменты. Анализировать и изо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ражать сетчатые орнаменты  и паркеты. 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здавать узоры на паркетах с помощью дв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жения фигур.</w:t>
            </w:r>
          </w:p>
        </w:tc>
      </w:tr>
      <w:tr w:rsidR="00154507" w:rsidRPr="00385DC4" w:rsidTr="00154507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507" w:rsidRPr="00385DC4" w:rsidRDefault="0015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507" w:rsidRPr="00385DC4" w:rsidRDefault="00154507" w:rsidP="0038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07" w:rsidRPr="00385DC4" w:rsidRDefault="00154507" w:rsidP="00154507">
      <w:pPr>
        <w:autoSpaceDE w:val="0"/>
        <w:autoSpaceDN w:val="0"/>
        <w:adjustRightInd w:val="0"/>
        <w:spacing w:after="0" w:line="240" w:lineRule="auto"/>
        <w:ind w:left="-105"/>
        <w:rPr>
          <w:rFonts w:ascii="Times New Roman" w:hAnsi="Times New Roman" w:cs="Times New Roman"/>
          <w:b/>
          <w:bCs/>
          <w:sz w:val="24"/>
          <w:szCs w:val="24"/>
        </w:rPr>
      </w:pPr>
    </w:p>
    <w:p w:rsidR="00612960" w:rsidRPr="00385DC4" w:rsidRDefault="00385DC4" w:rsidP="00385D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144BC0" w:rsidRPr="00385DC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44BC0" w:rsidRPr="00385DC4" w:rsidRDefault="00144BC0" w:rsidP="0014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C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5DC4">
        <w:rPr>
          <w:rFonts w:ascii="Times New Roman" w:hAnsi="Times New Roman" w:cs="Times New Roman"/>
          <w:b/>
          <w:sz w:val="24"/>
          <w:szCs w:val="24"/>
        </w:rPr>
        <w:t>. Учебно-тематический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1"/>
        <w:gridCol w:w="5801"/>
        <w:gridCol w:w="1600"/>
        <w:gridCol w:w="1300"/>
      </w:tblGrid>
      <w:tr w:rsidR="00144BC0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ле, контр</w:t>
            </w:r>
            <w:proofErr w:type="gramStart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аб.</w:t>
            </w:r>
          </w:p>
        </w:tc>
      </w:tr>
      <w:tr w:rsidR="00144BC0" w:rsidRPr="00385DC4" w:rsidTr="00385DC4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144BC0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BC0" w:rsidRPr="00385DC4" w:rsidRDefault="00144B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Повторение за курс 5 класса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BC0" w:rsidRPr="00385DC4" w:rsidRDefault="00144BC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Фигурки из кубиков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574FB6" w:rsidRDefault="00574FB6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и перпендикулярность.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DC4" w:rsidRPr="00574FB6" w:rsidRDefault="00574FB6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плоскость.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Замечательные кривые.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574FB6" w:rsidRDefault="00574FB6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Зеркальное </w:t>
            </w:r>
            <w:proofErr w:type="spell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имметрия</w:t>
            </w:r>
            <w:proofErr w:type="spell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5DC4" w:rsidRPr="00574FB6" w:rsidRDefault="00574FB6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Важные свойства окружности.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геометрия.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 w:rsidP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5DC4" w:rsidRPr="00385DC4" w:rsidRDefault="00385DC4" w:rsidP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C4" w:rsidRPr="00385DC4" w:rsidTr="00385DC4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920B3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повторение, демонстрация личных достиж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ний учащихся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C4" w:rsidRPr="00385DC4" w:rsidTr="00385DC4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5DC4" w:rsidRPr="00385DC4" w:rsidRDefault="00385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85DC4" w:rsidRPr="00574FB6" w:rsidRDefault="0057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</w:tbl>
    <w:p w:rsidR="00144BC0" w:rsidRPr="00385DC4" w:rsidRDefault="00920B3F" w:rsidP="00920B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44BC0" w:rsidRPr="00385DC4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="00144BC0" w:rsidRPr="00385DC4">
        <w:rPr>
          <w:rFonts w:ascii="Times New Roman" w:hAnsi="Times New Roman" w:cs="Times New Roman"/>
          <w:b/>
          <w:sz w:val="24"/>
          <w:szCs w:val="24"/>
        </w:rPr>
        <w:t xml:space="preserve"> Календарно- тематическое планирование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"/>
        <w:gridCol w:w="302"/>
        <w:gridCol w:w="1615"/>
        <w:gridCol w:w="874"/>
        <w:gridCol w:w="1601"/>
        <w:gridCol w:w="1764"/>
        <w:gridCol w:w="1817"/>
        <w:gridCol w:w="606"/>
        <w:gridCol w:w="505"/>
        <w:gridCol w:w="706"/>
      </w:tblGrid>
      <w:tr w:rsidR="00144BC0" w:rsidRPr="00385DC4" w:rsidTr="00144BC0">
        <w:trPr>
          <w:trHeight w:val="1125"/>
          <w:tblHeader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мые пре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метные р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зультаты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 w:rsidP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proofErr w:type="spellStart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личностные результаты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</w:tr>
      <w:tr w:rsidR="00144BC0" w:rsidRPr="00385DC4">
        <w:trPr>
          <w:trHeight w:val="345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за курс 5 класса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"Геометрия вокруг нас!"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Распознавать  на фотогр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фиях, рису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ках, чертежах и в окружа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щей обст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новке, опис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вать и  опр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делять (узн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вать) по нек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торым 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знакам ге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метрические фигуры и их модели.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принимать,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рерабатывать и предъявлять информацию в словесной, 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разной, симв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лической фо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мах, анализ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ровать и пер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рабатывать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лученную 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в соответствии с поставленными задачами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реса к предмету, желания из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чать предмет.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Фигурки из кубиков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BC0"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Фигурки из кубиков и их частей.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Принципы изображения трех прое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ций тел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из опытов и пра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тических зан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глаз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мера, простра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ственного мышления, то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ности при 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полнении зад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3F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из кубиков и их частей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Фигурки из кубиков и их частей. Метод трех проекций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Параллельность и перпендикулярность.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4BC0"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 и пе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пендикуля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ность. Пров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лельных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перпендик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ляра к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Знать опред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перпендик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лярных и 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параллельных прямых. Уметь стр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ить 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перпендик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лярные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мые с пом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циркуля и 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нейки.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Уметь стр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ить пара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лельные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мые с пом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щью тр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угольника и линейки.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мостоятельного приобретения новых знаний, организации учебной де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тельности,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становки целей, планирования, самоконтроля и оценки резул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татов своей 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ятельности, умениями предвидеть возможные 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своих действий. 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глаз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мера, простра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ственного мышления, то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ности при 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полнении зад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 и пе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пендикуля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ность. Пер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секающиеся, скрещива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щиеся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мые.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пересека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и скрещива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щихся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 и пе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пендикуля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Свойства и способы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строения да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ных прямых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3F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 и пе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пендикуля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Свойства и способы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строения да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ных прямых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B3F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(Квадрат, прямоугол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ник, ромб). Свойства квадрата, прямоугол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ника, ромба.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Строить и различать данные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мые на че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теже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92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граммы. Оп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ты с листом. Золотой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моугольник. Золотое сеч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Координатная плоскость.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Координаты: прямоугол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ные и поля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ные на пло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кости. Игра «Морской бой»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Научиться способам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строения 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чек в системе координат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из опытов и пра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тических зан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тво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ческого мы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ления, вообр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жения, выдел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ние главного, систематизации полученных знаний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Координаты в пространстве.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Координаты. Игра “Остров сокровищ”.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Оригами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Оригами – искусство складывания из бумаги. Изготовление оригами.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ставление об искусстве оригами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знаково-символические средства, в том числе модели и схемы для р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задач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глаз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мера, простра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ственного мышления, то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ности при 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полнении зад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Оригами – искусство складывания из бумаги. Изготовление оригами.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Уметь скл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дывать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стые фигуры оригами.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Замечательные кривые.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Замечател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ные кривые. Эллипс, г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пербола,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рабола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ставления об эллипсе</w:t>
            </w: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перболе,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раболе, </w:t>
            </w:r>
            <w:proofErr w:type="spell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ли,Архимеда</w:t>
            </w:r>
            <w:proofErr w:type="spellEnd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, синусоиде, кардиоиде, циклоиде, г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поциклоиде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мостоятельного 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 новых знаний, организации учебной де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тельности,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становки целей, планирования, самоконтроля и оценки резул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татов своей 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ятельности, умениями предвидеть возможные 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своих действий. 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тво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ческих спосо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ностей, логич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ского мышл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Замечател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ные кривые. Спираль 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химеда, син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соида, ка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диоида, ци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лоида, гип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циклоиды.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Кривые Др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кона.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строить кр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вую с разным количеством сгибов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Лабиринты. Нить Ариа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ны. Метод проб и ош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ставление о лабиринтах, знать правила их прохожд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Лабиринты. Метод заче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кивания туп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ков. Правило одной руки.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Зеркальное </w:t>
            </w:r>
            <w:proofErr w:type="spellStart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</w:t>
            </w:r>
            <w:proofErr w:type="gramStart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имметрия</w:t>
            </w:r>
            <w:proofErr w:type="spellEnd"/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Геометрия на клетчатой 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маги.</w:t>
            </w:r>
            <w:proofErr w:type="gramEnd"/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Уметь прим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нять свойства фигур на клетчатой бумаге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знаково-символические средства, в том числе модели и схемы для р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задач; ориентировка на разнообр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зие способов решения задач; осуществление 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анализа объе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 выдел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сущ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и н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существенных </w:t>
            </w:r>
            <w:proofErr w:type="spellStart"/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proofErr w:type="gramStart"/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</w:t>
            </w:r>
            <w:proofErr w:type="gramEnd"/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</w:t>
            </w:r>
            <w:proofErr w:type="spellEnd"/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синтеза как составление целого из ч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стей; сравнение и классифик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по зада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критер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ям; </w:t>
            </w:r>
            <w:proofErr w:type="spellStart"/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причинно-следственных связей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тво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ческих спосо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ностей, логич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ского мышл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тво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мы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ления, вообр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жения, выдел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ние главного, систематизации полученных знаний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ставление о зеркальной симметрии уметь строить симметри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ные фигуры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Симметрия, ее виды. Ос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вая симме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рия.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Симметри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фигуры.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ЦОР</w:t>
            </w: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Симметрия, ее виды. Це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тральная симметрия.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Бордюры. Трафареты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ставление о бордюре и трафарете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Бордюры. Трафареты. Творческие работы.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Орнаменты. Паркеты.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ставление об орнаменте, паркете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Орнаменты. Паркеты. Творческие работы.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Создать свой орнамент, паркет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Симметрия помогает 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шать задачи.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используя симметрию</w:t>
            </w:r>
          </w:p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Важные свойства окружности.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Одно важное свойство окружности. Вписанный в окружность угол, опир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ющийся на диаметр.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Иметь пре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ставление о вписанном угле, свойстве диагоналей прямоугол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 из опытов и пра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тических зан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пр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странственного мышления, то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ности при в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полнении зад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 xml:space="preserve">Одно важное свойство окружности. Вписанный в окружность 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угол, опир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ющийся на диаметр.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Занимательная геометрия.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Задачи, 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воломки, 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Уметь решать головоломки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Решать задачи, головоломки, применяя из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ченные сво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ства фигур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тво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ческих спосо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ностей, логич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ского мышл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Задачи, гол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воломки, и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>
        <w:trPr>
          <w:trHeight w:val="345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144BC0" w:rsidRPr="00385DC4" w:rsidTr="00144BC0">
        <w:trPr>
          <w:trHeight w:val="34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повторение, демонстрация личных достижений учащихся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C0" w:rsidRPr="00385DC4" w:rsidTr="00144BC0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Итоги года: творческий отчёт</w:t>
            </w:r>
            <w:r w:rsidRPr="0038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димой инфо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 для в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заданий с использован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дополн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лит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 и др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5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источников информации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Развитие тво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ческих спосо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DC4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C0" w:rsidRPr="00385DC4" w:rsidRDefault="0014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BC0" w:rsidRPr="00385DC4" w:rsidRDefault="00144BC0" w:rsidP="0014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BC0" w:rsidRPr="00385DC4" w:rsidRDefault="00144BC0" w:rsidP="00144B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4BC0" w:rsidRPr="00385DC4" w:rsidRDefault="00144BC0" w:rsidP="00144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44BC0" w:rsidRPr="00385DC4" w:rsidSect="00AE076D">
      <w:footerReference w:type="default" r:id="rId8"/>
      <w:pgSz w:w="12240" w:h="15840"/>
      <w:pgMar w:top="850" w:right="1134" w:bottom="1701" w:left="1134" w:header="567" w:footer="567" w:gutter="0"/>
      <w:pgNumType w:start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8E" w:rsidRDefault="00DC1A8E" w:rsidP="00154507">
      <w:pPr>
        <w:spacing w:after="0" w:line="240" w:lineRule="auto"/>
      </w:pPr>
      <w:r>
        <w:separator/>
      </w:r>
    </w:p>
  </w:endnote>
  <w:endnote w:type="continuationSeparator" w:id="0">
    <w:p w:rsidR="00DC1A8E" w:rsidRDefault="00DC1A8E" w:rsidP="0015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110"/>
    </w:sdtPr>
    <w:sdtEndPr/>
    <w:sdtContent>
      <w:p w:rsidR="00385DC4" w:rsidRDefault="00385DC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57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385DC4" w:rsidRDefault="00385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8E" w:rsidRDefault="00DC1A8E" w:rsidP="00154507">
      <w:pPr>
        <w:spacing w:after="0" w:line="240" w:lineRule="auto"/>
      </w:pPr>
      <w:r>
        <w:separator/>
      </w:r>
    </w:p>
  </w:footnote>
  <w:footnote w:type="continuationSeparator" w:id="0">
    <w:p w:rsidR="00DC1A8E" w:rsidRDefault="00DC1A8E" w:rsidP="0015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46DC"/>
    <w:multiLevelType w:val="multilevel"/>
    <w:tmpl w:val="6877F2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C35B597"/>
    <w:multiLevelType w:val="multilevel"/>
    <w:tmpl w:val="7B6E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086625B"/>
    <w:multiLevelType w:val="multilevel"/>
    <w:tmpl w:val="55E54F44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ECE3CFE"/>
    <w:multiLevelType w:val="multilevel"/>
    <w:tmpl w:val="10375BCC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20"/>
        </w:tabs>
        <w:ind w:left="34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580"/>
        </w:tabs>
        <w:ind w:left="55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F0C240"/>
    <w:multiLevelType w:val="multilevel"/>
    <w:tmpl w:val="69AD61A5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02621ED"/>
    <w:multiLevelType w:val="multilevel"/>
    <w:tmpl w:val="2E97872F"/>
    <w:lvl w:ilvl="0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C4B0EE9"/>
    <w:multiLevelType w:val="multilevel"/>
    <w:tmpl w:val="5172ACF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DB"/>
    <w:rsid w:val="00013C5B"/>
    <w:rsid w:val="0003557B"/>
    <w:rsid w:val="000B1A9C"/>
    <w:rsid w:val="00144BC0"/>
    <w:rsid w:val="00154507"/>
    <w:rsid w:val="00383A25"/>
    <w:rsid w:val="00385DC4"/>
    <w:rsid w:val="003C3A18"/>
    <w:rsid w:val="00574FB6"/>
    <w:rsid w:val="00587F1F"/>
    <w:rsid w:val="00612960"/>
    <w:rsid w:val="00787EDB"/>
    <w:rsid w:val="00920B3F"/>
    <w:rsid w:val="00A9472D"/>
    <w:rsid w:val="00AE076D"/>
    <w:rsid w:val="00B35921"/>
    <w:rsid w:val="00C015FF"/>
    <w:rsid w:val="00DC1A8E"/>
    <w:rsid w:val="00DD05A2"/>
    <w:rsid w:val="00E25268"/>
    <w:rsid w:val="00EB33B9"/>
    <w:rsid w:val="00F0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507"/>
  </w:style>
  <w:style w:type="paragraph" w:styleId="a5">
    <w:name w:val="footer"/>
    <w:basedOn w:val="a"/>
    <w:link w:val="a6"/>
    <w:uiPriority w:val="99"/>
    <w:unhideWhenUsed/>
    <w:rsid w:val="0015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507"/>
  </w:style>
  <w:style w:type="paragraph" w:styleId="a7">
    <w:name w:val="Balloon Text"/>
    <w:basedOn w:val="a"/>
    <w:link w:val="a8"/>
    <w:uiPriority w:val="99"/>
    <w:semiHidden/>
    <w:unhideWhenUsed/>
    <w:rsid w:val="003C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507"/>
  </w:style>
  <w:style w:type="paragraph" w:styleId="a5">
    <w:name w:val="footer"/>
    <w:basedOn w:val="a"/>
    <w:link w:val="a6"/>
    <w:uiPriority w:val="99"/>
    <w:unhideWhenUsed/>
    <w:rsid w:val="0015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507"/>
  </w:style>
  <w:style w:type="paragraph" w:styleId="a7">
    <w:name w:val="Balloon Text"/>
    <w:basedOn w:val="a"/>
    <w:link w:val="a8"/>
    <w:uiPriority w:val="99"/>
    <w:semiHidden/>
    <w:unhideWhenUsed/>
    <w:rsid w:val="003C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7</cp:revision>
  <cp:lastPrinted>2015-11-04T13:03:00Z</cp:lastPrinted>
  <dcterms:created xsi:type="dcterms:W3CDTF">2015-09-23T11:37:00Z</dcterms:created>
  <dcterms:modified xsi:type="dcterms:W3CDTF">2015-11-04T13:04:00Z</dcterms:modified>
</cp:coreProperties>
</file>