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2A4" w:rsidRPr="007748F0" w:rsidRDefault="002822A4" w:rsidP="002822A4">
      <w:pPr>
        <w:tabs>
          <w:tab w:val="left" w:pos="1440"/>
        </w:tabs>
        <w:jc w:val="center"/>
        <w:rPr>
          <w:rFonts w:ascii="Times New Roman" w:hAnsi="Times New Roman"/>
          <w:b/>
          <w:sz w:val="28"/>
          <w:szCs w:val="28"/>
        </w:rPr>
      </w:pPr>
      <w:r w:rsidRPr="007748F0">
        <w:rPr>
          <w:rFonts w:ascii="Times New Roman" w:hAnsi="Times New Roman"/>
          <w:b/>
          <w:sz w:val="28"/>
          <w:szCs w:val="28"/>
        </w:rPr>
        <w:t>Урок №9</w:t>
      </w:r>
    </w:p>
    <w:p w:rsidR="002822A4" w:rsidRPr="00825DC1" w:rsidRDefault="002822A4" w:rsidP="002822A4">
      <w:pPr>
        <w:tabs>
          <w:tab w:val="left" w:pos="1440"/>
        </w:tabs>
        <w:rPr>
          <w:rFonts w:ascii="Times New Roman" w:hAnsi="Times New Roman"/>
          <w:sz w:val="24"/>
          <w:szCs w:val="24"/>
        </w:rPr>
      </w:pPr>
      <w:r w:rsidRPr="00825DC1">
        <w:rPr>
          <w:rFonts w:ascii="Times New Roman" w:hAnsi="Times New Roman"/>
          <w:b/>
          <w:sz w:val="24"/>
          <w:szCs w:val="24"/>
        </w:rPr>
        <w:t>Тема:</w:t>
      </w:r>
      <w:r w:rsidRPr="00825DC1">
        <w:rPr>
          <w:rFonts w:ascii="Times New Roman" w:hAnsi="Times New Roman"/>
          <w:sz w:val="24"/>
          <w:szCs w:val="24"/>
        </w:rPr>
        <w:t xml:space="preserve"> Правильные многогранники</w:t>
      </w:r>
    </w:p>
    <w:p w:rsidR="002822A4" w:rsidRPr="00825DC1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    </w:t>
      </w:r>
      <w:r w:rsidRPr="00825DC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Цели урока:</w:t>
      </w:r>
    </w:p>
    <w:p w:rsidR="002822A4" w:rsidRPr="00825DC1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Дидактические:</w:t>
      </w:r>
    </w:p>
    <w:p w:rsidR="002822A4" w:rsidRPr="00825DC1" w:rsidRDefault="002822A4" w:rsidP="002822A4">
      <w:pPr>
        <w:shd w:val="clear" w:color="auto" w:fill="FFFFFF"/>
        <w:tabs>
          <w:tab w:val="left" w:pos="1943"/>
        </w:tabs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дать понятия правильного многогранника</w:t>
      </w:r>
    </w:p>
    <w:p w:rsidR="002822A4" w:rsidRPr="00825DC1" w:rsidRDefault="002822A4" w:rsidP="002822A4">
      <w:pPr>
        <w:shd w:val="clear" w:color="auto" w:fill="FFFFFF"/>
        <w:tabs>
          <w:tab w:val="left" w:pos="1902"/>
          <w:tab w:val="left" w:pos="1943"/>
        </w:tabs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•рассмотреть свойства многогранников</w:t>
      </w:r>
    </w:p>
    <w:p w:rsidR="002822A4" w:rsidRPr="00825DC1" w:rsidRDefault="002822A4" w:rsidP="002822A4">
      <w:pPr>
        <w:shd w:val="clear" w:color="auto" w:fill="FFFFFF"/>
        <w:tabs>
          <w:tab w:val="left" w:pos="1902"/>
          <w:tab w:val="left" w:pos="1943"/>
        </w:tabs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•познакомить с историей возникновения и развития теории многогранников</w:t>
      </w:r>
    </w:p>
    <w:p w:rsidR="002822A4" w:rsidRPr="00825DC1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Развивающие:</w:t>
      </w: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</w:p>
    <w:p w:rsidR="002822A4" w:rsidRPr="00825DC1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 Формирование пространственных представлений, математической   культуры, культуры общения.</w:t>
      </w:r>
    </w:p>
    <w:p w:rsidR="002822A4" w:rsidRPr="00825DC1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•</w:t>
      </w: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Развитие практических навыков учащихся по изготовлению правильных многогранников.</w:t>
      </w:r>
    </w:p>
    <w:p w:rsidR="002822A4" w:rsidRPr="00825DC1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• Развитие умения наблюдать, умения рассуждать по аналогии, интереса к предмету через использование информационных технологий и осуществление </w:t>
      </w:r>
      <w:proofErr w:type="spellStart"/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межпредметных</w:t>
      </w:r>
      <w:proofErr w:type="spellEnd"/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связей.</w:t>
      </w:r>
    </w:p>
    <w:p w:rsidR="002822A4" w:rsidRPr="00825DC1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Воспитательные:</w:t>
      </w:r>
      <w:r w:rsidRPr="00825DC1">
        <w:rPr>
          <w:rFonts w:cs="Iskoola Pota"/>
          <w:sz w:val="24"/>
          <w:szCs w:val="24"/>
        </w:rPr>
        <w:t xml:space="preserve"> формировать эстетические навыки при выполнении чертежей и записей в тетради и самостоятельность мышления обучающихся</w:t>
      </w: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2822A4" w:rsidRPr="00825DC1" w:rsidRDefault="002822A4" w:rsidP="002822A4">
      <w:pPr>
        <w:shd w:val="clear" w:color="auto" w:fill="FFFFFF"/>
        <w:spacing w:before="100" w:beforeAutospacing="1" w:after="100" w:afterAutospacing="1" w:line="240" w:lineRule="atLeast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Оборудование: </w:t>
      </w: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компьютер, проектор, презентации, слайды 8-15,24-31,45,52,55, модели правильных многогранников.</w:t>
      </w:r>
    </w:p>
    <w:p w:rsidR="002822A4" w:rsidRPr="00825DC1" w:rsidRDefault="002822A4" w:rsidP="002822A4">
      <w:pPr>
        <w:shd w:val="clear" w:color="auto" w:fill="FFFFFF"/>
        <w:spacing w:before="100" w:beforeAutospacing="1" w:after="100" w:afterAutospacing="1" w:line="240" w:lineRule="atLeast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Подготовительная работа:</w:t>
      </w: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учащиеся готовят  сообщения по предложенным темам под руководством учителей математики, физики, химии.</w:t>
      </w:r>
    </w:p>
    <w:p w:rsidR="002822A4" w:rsidRPr="00825DC1" w:rsidRDefault="002822A4" w:rsidP="002822A4">
      <w:pPr>
        <w:shd w:val="clear" w:color="auto" w:fill="FFFFFF"/>
        <w:spacing w:before="100" w:beforeAutospacing="1" w:after="100" w:afterAutospacing="1" w:line="240" w:lineRule="atLeast"/>
        <w:ind w:left="36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Ход урока.</w:t>
      </w:r>
    </w:p>
    <w:p w:rsidR="002822A4" w:rsidRPr="00825DC1" w:rsidRDefault="002822A4" w:rsidP="002822A4">
      <w:pPr>
        <w:shd w:val="clear" w:color="auto" w:fill="FFFFFF"/>
        <w:spacing w:before="100" w:beforeAutospacing="1" w:after="100" w:afterAutospacing="1" w:line="240" w:lineRule="atLeast"/>
        <w:ind w:left="360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1.Организационный момент.</w:t>
      </w:r>
    </w:p>
    <w:p w:rsidR="002822A4" w:rsidRPr="00825DC1" w:rsidRDefault="002822A4" w:rsidP="002822A4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825DC1">
        <w:rPr>
          <w:rFonts w:ascii="Times New Roman" w:hAnsi="Times New Roman"/>
          <w:sz w:val="24"/>
          <w:szCs w:val="24"/>
        </w:rPr>
        <w:t>1.1. Выявление отсутствующих обучающихся;</w:t>
      </w:r>
    </w:p>
    <w:p w:rsidR="002822A4" w:rsidRDefault="002822A4" w:rsidP="002822A4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825DC1">
        <w:rPr>
          <w:rFonts w:ascii="Times New Roman" w:hAnsi="Times New Roman"/>
          <w:sz w:val="24"/>
          <w:szCs w:val="24"/>
        </w:rPr>
        <w:t>1.2 Организация внимания и проверк</w:t>
      </w:r>
      <w:r>
        <w:rPr>
          <w:rFonts w:ascii="Times New Roman" w:hAnsi="Times New Roman"/>
          <w:sz w:val="24"/>
          <w:szCs w:val="24"/>
        </w:rPr>
        <w:t>а готовности студентов к уроку.</w:t>
      </w:r>
    </w:p>
    <w:p w:rsidR="002822A4" w:rsidRPr="00825DC1" w:rsidRDefault="002822A4" w:rsidP="002822A4">
      <w:pPr>
        <w:pStyle w:val="a3"/>
        <w:spacing w:before="100" w:beforeAutospacing="1" w:after="100" w:afterAutospacing="1" w:line="240" w:lineRule="auto"/>
        <w:ind w:left="0"/>
        <w:rPr>
          <w:rFonts w:ascii="Times New Roman" w:hAnsi="Times New Roman"/>
          <w:sz w:val="24"/>
          <w:szCs w:val="24"/>
        </w:rPr>
      </w:pPr>
      <w:r w:rsidRPr="00825DC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2. Целеполагание. </w:t>
      </w:r>
    </w:p>
    <w:p w:rsidR="002822A4" w:rsidRPr="00825DC1" w:rsidRDefault="002822A4" w:rsidP="002822A4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Мотивация студентов</w:t>
      </w:r>
    </w:p>
    <w:p w:rsidR="002822A4" w:rsidRPr="00825DC1" w:rsidRDefault="002822A4" w:rsidP="002822A4">
      <w:pPr>
        <w:shd w:val="clear" w:color="auto" w:fill="FFFFFF"/>
        <w:spacing w:before="100" w:beforeAutospacing="1" w:after="100" w:afterAutospacing="1" w:line="240" w:lineRule="atLeast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Учитель: Есть в школьной геометрии особые темы, которые ждешь с нетерпением, предвкушая встречу с невероятно красивым материалом. К таким темам можно отнести тему "Правильные многогранники". Здесь не только открывается удивительный мир геометрических тел, обладающих неповторимыми свойствами, но и интересные научные гипотезы. Ни одни геометрические тела не обладают таким совершенством и красотой, как правильные многогранники. Сегодня на уроке мы узнаем и увидим много </w:t>
      </w: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интересного, нам предстоит ответить на такие вопросы, как, например: Какие многогранники называются правильными? Сколько их существует? Что такое </w:t>
      </w:r>
      <w:proofErr w:type="spellStart"/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Эйлерова</w:t>
      </w:r>
      <w:proofErr w:type="spellEnd"/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характеристика? </w:t>
      </w:r>
    </w:p>
    <w:p w:rsidR="002822A4" w:rsidRPr="00825DC1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3. </w:t>
      </w:r>
      <w:r w:rsidRPr="00825DC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Изучение нового материала</w:t>
      </w: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2822A4" w:rsidRPr="00825DC1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Объяснение нового материала учителем.</w:t>
      </w:r>
    </w:p>
    <w:p w:rsidR="002822A4" w:rsidRPr="00825DC1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        Учитель: Мне хотелось бы начать со слов Бертрана Рассела: "Математика владеет не только истиной, но и высшей красотой - красотой отточенной и строгой, возвышенно чистой и стремящейся к подлинному совершенству, которое свойственно лишь величайшим образцам искусства”. Название "правильные” идет от античных времен, когда стремились найти гармонию, правильность, совершенство в природе и человеке. Правильные многоугольники – это многоугольники, у которых все стороны и все углы равны, правильные многогранники – это многогранники, ограниченные правильными и одинаковыми многоугольниками.</w:t>
      </w:r>
    </w:p>
    <w:p w:rsidR="002822A4" w:rsidRPr="00825DC1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ПРАВИЛЬНЫЙ МНОГОГРАННИ</w:t>
      </w:r>
      <w:proofErr w:type="gramStart"/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К-</w:t>
      </w:r>
      <w:proofErr w:type="gramEnd"/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выпуклый многогранник, грани которого являются правильными многоугольниками с одним и тем же числом сторон и в каждой вершине которого сходится одно и то же число ребер.</w:t>
      </w: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24D3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D030F74" wp14:editId="7974C6A7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2A4" w:rsidRPr="00825DC1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Сообщение и презентация 1 студента</w:t>
      </w:r>
    </w:p>
    <w:p w:rsidR="002822A4" w:rsidRPr="00825DC1" w:rsidRDefault="002822A4" w:rsidP="002822A4">
      <w:pPr>
        <w:shd w:val="clear" w:color="auto" w:fill="FFFFFF"/>
        <w:spacing w:before="100" w:beforeAutospacing="1" w:after="100" w:afterAutospacing="1" w:line="240" w:lineRule="atLeast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Все правильные многогранники были известны еще в Древней Греции, и им посвящена заключительная, 13-я книга знаменитых "Начал” Евклида. </w:t>
      </w:r>
      <w:proofErr w:type="gramStart"/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 говорилось раньше, эти многогранники часто называют также Платоновыми телами – в идеалистической картине мира, данной великим древнегреческим мыслителем Платоном, четыре из них олицетворяли 4 стихии: тетраэдр – огонь, куб – землю, икосаэдр – воду, октаэдр – воздух, пятый же многогранник, додекаэдр, символизировал все мироздание – его по-латыни стали называть </w:t>
      </w:r>
      <w:proofErr w:type="spellStart"/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quintaessentia</w:t>
      </w:r>
      <w:proofErr w:type="spellEnd"/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(квинта эссенция), означающее все самое главное, основное, истинную сущность чего-либо.</w:t>
      </w:r>
      <w:proofErr w:type="gramEnd"/>
    </w:p>
    <w:p w:rsidR="002822A4" w:rsidRPr="00825DC1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ТЕТРАЭДР – правильный многогранник, поверхность которого состоит из четырех правильных треугольников.</w:t>
      </w: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25DC1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0A40563" wp14:editId="7F6F59D6">
            <wp:simplePos x="0" y="0"/>
            <wp:positionH relativeFrom="column">
              <wp:posOffset>-51435</wp:posOffset>
            </wp:positionH>
            <wp:positionV relativeFrom="paragraph">
              <wp:posOffset>273981</wp:posOffset>
            </wp:positionV>
            <wp:extent cx="5911215" cy="2795905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Слайд 9</w:t>
      </w: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Слайд 11</w:t>
      </w: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2FF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201F234" wp14:editId="5FB58B0E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2A4" w:rsidRPr="00825DC1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Кристаллы и молекулы многих веществ имеют форму тетраэдра:</w:t>
      </w:r>
    </w:p>
    <w:p w:rsidR="002822A4" w:rsidRPr="00825DC1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Примеры </w:t>
      </w:r>
      <w:proofErr w:type="spellStart"/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см</w:t>
      </w:r>
      <w:proofErr w:type="gramStart"/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.с</w:t>
      </w:r>
      <w:proofErr w:type="gramEnd"/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лайд</w:t>
      </w:r>
      <w:proofErr w:type="spellEnd"/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811D949" wp14:editId="6FC99DB5">
            <wp:extent cx="5932805" cy="44761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2A4" w:rsidRPr="00825DC1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Сообщение и презентация 2 студента</w:t>
      </w:r>
    </w:p>
    <w:p w:rsidR="002822A4" w:rsidRPr="00825DC1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ГЕКСАЭД</w:t>
      </w:r>
      <w:proofErr w:type="gramStart"/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Р-</w:t>
      </w:r>
      <w:proofErr w:type="gramEnd"/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правильный многогранник поверхность которого состоит из шести квадратов.</w:t>
      </w:r>
    </w:p>
    <w:p w:rsidR="002822A4" w:rsidRPr="00825DC1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ABAEAB1" wp14:editId="5FCA4D3C">
            <wp:simplePos x="0" y="0"/>
            <wp:positionH relativeFrom="column">
              <wp:posOffset>4445</wp:posOffset>
            </wp:positionH>
            <wp:positionV relativeFrom="paragraph">
              <wp:posOffset>297815</wp:posOffset>
            </wp:positionV>
            <wp:extent cx="5709285" cy="3428365"/>
            <wp:effectExtent l="0" t="0" r="5715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Слайд 10</w:t>
      </w: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Слайд 14</w:t>
      </w: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2FF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9BC5F3E" wp14:editId="6A9E850B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35F2BF9" wp14:editId="4526AB8D">
            <wp:extent cx="5932805" cy="44234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2A4" w:rsidRPr="00825DC1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Сообщение и презентация 3 студента.</w:t>
      </w:r>
    </w:p>
    <w:p w:rsidR="002822A4" w:rsidRPr="00825DC1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ОКТАЭДР – правильный многогранник, поверхность которого состоит из восьми правильных треугольников.</w:t>
      </w: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Слайд 12</w:t>
      </w: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36C51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52D3E61" wp14:editId="23BEDD3E">
            <wp:simplePos x="0" y="0"/>
            <wp:positionH relativeFrom="column">
              <wp:posOffset>3810</wp:posOffset>
            </wp:positionH>
            <wp:positionV relativeFrom="paragraph">
              <wp:posOffset>14605</wp:posOffset>
            </wp:positionV>
            <wp:extent cx="5847715" cy="3896360"/>
            <wp:effectExtent l="0" t="0" r="635" b="889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Слайд 15</w:t>
      </w: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 w:type="textWrapping" w:clear="all"/>
      </w: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2FF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652F4E9" wp14:editId="278A6E1B">
            <wp:simplePos x="0" y="0"/>
            <wp:positionH relativeFrom="column">
              <wp:posOffset>8890</wp:posOffset>
            </wp:positionH>
            <wp:positionV relativeFrom="paragraph">
              <wp:posOffset>70485</wp:posOffset>
            </wp:positionV>
            <wp:extent cx="4572635" cy="34290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Многие камни в природе имеют форму октаэдра</w:t>
      </w:r>
    </w:p>
    <w:p w:rsidR="002822A4" w:rsidRPr="00825DC1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Pr="00825DC1" w:rsidRDefault="002822A4" w:rsidP="002822A4">
      <w:pPr>
        <w:pStyle w:val="a4"/>
        <w:rPr>
          <w:rFonts w:ascii="Times New Roman" w:hAnsi="Times New Roman"/>
          <w:sz w:val="24"/>
          <w:szCs w:val="24"/>
        </w:rPr>
      </w:pPr>
      <w:r w:rsidRPr="00825DC1">
        <w:rPr>
          <w:rFonts w:ascii="Times New Roman" w:hAnsi="Times New Roman"/>
          <w:sz w:val="24"/>
          <w:szCs w:val="24"/>
        </w:rPr>
        <w:t>Молекулы и кристаллы многих химических соединений имеют форму октаэдра. Привожу примеры некоторых.</w:t>
      </w: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Pr="00825DC1" w:rsidRDefault="002822A4" w:rsidP="002822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Сообщение 4 студента</w:t>
      </w:r>
    </w:p>
    <w:p w:rsidR="002822A4" w:rsidRPr="00825DC1" w:rsidRDefault="002822A4" w:rsidP="002822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ДОДЕКАЭДР – правильный многогранник, поверхность которого состоит из двенадцати правильных пятиугольников.</w:t>
      </w:r>
    </w:p>
    <w:p w:rsidR="002822A4" w:rsidRPr="00825DC1" w:rsidRDefault="002822A4" w:rsidP="002822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Слайд 13</w:t>
      </w: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36C51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3F3D580" wp14:editId="5C526810">
            <wp:simplePos x="0" y="0"/>
            <wp:positionH relativeFrom="column">
              <wp:posOffset>4386</wp:posOffset>
            </wp:positionH>
            <wp:positionV relativeFrom="paragraph">
              <wp:posOffset>1979</wp:posOffset>
            </wp:positionV>
            <wp:extent cx="5752214" cy="3429000"/>
            <wp:effectExtent l="0" t="0" r="127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17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Pr="00825DC1" w:rsidRDefault="002822A4" w:rsidP="002822A4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Слайд 18</w:t>
      </w:r>
    </w:p>
    <w:p w:rsidR="002822A4" w:rsidRPr="007748F0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2FF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6AD2B6B" wp14:editId="0C676B89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2A4" w:rsidRPr="00825DC1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Многие химические соединения имеют форму додекаэдра.</w:t>
      </w:r>
    </w:p>
    <w:p w:rsidR="002822A4" w:rsidRPr="00825DC1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Привожу  примеры.</w:t>
      </w:r>
    </w:p>
    <w:p w:rsidR="002822A4" w:rsidRPr="00825DC1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Слайд 12</w:t>
      </w:r>
    </w:p>
    <w:p w:rsidR="002822A4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2558B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42DC014" wp14:editId="1A2EB581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2A4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Pr="00825DC1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Сообщение и презентация 5 студента.</w:t>
      </w:r>
    </w:p>
    <w:p w:rsidR="002822A4" w:rsidRPr="00825DC1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822A4" w:rsidRPr="00825DC1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ИКОСАЭДР – правильный многогранник, поверхность которого состоит из двадцати правильных треугольников. </w:t>
      </w:r>
    </w:p>
    <w:p w:rsidR="002822A4" w:rsidRPr="00825DC1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Слайд 12</w:t>
      </w:r>
    </w:p>
    <w:p w:rsidR="002822A4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36B84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397D70B" wp14:editId="13217D3E">
            <wp:simplePos x="0" y="0"/>
            <wp:positionH relativeFrom="column">
              <wp:posOffset>4386</wp:posOffset>
            </wp:positionH>
            <wp:positionV relativeFrom="paragraph">
              <wp:posOffset>-857</wp:posOffset>
            </wp:positionV>
            <wp:extent cx="5794744" cy="3689498"/>
            <wp:effectExtent l="0" t="0" r="0" b="63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744" cy="3689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2A4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Слайд 13</w:t>
      </w:r>
    </w:p>
    <w:p w:rsidR="002822A4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24D3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D888985" wp14:editId="6A10819D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2A4" w:rsidRPr="00825DC1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Многогранники применяются в различных сферах нашей жизни. </w:t>
      </w:r>
    </w:p>
    <w:p w:rsidR="002822A4" w:rsidRPr="00825DC1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Смотрим слайды. </w:t>
      </w:r>
    </w:p>
    <w:p w:rsidR="002822A4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24D3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CE11587" wp14:editId="4203C372">
            <wp:extent cx="4263656" cy="3197742"/>
            <wp:effectExtent l="0" t="0" r="381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64251" cy="319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2A4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7322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DB82855" wp14:editId="4CF028FC">
            <wp:extent cx="4408098" cy="3308156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12278" cy="331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2A4" w:rsidRPr="00825DC1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Названия этих многогранников пришли из Древней Греции, и в них указывается число граней:</w:t>
      </w:r>
    </w:p>
    <w:p w:rsidR="002822A4" w:rsidRPr="00825DC1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</w:t>
      </w:r>
      <w:proofErr w:type="spellStart"/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эдра</w:t>
      </w:r>
      <w:proofErr w:type="spellEnd"/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 - грань</w:t>
      </w:r>
    </w:p>
    <w:p w:rsidR="002822A4" w:rsidRPr="00825DC1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«тетра» - 4</w:t>
      </w:r>
    </w:p>
    <w:p w:rsidR="002822A4" w:rsidRPr="00825DC1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proofErr w:type="spellStart"/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гекса</w:t>
      </w:r>
      <w:proofErr w:type="spellEnd"/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 - 6</w:t>
      </w:r>
    </w:p>
    <w:p w:rsidR="002822A4" w:rsidRPr="00825DC1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«окта» - 8</w:t>
      </w:r>
    </w:p>
    <w:p w:rsidR="002822A4" w:rsidRPr="00825DC1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25D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«икоса» - 20</w:t>
      </w:r>
    </w:p>
    <w:p w:rsidR="002822A4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додека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 - 12 </w:t>
      </w:r>
    </w:p>
    <w:p w:rsidR="002822A4" w:rsidRPr="00825DC1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Уч</w:t>
      </w:r>
      <w:r w:rsidRPr="00825DC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итель</w:t>
      </w:r>
      <w:r w:rsidRPr="00825DC1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: смотрим слайд 16. </w:t>
      </w:r>
      <w:proofErr w:type="gramStart"/>
      <w:r w:rsidRPr="00825DC1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Проверим</w:t>
      </w:r>
      <w:proofErr w:type="gramEnd"/>
      <w:r w:rsidRPr="00825DC1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выполняется л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и теорема Эйлера для правильных </w:t>
      </w:r>
      <w:r w:rsidRPr="00825DC1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многогранников.</w:t>
      </w:r>
      <w:r w:rsidRPr="00825DC1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7322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8032E26" wp14:editId="4D0E3069">
            <wp:extent cx="4244196" cy="3183147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44788" cy="318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822A4" w:rsidRPr="00BE4BF0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E4BF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3. Практическая работа </w:t>
      </w:r>
    </w:p>
    <w:p w:rsidR="002822A4" w:rsidRPr="00BE4BF0" w:rsidRDefault="002822A4" w:rsidP="002822A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BF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На доске таблица, заполним эту таблицу.</w:t>
      </w:r>
    </w:p>
    <w:p w:rsidR="002822A4" w:rsidRPr="007748F0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7322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9A1DDD5" wp14:editId="61C81EA0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2A4" w:rsidRPr="00BE4BF0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B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Учитель: </w:t>
      </w:r>
      <w:proofErr w:type="gramStart"/>
      <w:r w:rsidRPr="00BE4B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проверяем</w:t>
      </w:r>
      <w:proofErr w:type="gramEnd"/>
      <w:r w:rsidRPr="00BE4B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выполняется ли теорема Эйлера для правильных многогранников.</w:t>
      </w:r>
    </w:p>
    <w:p w:rsidR="002822A4" w:rsidRDefault="002822A4" w:rsidP="002822A4">
      <w:pPr>
        <w:snapToGrid w:val="0"/>
        <w:rPr>
          <w:b/>
          <w:sz w:val="28"/>
          <w:szCs w:val="28"/>
        </w:rPr>
      </w:pPr>
    </w:p>
    <w:p w:rsidR="002822A4" w:rsidRDefault="002822A4" w:rsidP="002822A4">
      <w:pPr>
        <w:snapToGrid w:val="0"/>
        <w:rPr>
          <w:b/>
          <w:sz w:val="28"/>
          <w:szCs w:val="28"/>
        </w:rPr>
      </w:pPr>
    </w:p>
    <w:p w:rsidR="002822A4" w:rsidRDefault="002822A4" w:rsidP="002822A4">
      <w:pPr>
        <w:snapToGrid w:val="0"/>
        <w:rPr>
          <w:b/>
          <w:sz w:val="28"/>
          <w:szCs w:val="28"/>
        </w:rPr>
      </w:pPr>
    </w:p>
    <w:p w:rsidR="002822A4" w:rsidRDefault="002822A4" w:rsidP="002822A4">
      <w:pPr>
        <w:snapToGrid w:val="0"/>
        <w:rPr>
          <w:b/>
          <w:sz w:val="28"/>
          <w:szCs w:val="28"/>
        </w:rPr>
      </w:pPr>
    </w:p>
    <w:p w:rsidR="002822A4" w:rsidRDefault="002822A4" w:rsidP="002822A4">
      <w:pPr>
        <w:snapToGrid w:val="0"/>
        <w:rPr>
          <w:b/>
          <w:sz w:val="28"/>
          <w:szCs w:val="28"/>
        </w:rPr>
      </w:pPr>
    </w:p>
    <w:p w:rsidR="002822A4" w:rsidRDefault="002822A4" w:rsidP="002822A4">
      <w:pPr>
        <w:snapToGrid w:val="0"/>
        <w:rPr>
          <w:b/>
          <w:sz w:val="28"/>
          <w:szCs w:val="28"/>
        </w:rPr>
      </w:pPr>
    </w:p>
    <w:p w:rsidR="002822A4" w:rsidRDefault="002822A4" w:rsidP="002822A4">
      <w:pPr>
        <w:snapToGrid w:val="0"/>
        <w:rPr>
          <w:b/>
          <w:sz w:val="28"/>
          <w:szCs w:val="28"/>
        </w:rPr>
      </w:pPr>
    </w:p>
    <w:p w:rsidR="002822A4" w:rsidRDefault="002822A4" w:rsidP="002822A4">
      <w:pPr>
        <w:snapToGrid w:val="0"/>
        <w:rPr>
          <w:b/>
          <w:sz w:val="28"/>
          <w:szCs w:val="28"/>
        </w:rPr>
      </w:pPr>
    </w:p>
    <w:p w:rsidR="002822A4" w:rsidRDefault="002822A4" w:rsidP="002822A4">
      <w:pPr>
        <w:snapToGrid w:val="0"/>
        <w:rPr>
          <w:b/>
          <w:sz w:val="28"/>
          <w:szCs w:val="28"/>
        </w:rPr>
      </w:pPr>
    </w:p>
    <w:p w:rsidR="002822A4" w:rsidRDefault="002822A4" w:rsidP="002822A4">
      <w:pPr>
        <w:snapToGrid w:val="0"/>
        <w:jc w:val="both"/>
        <w:rPr>
          <w:b/>
          <w:sz w:val="28"/>
          <w:szCs w:val="28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Pr="00143D18" w:rsidRDefault="002822A4" w:rsidP="002822A4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Смотрим развертки правильных многогранников.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8"/>
        <w:gridCol w:w="7803"/>
      </w:tblGrid>
      <w:tr w:rsidR="002822A4" w:rsidRPr="00F7120B" w:rsidTr="00C11764">
        <w:tc>
          <w:tcPr>
            <w:tcW w:w="4785" w:type="dxa"/>
            <w:tcBorders>
              <w:right w:val="dashed" w:sz="4" w:space="0" w:color="auto"/>
            </w:tcBorders>
          </w:tcPr>
          <w:p w:rsidR="002822A4" w:rsidRPr="00F7120B" w:rsidRDefault="002822A4" w:rsidP="00C11764">
            <w:pPr>
              <w:snapToGrid w:val="0"/>
              <w:jc w:val="both"/>
              <w:rPr>
                <w:b/>
              </w:rPr>
            </w:pPr>
          </w:p>
          <w:p w:rsidR="002822A4" w:rsidRPr="00F7120B" w:rsidRDefault="002822A4" w:rsidP="00C11764">
            <w:pPr>
              <w:snapToGrid w:val="0"/>
              <w:jc w:val="both"/>
              <w:rPr>
                <w:b/>
              </w:rPr>
            </w:pPr>
          </w:p>
          <w:p w:rsidR="002822A4" w:rsidRPr="00F7120B" w:rsidRDefault="002822A4" w:rsidP="00C11764">
            <w:pPr>
              <w:snapToGrid w:val="0"/>
              <w:jc w:val="both"/>
              <w:rPr>
                <w:b/>
              </w:rPr>
            </w:pPr>
          </w:p>
          <w:p w:rsidR="002822A4" w:rsidRPr="00F7120B" w:rsidRDefault="002822A4" w:rsidP="00C11764">
            <w:pPr>
              <w:snapToGrid w:val="0"/>
              <w:jc w:val="both"/>
              <w:rPr>
                <w:b/>
              </w:rPr>
            </w:pPr>
            <w:r w:rsidRPr="00F7120B">
              <w:rPr>
                <w:b/>
              </w:rPr>
              <w:t>_______________</w:t>
            </w:r>
          </w:p>
        </w:tc>
        <w:tc>
          <w:tcPr>
            <w:tcW w:w="47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822A4" w:rsidRPr="00F7120B" w:rsidRDefault="002822A4" w:rsidP="00C11764">
            <w:pPr>
              <w:snapToGrid w:val="0"/>
              <w:jc w:val="both"/>
              <w:rPr>
                <w:b/>
              </w:rPr>
            </w:pPr>
            <w:r>
              <w:object w:dxaOrig="2775" w:dyaOrig="33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7.75pt;height:466.5pt" o:ole="">
                  <v:imagedata r:id="rId24" o:title=""/>
                </v:shape>
                <o:OLEObject Type="Embed" ProgID="PBrush" ShapeID="_x0000_i1025" DrawAspect="Content" ObjectID="_1509268848" r:id="rId25"/>
              </w:object>
            </w:r>
          </w:p>
        </w:tc>
      </w:tr>
      <w:tr w:rsidR="002822A4" w:rsidRPr="00F7120B" w:rsidTr="00C11764">
        <w:tc>
          <w:tcPr>
            <w:tcW w:w="4785" w:type="dxa"/>
            <w:tcBorders>
              <w:right w:val="dashed" w:sz="4" w:space="0" w:color="auto"/>
            </w:tcBorders>
          </w:tcPr>
          <w:p w:rsidR="002822A4" w:rsidRPr="00F7120B" w:rsidRDefault="002822A4" w:rsidP="00C11764">
            <w:pPr>
              <w:snapToGrid w:val="0"/>
              <w:jc w:val="both"/>
              <w:rPr>
                <w:b/>
              </w:rPr>
            </w:pPr>
          </w:p>
          <w:p w:rsidR="002822A4" w:rsidRPr="00F7120B" w:rsidRDefault="002822A4" w:rsidP="00C11764">
            <w:pPr>
              <w:snapToGrid w:val="0"/>
              <w:jc w:val="both"/>
              <w:rPr>
                <w:b/>
              </w:rPr>
            </w:pPr>
          </w:p>
          <w:p w:rsidR="002822A4" w:rsidRPr="00F7120B" w:rsidRDefault="002822A4" w:rsidP="00C11764">
            <w:pPr>
              <w:snapToGrid w:val="0"/>
              <w:jc w:val="both"/>
              <w:rPr>
                <w:b/>
              </w:rPr>
            </w:pPr>
          </w:p>
          <w:p w:rsidR="002822A4" w:rsidRPr="00F7120B" w:rsidRDefault="002822A4" w:rsidP="00C11764">
            <w:pPr>
              <w:snapToGrid w:val="0"/>
              <w:jc w:val="both"/>
              <w:rPr>
                <w:b/>
              </w:rPr>
            </w:pPr>
            <w:r w:rsidRPr="00F7120B">
              <w:rPr>
                <w:b/>
              </w:rPr>
              <w:t>________________</w:t>
            </w:r>
          </w:p>
        </w:tc>
        <w:tc>
          <w:tcPr>
            <w:tcW w:w="47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822A4" w:rsidRPr="00F7120B" w:rsidRDefault="002822A4" w:rsidP="00C11764">
            <w:pPr>
              <w:snapToGrid w:val="0"/>
              <w:jc w:val="both"/>
              <w:rPr>
                <w:b/>
              </w:rPr>
            </w:pPr>
            <w:r>
              <w:object w:dxaOrig="2625" w:dyaOrig="2730">
                <v:shape id="_x0000_i1026" type="#_x0000_t75" style="width:390pt;height:404.25pt" o:ole="">
                  <v:imagedata r:id="rId26" o:title=""/>
                </v:shape>
                <o:OLEObject Type="Embed" ProgID="PBrush" ShapeID="_x0000_i1026" DrawAspect="Content" ObjectID="_1509268849" r:id="rId27"/>
              </w:object>
            </w:r>
          </w:p>
        </w:tc>
      </w:tr>
      <w:tr w:rsidR="002822A4" w:rsidRPr="00F7120B" w:rsidTr="00C11764">
        <w:tc>
          <w:tcPr>
            <w:tcW w:w="4785" w:type="dxa"/>
            <w:tcBorders>
              <w:right w:val="dashed" w:sz="4" w:space="0" w:color="auto"/>
            </w:tcBorders>
          </w:tcPr>
          <w:p w:rsidR="002822A4" w:rsidRPr="00F7120B" w:rsidRDefault="002822A4" w:rsidP="00C11764">
            <w:pPr>
              <w:snapToGrid w:val="0"/>
              <w:jc w:val="both"/>
              <w:rPr>
                <w:b/>
              </w:rPr>
            </w:pPr>
          </w:p>
          <w:p w:rsidR="002822A4" w:rsidRPr="00F7120B" w:rsidRDefault="002822A4" w:rsidP="00C11764">
            <w:pPr>
              <w:snapToGrid w:val="0"/>
              <w:jc w:val="both"/>
              <w:rPr>
                <w:b/>
              </w:rPr>
            </w:pPr>
          </w:p>
          <w:p w:rsidR="002822A4" w:rsidRPr="00F7120B" w:rsidRDefault="002822A4" w:rsidP="00C11764">
            <w:pPr>
              <w:snapToGrid w:val="0"/>
              <w:jc w:val="both"/>
              <w:rPr>
                <w:b/>
              </w:rPr>
            </w:pPr>
          </w:p>
          <w:p w:rsidR="002822A4" w:rsidRPr="00F7120B" w:rsidRDefault="002822A4" w:rsidP="00C11764">
            <w:pPr>
              <w:snapToGrid w:val="0"/>
              <w:jc w:val="both"/>
              <w:rPr>
                <w:b/>
              </w:rPr>
            </w:pPr>
            <w:r w:rsidRPr="00F7120B">
              <w:rPr>
                <w:b/>
              </w:rPr>
              <w:t>_______________</w:t>
            </w:r>
          </w:p>
        </w:tc>
        <w:tc>
          <w:tcPr>
            <w:tcW w:w="47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822A4" w:rsidRPr="00F7120B" w:rsidRDefault="002822A4" w:rsidP="00C11764">
            <w:pPr>
              <w:snapToGrid w:val="0"/>
              <w:jc w:val="both"/>
              <w:rPr>
                <w:b/>
              </w:rPr>
            </w:pPr>
            <w:r>
              <w:object w:dxaOrig="2640" w:dyaOrig="3420">
                <v:shape id="_x0000_i1027" type="#_x0000_t75" style="width:387.75pt;height:501.75pt" o:ole="">
                  <v:imagedata r:id="rId28" o:title=""/>
                </v:shape>
                <o:OLEObject Type="Embed" ProgID="PBrush" ShapeID="_x0000_i1027" DrawAspect="Content" ObjectID="_1509268850" r:id="rId29"/>
              </w:object>
            </w:r>
          </w:p>
        </w:tc>
      </w:tr>
      <w:tr w:rsidR="002822A4" w:rsidRPr="00F7120B" w:rsidTr="00C11764">
        <w:tc>
          <w:tcPr>
            <w:tcW w:w="4785" w:type="dxa"/>
            <w:tcBorders>
              <w:right w:val="dashed" w:sz="4" w:space="0" w:color="auto"/>
            </w:tcBorders>
          </w:tcPr>
          <w:p w:rsidR="002822A4" w:rsidRPr="00F7120B" w:rsidRDefault="002822A4" w:rsidP="00C11764">
            <w:pPr>
              <w:snapToGrid w:val="0"/>
              <w:jc w:val="both"/>
              <w:rPr>
                <w:b/>
              </w:rPr>
            </w:pPr>
          </w:p>
          <w:p w:rsidR="002822A4" w:rsidRPr="00F7120B" w:rsidRDefault="002822A4" w:rsidP="00C11764">
            <w:pPr>
              <w:snapToGrid w:val="0"/>
              <w:jc w:val="both"/>
              <w:rPr>
                <w:b/>
              </w:rPr>
            </w:pPr>
          </w:p>
          <w:p w:rsidR="002822A4" w:rsidRPr="00F7120B" w:rsidRDefault="002822A4" w:rsidP="00C11764">
            <w:pPr>
              <w:snapToGrid w:val="0"/>
              <w:jc w:val="both"/>
              <w:rPr>
                <w:b/>
              </w:rPr>
            </w:pPr>
            <w:r w:rsidRPr="00F7120B">
              <w:rPr>
                <w:b/>
              </w:rPr>
              <w:t>________________</w:t>
            </w:r>
          </w:p>
        </w:tc>
        <w:tc>
          <w:tcPr>
            <w:tcW w:w="47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822A4" w:rsidRPr="00F7120B" w:rsidRDefault="002822A4" w:rsidP="00C11764">
            <w:pPr>
              <w:snapToGrid w:val="0"/>
              <w:jc w:val="both"/>
              <w:rPr>
                <w:b/>
              </w:rPr>
            </w:pPr>
            <w:r>
              <w:object w:dxaOrig="3390" w:dyaOrig="3390">
                <v:shape id="_x0000_i1028" type="#_x0000_t75" style="width:429pt;height:429pt" o:ole="">
                  <v:imagedata r:id="rId30" o:title=""/>
                </v:shape>
                <o:OLEObject Type="Embed" ProgID="PBrush" ShapeID="_x0000_i1028" DrawAspect="Content" ObjectID="_1509268851" r:id="rId31"/>
              </w:object>
            </w:r>
          </w:p>
        </w:tc>
      </w:tr>
      <w:tr w:rsidR="002822A4" w:rsidRPr="00F7120B" w:rsidTr="00C11764">
        <w:tc>
          <w:tcPr>
            <w:tcW w:w="4785" w:type="dxa"/>
            <w:tcBorders>
              <w:right w:val="dashed" w:sz="4" w:space="0" w:color="auto"/>
            </w:tcBorders>
          </w:tcPr>
          <w:p w:rsidR="002822A4" w:rsidRPr="00F7120B" w:rsidRDefault="002822A4" w:rsidP="00C11764">
            <w:pPr>
              <w:snapToGrid w:val="0"/>
              <w:jc w:val="both"/>
              <w:rPr>
                <w:b/>
              </w:rPr>
            </w:pPr>
          </w:p>
          <w:p w:rsidR="002822A4" w:rsidRPr="00F7120B" w:rsidRDefault="002822A4" w:rsidP="00C11764">
            <w:pPr>
              <w:snapToGrid w:val="0"/>
              <w:jc w:val="both"/>
              <w:rPr>
                <w:b/>
              </w:rPr>
            </w:pPr>
          </w:p>
          <w:p w:rsidR="002822A4" w:rsidRPr="00F7120B" w:rsidRDefault="002822A4" w:rsidP="00C11764">
            <w:pPr>
              <w:snapToGrid w:val="0"/>
              <w:jc w:val="both"/>
              <w:rPr>
                <w:b/>
              </w:rPr>
            </w:pPr>
          </w:p>
          <w:p w:rsidR="002822A4" w:rsidRPr="00F7120B" w:rsidRDefault="002822A4" w:rsidP="00C11764">
            <w:pPr>
              <w:snapToGrid w:val="0"/>
              <w:jc w:val="both"/>
              <w:rPr>
                <w:b/>
              </w:rPr>
            </w:pPr>
          </w:p>
          <w:p w:rsidR="002822A4" w:rsidRPr="00F7120B" w:rsidRDefault="002822A4" w:rsidP="00C11764">
            <w:pPr>
              <w:snapToGrid w:val="0"/>
              <w:jc w:val="both"/>
              <w:rPr>
                <w:b/>
              </w:rPr>
            </w:pPr>
            <w:r w:rsidRPr="00F7120B">
              <w:rPr>
                <w:b/>
              </w:rPr>
              <w:t>________________</w:t>
            </w:r>
          </w:p>
        </w:tc>
        <w:tc>
          <w:tcPr>
            <w:tcW w:w="47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822A4" w:rsidRPr="00F7120B" w:rsidRDefault="002822A4" w:rsidP="00C11764">
            <w:pPr>
              <w:snapToGrid w:val="0"/>
              <w:jc w:val="both"/>
              <w:rPr>
                <w:b/>
              </w:rPr>
            </w:pPr>
            <w:r>
              <w:object w:dxaOrig="2895" w:dyaOrig="3120">
                <v:shape id="_x0000_i1029" type="#_x0000_t75" style="width:387pt;height:416.25pt" o:ole="">
                  <v:imagedata r:id="rId32" o:title=""/>
                </v:shape>
                <o:OLEObject Type="Embed" ProgID="PBrush" ShapeID="_x0000_i1029" DrawAspect="Content" ObjectID="_1509268852" r:id="rId33"/>
              </w:object>
            </w:r>
          </w:p>
        </w:tc>
      </w:tr>
    </w:tbl>
    <w:p w:rsidR="002822A4" w:rsidRPr="00BE4BF0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E4BF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    Рефлексия усвоения учащимися учебного материала.</w:t>
      </w:r>
    </w:p>
    <w:p w:rsidR="002822A4" w:rsidRPr="00BE4BF0" w:rsidRDefault="002822A4" w:rsidP="002822A4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E4BF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Перечислите правильные виды многогранников.</w:t>
      </w:r>
    </w:p>
    <w:p w:rsidR="002822A4" w:rsidRPr="00BE4BF0" w:rsidRDefault="002822A4" w:rsidP="002822A4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E4BF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Какие условия должны </w:t>
      </w:r>
      <w:proofErr w:type="gramStart"/>
      <w:r w:rsidRPr="00BE4BF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выполнятся</w:t>
      </w:r>
      <w:proofErr w:type="gramEnd"/>
      <w:r w:rsidRPr="00BE4BF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, чтобы многогранник был правильным.</w:t>
      </w:r>
    </w:p>
    <w:p w:rsidR="002822A4" w:rsidRPr="00BE4BF0" w:rsidRDefault="002822A4" w:rsidP="002822A4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E4BF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Что означают в переводе с греческого приставки «тетра», «</w:t>
      </w:r>
      <w:proofErr w:type="spellStart"/>
      <w:r w:rsidRPr="00BE4BF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гегса</w:t>
      </w:r>
      <w:proofErr w:type="spellEnd"/>
      <w:r w:rsidRPr="00BE4BF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», «</w:t>
      </w:r>
      <w:proofErr w:type="spellStart"/>
      <w:r w:rsidRPr="00BE4BF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гегта</w:t>
      </w:r>
      <w:proofErr w:type="spellEnd"/>
      <w:r w:rsidRPr="00BE4BF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», «окта», «</w:t>
      </w:r>
      <w:proofErr w:type="spellStart"/>
      <w:r w:rsidRPr="00BE4BF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додека</w:t>
      </w:r>
      <w:proofErr w:type="spellEnd"/>
      <w:r w:rsidRPr="00BE4BF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», «икоса».</w:t>
      </w:r>
    </w:p>
    <w:p w:rsidR="002822A4" w:rsidRPr="00BE4BF0" w:rsidRDefault="002822A4" w:rsidP="002822A4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E4BF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Сколько граней имеет тетраэдр, куб, октаэдр, додекаэдр, икосаэдр. </w:t>
      </w:r>
    </w:p>
    <w:p w:rsidR="002822A4" w:rsidRPr="00BE4BF0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BF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Рефлексия деятельности учащихся на уроке.</w:t>
      </w:r>
    </w:p>
    <w:p w:rsidR="002822A4" w:rsidRPr="00BE4BF0" w:rsidRDefault="002822A4" w:rsidP="002822A4">
      <w:pPr>
        <w:shd w:val="clear" w:color="auto" w:fill="FFFFFF"/>
        <w:spacing w:before="100" w:beforeAutospacing="1" w:after="100" w:afterAutospacing="1" w:line="240" w:lineRule="atLeast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B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-Что понравилось на уроке?</w:t>
      </w:r>
    </w:p>
    <w:p w:rsidR="002822A4" w:rsidRPr="00BE4BF0" w:rsidRDefault="002822A4" w:rsidP="002822A4">
      <w:pPr>
        <w:shd w:val="clear" w:color="auto" w:fill="FFFFFF"/>
        <w:spacing w:before="100" w:beforeAutospacing="1" w:after="100" w:afterAutospacing="1" w:line="240" w:lineRule="atLeast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B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-Какой материал был наиболее интересен?</w:t>
      </w:r>
    </w:p>
    <w:p w:rsidR="002822A4" w:rsidRPr="00BE4BF0" w:rsidRDefault="002822A4" w:rsidP="002822A4">
      <w:pPr>
        <w:shd w:val="clear" w:color="auto" w:fill="FFFFFF"/>
        <w:spacing w:before="100" w:beforeAutospacing="1" w:after="100" w:afterAutospacing="1" w:line="240" w:lineRule="atLeast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B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Оцените свою работу на уроке: плохо работал, хорошо, отлично. Поднимите руки, кто работал плохо? Почему? И т.д.</w:t>
      </w:r>
    </w:p>
    <w:p w:rsidR="002822A4" w:rsidRPr="00BE4BF0" w:rsidRDefault="002822A4" w:rsidP="002822A4">
      <w:pPr>
        <w:shd w:val="clear" w:color="auto" w:fill="FFFFFF"/>
        <w:spacing w:before="100" w:beforeAutospacing="1" w:after="100" w:afterAutospacing="1" w:line="240" w:lineRule="atLeast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B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Связь геометрии, с какими науками вы увидели сегодня на уроке?</w:t>
      </w:r>
    </w:p>
    <w:p w:rsidR="002822A4" w:rsidRPr="00BE4BF0" w:rsidRDefault="002822A4" w:rsidP="002822A4">
      <w:pPr>
        <w:shd w:val="clear" w:color="auto" w:fill="FFFFFF"/>
        <w:spacing w:before="100" w:beforeAutospacing="1" w:after="100" w:afterAutospacing="1" w:line="240" w:lineRule="atLeast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B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-В каких еще областях деятельности можно встретиться с правильными многогранниками?</w:t>
      </w:r>
    </w:p>
    <w:p w:rsidR="002822A4" w:rsidRPr="00BE4BF0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BF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Подведение итогов. Выставление оценок (2 минуты).</w:t>
      </w:r>
    </w:p>
    <w:p w:rsidR="002822A4" w:rsidRPr="00BE4BF0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E4BF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Домашнее задание.</w:t>
      </w:r>
    </w:p>
    <w:p w:rsidR="002822A4" w:rsidRPr="00BE4BF0" w:rsidRDefault="002822A4" w:rsidP="002822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4BF0">
        <w:rPr>
          <w:rFonts w:ascii="Times New Roman" w:hAnsi="Times New Roman"/>
          <w:b/>
          <w:sz w:val="24"/>
          <w:szCs w:val="24"/>
        </w:rPr>
        <w:t>Творческое задание.</w:t>
      </w:r>
    </w:p>
    <w:p w:rsidR="002822A4" w:rsidRPr="00BE4BF0" w:rsidRDefault="002822A4" w:rsidP="002822A4">
      <w:pPr>
        <w:snapToGrid w:val="0"/>
        <w:jc w:val="both"/>
        <w:rPr>
          <w:rFonts w:ascii="Times New Roman" w:hAnsi="Times New Roman"/>
          <w:b/>
          <w:sz w:val="24"/>
          <w:szCs w:val="24"/>
        </w:rPr>
      </w:pPr>
      <w:r w:rsidRPr="00BE4B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Изготовить модели 5 правильных многогранников. Студентам можно распечатать развертки многогранников.</w:t>
      </w:r>
      <w:r w:rsidRPr="00BE4BF0">
        <w:rPr>
          <w:rFonts w:ascii="Times New Roman" w:hAnsi="Times New Roman"/>
          <w:b/>
          <w:sz w:val="24"/>
          <w:szCs w:val="24"/>
        </w:rPr>
        <w:t xml:space="preserve"> </w:t>
      </w:r>
    </w:p>
    <w:p w:rsidR="002822A4" w:rsidRPr="00BE4BF0" w:rsidRDefault="002822A4" w:rsidP="002822A4">
      <w:pPr>
        <w:snapToGrid w:val="0"/>
        <w:jc w:val="both"/>
        <w:rPr>
          <w:rFonts w:ascii="Times New Roman" w:hAnsi="Times New Roman"/>
          <w:b/>
          <w:sz w:val="24"/>
          <w:szCs w:val="24"/>
        </w:rPr>
      </w:pPr>
      <w:r w:rsidRPr="00BE4BF0">
        <w:rPr>
          <w:rFonts w:ascii="Times New Roman" w:hAnsi="Times New Roman"/>
          <w:sz w:val="24"/>
          <w:szCs w:val="24"/>
        </w:rPr>
        <w:t xml:space="preserve">Вырежьте (по пунктирной </w:t>
      </w:r>
      <w:proofErr w:type="gramStart"/>
      <w:r w:rsidRPr="00BE4BF0">
        <w:rPr>
          <w:rFonts w:ascii="Times New Roman" w:hAnsi="Times New Roman"/>
          <w:sz w:val="24"/>
          <w:szCs w:val="24"/>
        </w:rPr>
        <w:t xml:space="preserve">линии) </w:t>
      </w:r>
      <w:proofErr w:type="gramEnd"/>
      <w:r w:rsidRPr="00BE4BF0">
        <w:rPr>
          <w:rFonts w:ascii="Times New Roman" w:hAnsi="Times New Roman"/>
          <w:sz w:val="24"/>
          <w:szCs w:val="24"/>
        </w:rPr>
        <w:t xml:space="preserve">развертки правильных многогранников, наложите на картон и склейте, чтобы получить макеты этих пространственных фигур. Затем слева подпишите, что </w:t>
      </w:r>
      <w:proofErr w:type="gramStart"/>
      <w:r w:rsidRPr="00BE4BF0">
        <w:rPr>
          <w:rFonts w:ascii="Times New Roman" w:hAnsi="Times New Roman"/>
          <w:sz w:val="24"/>
          <w:szCs w:val="24"/>
        </w:rPr>
        <w:t>за</w:t>
      </w:r>
      <w:proofErr w:type="gramEnd"/>
      <w:r w:rsidRPr="00BE4BF0">
        <w:rPr>
          <w:rFonts w:ascii="Times New Roman" w:hAnsi="Times New Roman"/>
          <w:sz w:val="24"/>
          <w:szCs w:val="24"/>
        </w:rPr>
        <w:t xml:space="preserve"> пространственная фигура получилась. </w:t>
      </w:r>
      <w:r w:rsidRPr="00BE4BF0">
        <w:rPr>
          <w:rFonts w:ascii="Times New Roman" w:hAnsi="Times New Roman"/>
          <w:i/>
          <w:sz w:val="24"/>
          <w:szCs w:val="24"/>
        </w:rPr>
        <w:t>(Макеты тоже нужно сдать преподавателю).</w:t>
      </w:r>
    </w:p>
    <w:p w:rsidR="002822A4" w:rsidRPr="007748F0" w:rsidRDefault="002822A4" w:rsidP="002822A4">
      <w:pPr>
        <w:shd w:val="clear" w:color="auto" w:fill="FFFFFF"/>
        <w:spacing w:before="100" w:beforeAutospacing="1" w:after="100" w:afterAutospacing="1" w:line="240" w:lineRule="atLeast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22A4" w:rsidRPr="007748F0" w:rsidRDefault="002822A4" w:rsidP="002822A4">
      <w:pPr>
        <w:tabs>
          <w:tab w:val="left" w:pos="1440"/>
        </w:tabs>
        <w:rPr>
          <w:rFonts w:ascii="Times New Roman" w:hAnsi="Times New Roman"/>
          <w:sz w:val="28"/>
          <w:szCs w:val="28"/>
        </w:rPr>
      </w:pPr>
    </w:p>
    <w:p w:rsidR="002822A4" w:rsidRDefault="002822A4" w:rsidP="002822A4">
      <w:pPr>
        <w:tabs>
          <w:tab w:val="left" w:pos="1440"/>
        </w:tabs>
        <w:rPr>
          <w:rFonts w:ascii="Times New Roman" w:hAnsi="Times New Roman"/>
          <w:sz w:val="28"/>
          <w:szCs w:val="28"/>
        </w:rPr>
      </w:pPr>
    </w:p>
    <w:p w:rsidR="002822A4" w:rsidRDefault="002822A4" w:rsidP="002822A4">
      <w:pPr>
        <w:tabs>
          <w:tab w:val="left" w:pos="1440"/>
        </w:tabs>
        <w:rPr>
          <w:rFonts w:ascii="Times New Roman" w:hAnsi="Times New Roman"/>
          <w:sz w:val="28"/>
          <w:szCs w:val="28"/>
        </w:rPr>
      </w:pPr>
    </w:p>
    <w:p w:rsidR="002822A4" w:rsidRDefault="002822A4" w:rsidP="002822A4">
      <w:pPr>
        <w:tabs>
          <w:tab w:val="left" w:pos="1440"/>
        </w:tabs>
        <w:rPr>
          <w:rFonts w:ascii="Times New Roman" w:hAnsi="Times New Roman"/>
          <w:sz w:val="28"/>
          <w:szCs w:val="28"/>
        </w:rPr>
      </w:pPr>
    </w:p>
    <w:p w:rsidR="002822A4" w:rsidRDefault="002822A4" w:rsidP="002822A4">
      <w:pPr>
        <w:tabs>
          <w:tab w:val="left" w:pos="1440"/>
        </w:tabs>
        <w:rPr>
          <w:rFonts w:ascii="Times New Roman" w:hAnsi="Times New Roman"/>
          <w:sz w:val="28"/>
          <w:szCs w:val="28"/>
        </w:rPr>
      </w:pPr>
    </w:p>
    <w:p w:rsidR="002822A4" w:rsidRDefault="002822A4" w:rsidP="002822A4">
      <w:pPr>
        <w:tabs>
          <w:tab w:val="left" w:pos="1440"/>
        </w:tabs>
        <w:rPr>
          <w:rFonts w:ascii="Times New Roman" w:hAnsi="Times New Roman"/>
          <w:sz w:val="28"/>
          <w:szCs w:val="28"/>
        </w:rPr>
      </w:pPr>
    </w:p>
    <w:p w:rsidR="002822A4" w:rsidRDefault="002822A4" w:rsidP="002822A4">
      <w:pPr>
        <w:tabs>
          <w:tab w:val="left" w:pos="1440"/>
        </w:tabs>
        <w:rPr>
          <w:rFonts w:ascii="Times New Roman" w:hAnsi="Times New Roman"/>
          <w:sz w:val="28"/>
          <w:szCs w:val="28"/>
        </w:rPr>
      </w:pPr>
    </w:p>
    <w:p w:rsidR="002822A4" w:rsidRDefault="002822A4" w:rsidP="002822A4">
      <w:pPr>
        <w:tabs>
          <w:tab w:val="left" w:pos="1440"/>
        </w:tabs>
        <w:rPr>
          <w:rFonts w:ascii="Times New Roman" w:hAnsi="Times New Roman"/>
          <w:sz w:val="28"/>
          <w:szCs w:val="28"/>
        </w:rPr>
      </w:pPr>
    </w:p>
    <w:p w:rsidR="002822A4" w:rsidRDefault="002822A4" w:rsidP="002822A4">
      <w:pPr>
        <w:tabs>
          <w:tab w:val="left" w:pos="1440"/>
        </w:tabs>
        <w:rPr>
          <w:rFonts w:ascii="Times New Roman" w:hAnsi="Times New Roman"/>
          <w:sz w:val="28"/>
          <w:szCs w:val="28"/>
        </w:rPr>
      </w:pPr>
    </w:p>
    <w:p w:rsidR="002822A4" w:rsidRDefault="002822A4" w:rsidP="002822A4">
      <w:pPr>
        <w:tabs>
          <w:tab w:val="left" w:pos="1440"/>
        </w:tabs>
        <w:rPr>
          <w:rFonts w:ascii="Times New Roman" w:hAnsi="Times New Roman"/>
          <w:sz w:val="28"/>
          <w:szCs w:val="28"/>
        </w:rPr>
      </w:pPr>
    </w:p>
    <w:p w:rsidR="002822A4" w:rsidRDefault="002822A4" w:rsidP="002822A4">
      <w:pPr>
        <w:tabs>
          <w:tab w:val="left" w:pos="1440"/>
        </w:tabs>
        <w:rPr>
          <w:rFonts w:ascii="Times New Roman" w:hAnsi="Times New Roman"/>
          <w:sz w:val="28"/>
          <w:szCs w:val="28"/>
        </w:rPr>
      </w:pPr>
    </w:p>
    <w:p w:rsidR="002822A4" w:rsidRDefault="002822A4" w:rsidP="002822A4">
      <w:pPr>
        <w:tabs>
          <w:tab w:val="left" w:pos="1440"/>
        </w:tabs>
        <w:rPr>
          <w:rFonts w:ascii="Times New Roman" w:hAnsi="Times New Roman"/>
          <w:sz w:val="28"/>
          <w:szCs w:val="28"/>
        </w:rPr>
      </w:pPr>
    </w:p>
    <w:p w:rsidR="002822A4" w:rsidRDefault="002822A4" w:rsidP="002822A4">
      <w:pPr>
        <w:tabs>
          <w:tab w:val="left" w:pos="1440"/>
        </w:tabs>
        <w:rPr>
          <w:rFonts w:ascii="Times New Roman" w:hAnsi="Times New Roman"/>
          <w:sz w:val="28"/>
          <w:szCs w:val="28"/>
        </w:rPr>
      </w:pPr>
    </w:p>
    <w:p w:rsidR="002822A4" w:rsidRDefault="002822A4" w:rsidP="002822A4">
      <w:pPr>
        <w:tabs>
          <w:tab w:val="left" w:pos="1440"/>
        </w:tabs>
        <w:rPr>
          <w:rFonts w:ascii="Times New Roman" w:hAnsi="Times New Roman"/>
          <w:sz w:val="28"/>
          <w:szCs w:val="28"/>
        </w:rPr>
      </w:pPr>
    </w:p>
    <w:p w:rsidR="002822A4" w:rsidRDefault="002822A4" w:rsidP="002822A4">
      <w:pPr>
        <w:tabs>
          <w:tab w:val="left" w:pos="1440"/>
        </w:tabs>
        <w:rPr>
          <w:rFonts w:ascii="Times New Roman" w:hAnsi="Times New Roman"/>
          <w:sz w:val="28"/>
          <w:szCs w:val="28"/>
        </w:rPr>
      </w:pPr>
    </w:p>
    <w:p w:rsidR="002822A4" w:rsidRDefault="002822A4" w:rsidP="002822A4">
      <w:pPr>
        <w:tabs>
          <w:tab w:val="left" w:pos="1440"/>
        </w:tabs>
        <w:rPr>
          <w:rFonts w:ascii="Times New Roman" w:hAnsi="Times New Roman"/>
          <w:sz w:val="28"/>
          <w:szCs w:val="28"/>
        </w:rPr>
      </w:pPr>
    </w:p>
    <w:p w:rsidR="00DD56C5" w:rsidRDefault="00DD56C5">
      <w:bookmarkStart w:id="0" w:name="_GoBack"/>
      <w:bookmarkEnd w:id="0"/>
    </w:p>
    <w:sectPr w:rsidR="00DD5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AE2E1D"/>
    <w:multiLevelType w:val="hybridMultilevel"/>
    <w:tmpl w:val="827A2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2A4"/>
    <w:rsid w:val="002822A4"/>
    <w:rsid w:val="00DD5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2A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22A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822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822A4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82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22A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2A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22A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822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822A4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82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22A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oleObject" Target="embeddings/oleObject2.bin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943</Words>
  <Characters>5380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Kab-42</dc:creator>
  <cp:lastModifiedBy>Kab-42</cp:lastModifiedBy>
  <cp:revision>1</cp:revision>
  <dcterms:created xsi:type="dcterms:W3CDTF">2015-11-17T09:34:00Z</dcterms:created>
  <dcterms:modified xsi:type="dcterms:W3CDTF">2015-11-17T09:34:00Z</dcterms:modified>
</cp:coreProperties>
</file>