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E3" w:rsidRPr="006E1EE3" w:rsidRDefault="006E1EE3" w:rsidP="006E1EE3">
      <w:pPr>
        <w:spacing w:after="0" w:line="240" w:lineRule="auto"/>
        <w:jc w:val="center"/>
        <w:rPr>
          <w:rFonts w:ascii="Times New Roman" w:eastAsia="Times New Roman" w:hAnsi="Times New Roman" w:cs="Times New Roman"/>
          <w:b/>
          <w:bCs/>
          <w:i/>
          <w:iCs/>
          <w:sz w:val="32"/>
          <w:szCs w:val="32"/>
          <w:lang w:val="tt-RU" w:eastAsia="ru-RU"/>
        </w:rPr>
      </w:pPr>
      <w:r w:rsidRPr="006E1EE3">
        <w:rPr>
          <w:rFonts w:ascii="Times New Roman" w:eastAsia="Times New Roman" w:hAnsi="Times New Roman" w:cs="Times New Roman"/>
          <w:b/>
          <w:i/>
          <w:iCs/>
          <w:sz w:val="32"/>
          <w:szCs w:val="32"/>
          <w:lang w:eastAsia="ru-RU"/>
        </w:rPr>
        <w:t>МБОУ «</w:t>
      </w:r>
      <w:proofErr w:type="spellStart"/>
      <w:r w:rsidR="00AB163A">
        <w:rPr>
          <w:rFonts w:ascii="Times New Roman" w:eastAsia="Times New Roman" w:hAnsi="Times New Roman" w:cs="Times New Roman"/>
          <w:b/>
          <w:i/>
          <w:iCs/>
          <w:sz w:val="32"/>
          <w:szCs w:val="32"/>
          <w:lang w:eastAsia="ru-RU"/>
        </w:rPr>
        <w:t>Калмиинская</w:t>
      </w:r>
      <w:proofErr w:type="spellEnd"/>
      <w:r w:rsidR="00AB163A">
        <w:rPr>
          <w:rFonts w:ascii="Times New Roman" w:eastAsia="Times New Roman" w:hAnsi="Times New Roman" w:cs="Times New Roman"/>
          <w:b/>
          <w:i/>
          <w:iCs/>
          <w:sz w:val="32"/>
          <w:szCs w:val="32"/>
          <w:lang w:eastAsia="ru-RU"/>
        </w:rPr>
        <w:t xml:space="preserve"> основная</w:t>
      </w:r>
      <w:r w:rsidRPr="006E1EE3">
        <w:rPr>
          <w:rFonts w:ascii="Times New Roman" w:eastAsia="Times New Roman" w:hAnsi="Times New Roman" w:cs="Times New Roman"/>
          <w:b/>
          <w:i/>
          <w:iCs/>
          <w:sz w:val="32"/>
          <w:szCs w:val="32"/>
          <w:lang w:eastAsia="ru-RU"/>
        </w:rPr>
        <w:t xml:space="preserve"> общеобразовательная школа»  </w:t>
      </w:r>
      <w:proofErr w:type="spellStart"/>
      <w:r w:rsidR="00AB163A">
        <w:rPr>
          <w:rFonts w:ascii="Times New Roman" w:eastAsia="Times New Roman" w:hAnsi="Times New Roman" w:cs="Times New Roman"/>
          <w:b/>
          <w:i/>
          <w:iCs/>
          <w:sz w:val="32"/>
          <w:szCs w:val="32"/>
          <w:lang w:eastAsia="ru-RU"/>
        </w:rPr>
        <w:t>Тукаевского</w:t>
      </w:r>
      <w:proofErr w:type="spellEnd"/>
      <w:r w:rsidRPr="006E1EE3">
        <w:rPr>
          <w:rFonts w:ascii="Times New Roman" w:eastAsia="Times New Roman" w:hAnsi="Times New Roman" w:cs="Times New Roman"/>
          <w:b/>
          <w:i/>
          <w:iCs/>
          <w:sz w:val="32"/>
          <w:szCs w:val="32"/>
          <w:lang w:eastAsia="ru-RU"/>
        </w:rPr>
        <w:t xml:space="preserve">  муниципального района РТ</w:t>
      </w:r>
    </w:p>
    <w:p w:rsidR="006E1EE3" w:rsidRPr="006E1EE3" w:rsidRDefault="006E1EE3" w:rsidP="006E1EE3">
      <w:pPr>
        <w:spacing w:after="0" w:line="240" w:lineRule="auto"/>
        <w:ind w:firstLine="5580"/>
        <w:jc w:val="center"/>
        <w:rPr>
          <w:rFonts w:ascii="Times New Roman" w:eastAsia="Times New Roman" w:hAnsi="Times New Roman" w:cs="Times New Roman"/>
          <w:b/>
          <w:sz w:val="24"/>
          <w:szCs w:val="28"/>
          <w:lang w:eastAsia="ru-RU"/>
        </w:rPr>
      </w:pPr>
    </w:p>
    <w:p w:rsidR="006E1EE3" w:rsidRPr="006E1EE3" w:rsidRDefault="006E1EE3" w:rsidP="006E1EE3">
      <w:pPr>
        <w:spacing w:after="0" w:line="240" w:lineRule="auto"/>
        <w:ind w:firstLine="5580"/>
        <w:jc w:val="center"/>
        <w:rPr>
          <w:rFonts w:ascii="Times New Roman" w:eastAsia="Times New Roman" w:hAnsi="Times New Roman" w:cs="Times New Roman"/>
          <w:b/>
          <w:sz w:val="24"/>
          <w:szCs w:val="28"/>
          <w:lang w:eastAsia="ru-RU"/>
        </w:rPr>
      </w:pPr>
    </w:p>
    <w:p w:rsidR="006E1EE3" w:rsidRPr="006E1EE3" w:rsidRDefault="006E1EE3" w:rsidP="006E1EE3">
      <w:pPr>
        <w:spacing w:after="0" w:line="240" w:lineRule="auto"/>
        <w:ind w:firstLine="5580"/>
        <w:jc w:val="center"/>
        <w:rPr>
          <w:rFonts w:ascii="Times New Roman" w:eastAsia="Times New Roman" w:hAnsi="Times New Roman" w:cs="Times New Roman"/>
          <w:b/>
          <w:sz w:val="24"/>
          <w:szCs w:val="28"/>
          <w:lang w:eastAsia="ru-RU"/>
        </w:rPr>
      </w:pPr>
    </w:p>
    <w:p w:rsidR="006E1EE3" w:rsidRPr="006E1EE3" w:rsidRDefault="006E1EE3" w:rsidP="006E1EE3">
      <w:pPr>
        <w:spacing w:after="0" w:line="240" w:lineRule="auto"/>
        <w:ind w:firstLine="5580"/>
        <w:jc w:val="center"/>
        <w:rPr>
          <w:rFonts w:ascii="Times New Roman" w:eastAsia="Times New Roman" w:hAnsi="Times New Roman" w:cs="Times New Roman"/>
          <w:sz w:val="28"/>
          <w:szCs w:val="28"/>
          <w:lang w:eastAsia="ru-RU"/>
        </w:rPr>
      </w:pPr>
    </w:p>
    <w:p w:rsid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AB163A" w:rsidRPr="006E1EE3" w:rsidRDefault="00AB163A" w:rsidP="006E1EE3">
      <w:pPr>
        <w:spacing w:after="0" w:line="240" w:lineRule="auto"/>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AB163A" w:rsidRDefault="006E1EE3" w:rsidP="006E1EE3">
      <w:pPr>
        <w:spacing w:after="0" w:line="240" w:lineRule="auto"/>
        <w:jc w:val="center"/>
        <w:rPr>
          <w:rFonts w:ascii="Times New Roman" w:eastAsia="Times New Roman" w:hAnsi="Times New Roman" w:cs="Times New Roman"/>
          <w:b/>
          <w:bCs/>
          <w:i/>
          <w:sz w:val="40"/>
          <w:szCs w:val="40"/>
          <w:lang w:eastAsia="ru-RU"/>
        </w:rPr>
      </w:pPr>
      <w:r w:rsidRPr="006E1EE3">
        <w:rPr>
          <w:rFonts w:ascii="Times New Roman" w:eastAsia="Times New Roman" w:hAnsi="Times New Roman" w:cs="Times New Roman"/>
          <w:b/>
          <w:bCs/>
          <w:i/>
          <w:sz w:val="40"/>
          <w:szCs w:val="40"/>
          <w:lang w:eastAsia="ru-RU"/>
        </w:rPr>
        <w:t>Индивидуальный план повышени</w:t>
      </w:r>
      <w:r w:rsidR="00AB163A">
        <w:rPr>
          <w:rFonts w:ascii="Times New Roman" w:eastAsia="Times New Roman" w:hAnsi="Times New Roman" w:cs="Times New Roman"/>
          <w:b/>
          <w:bCs/>
          <w:i/>
          <w:sz w:val="40"/>
          <w:szCs w:val="40"/>
          <w:lang w:eastAsia="ru-RU"/>
        </w:rPr>
        <w:t>я</w:t>
      </w:r>
    </w:p>
    <w:p w:rsidR="006E1EE3" w:rsidRPr="006E1EE3" w:rsidRDefault="006E1EE3" w:rsidP="006E1EE3">
      <w:pPr>
        <w:spacing w:after="0" w:line="240" w:lineRule="auto"/>
        <w:jc w:val="center"/>
        <w:rPr>
          <w:rFonts w:ascii="Times New Roman" w:eastAsia="Times New Roman" w:hAnsi="Times New Roman" w:cs="Times New Roman"/>
          <w:b/>
          <w:bCs/>
          <w:i/>
          <w:sz w:val="40"/>
          <w:szCs w:val="40"/>
          <w:lang w:eastAsia="ru-RU"/>
        </w:rPr>
      </w:pPr>
      <w:r w:rsidRPr="006E1EE3">
        <w:rPr>
          <w:rFonts w:ascii="Times New Roman" w:eastAsia="Times New Roman" w:hAnsi="Times New Roman" w:cs="Times New Roman"/>
          <w:b/>
          <w:bCs/>
          <w:i/>
          <w:sz w:val="40"/>
          <w:szCs w:val="40"/>
          <w:lang w:eastAsia="ru-RU"/>
        </w:rPr>
        <w:t xml:space="preserve"> </w:t>
      </w:r>
      <w:r w:rsidR="00186E69" w:rsidRPr="006E1EE3">
        <w:rPr>
          <w:rFonts w:ascii="Times New Roman" w:eastAsia="Times New Roman" w:hAnsi="Times New Roman" w:cs="Times New Roman"/>
          <w:b/>
          <w:bCs/>
          <w:i/>
          <w:sz w:val="40"/>
          <w:szCs w:val="40"/>
          <w:lang w:eastAsia="ru-RU"/>
        </w:rPr>
        <w:t>П</w:t>
      </w:r>
      <w:r w:rsidRPr="006E1EE3">
        <w:rPr>
          <w:rFonts w:ascii="Times New Roman" w:eastAsia="Times New Roman" w:hAnsi="Times New Roman" w:cs="Times New Roman"/>
          <w:b/>
          <w:bCs/>
          <w:i/>
          <w:sz w:val="40"/>
          <w:szCs w:val="40"/>
          <w:lang w:eastAsia="ru-RU"/>
        </w:rPr>
        <w:t>рофессионального</w:t>
      </w:r>
      <w:r w:rsidR="00186E69">
        <w:rPr>
          <w:rFonts w:ascii="Times New Roman" w:eastAsia="Times New Roman" w:hAnsi="Times New Roman" w:cs="Times New Roman"/>
          <w:b/>
          <w:bCs/>
          <w:i/>
          <w:sz w:val="40"/>
          <w:szCs w:val="40"/>
          <w:lang w:eastAsia="ru-RU"/>
        </w:rPr>
        <w:t xml:space="preserve"> </w:t>
      </w:r>
      <w:r w:rsidRPr="006E1EE3">
        <w:rPr>
          <w:rFonts w:ascii="Times New Roman" w:eastAsia="Times New Roman" w:hAnsi="Times New Roman" w:cs="Times New Roman"/>
          <w:b/>
          <w:bCs/>
          <w:i/>
          <w:sz w:val="40"/>
          <w:szCs w:val="40"/>
          <w:lang w:eastAsia="ru-RU"/>
        </w:rPr>
        <w:t>уровня</w:t>
      </w:r>
    </w:p>
    <w:p w:rsidR="006E1EE3" w:rsidRPr="006E1EE3" w:rsidRDefault="006E1EE3" w:rsidP="006E1EE3">
      <w:pPr>
        <w:spacing w:after="0" w:line="240" w:lineRule="auto"/>
        <w:jc w:val="center"/>
        <w:rPr>
          <w:rFonts w:ascii="Times New Roman" w:eastAsia="Times New Roman" w:hAnsi="Times New Roman" w:cs="Times New Roman"/>
          <w:b/>
          <w:bCs/>
          <w:i/>
          <w:sz w:val="40"/>
          <w:szCs w:val="40"/>
          <w:lang w:eastAsia="ru-RU"/>
        </w:rPr>
      </w:pPr>
      <w:r w:rsidRPr="006E1EE3">
        <w:rPr>
          <w:rFonts w:ascii="Times New Roman" w:eastAsia="Times New Roman" w:hAnsi="Times New Roman" w:cs="Times New Roman"/>
          <w:b/>
          <w:bCs/>
          <w:i/>
          <w:sz w:val="40"/>
          <w:szCs w:val="40"/>
          <w:lang w:eastAsia="ru-RU"/>
        </w:rPr>
        <w:t>учителя   географии</w:t>
      </w:r>
    </w:p>
    <w:p w:rsidR="006E1EE3" w:rsidRPr="006E1EE3" w:rsidRDefault="00AB163A" w:rsidP="006E1EE3">
      <w:pPr>
        <w:spacing w:after="0" w:line="240" w:lineRule="auto"/>
        <w:jc w:val="center"/>
        <w:rPr>
          <w:rFonts w:ascii="PF Agora Slab Pro Black" w:eastAsia="Times New Roman" w:hAnsi="PF Agora Slab Pro Black" w:cs="Times New Roman"/>
          <w:b/>
          <w:bCs/>
          <w:i/>
          <w:iCs/>
          <w:sz w:val="40"/>
          <w:szCs w:val="40"/>
          <w:lang w:eastAsia="ru-RU"/>
        </w:rPr>
      </w:pPr>
      <w:r>
        <w:rPr>
          <w:rFonts w:ascii="Times New Roman" w:eastAsia="Times New Roman" w:hAnsi="Times New Roman" w:cs="Times New Roman"/>
          <w:b/>
          <w:bCs/>
          <w:i/>
          <w:sz w:val="40"/>
          <w:szCs w:val="40"/>
          <w:lang w:eastAsia="ru-RU"/>
        </w:rPr>
        <w:t>Имамутдинова Альберта Азатовича</w:t>
      </w: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jc w:val="center"/>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6E1EE3" w:rsidRPr="006E1EE3" w:rsidRDefault="006E1EE3" w:rsidP="006E1EE3">
      <w:pPr>
        <w:spacing w:after="0" w:line="240" w:lineRule="auto"/>
        <w:rPr>
          <w:rFonts w:ascii="PF Agora Slab Pro Black" w:eastAsia="Times New Roman" w:hAnsi="PF Agora Slab Pro Black" w:cs="Times New Roman"/>
          <w:b/>
          <w:bCs/>
          <w:i/>
          <w:iCs/>
          <w:sz w:val="32"/>
          <w:szCs w:val="32"/>
          <w:lang w:eastAsia="ru-RU"/>
        </w:rPr>
      </w:pPr>
    </w:p>
    <w:p w:rsidR="006E1EE3" w:rsidRDefault="006E1EE3" w:rsidP="006E1EE3">
      <w:pPr>
        <w:spacing w:after="0" w:line="240" w:lineRule="auto"/>
        <w:rPr>
          <w:rFonts w:ascii="Times New Roman" w:eastAsia="Times New Roman" w:hAnsi="Times New Roman" w:cs="Times New Roman"/>
          <w:b/>
          <w:bCs/>
          <w:i/>
          <w:iCs/>
          <w:sz w:val="32"/>
          <w:szCs w:val="32"/>
          <w:lang w:eastAsia="ru-RU"/>
        </w:rPr>
      </w:pPr>
      <w:r w:rsidRPr="006E1EE3">
        <w:rPr>
          <w:rFonts w:ascii="Times New Roman" w:eastAsia="Times New Roman" w:hAnsi="Times New Roman" w:cs="Times New Roman"/>
          <w:b/>
          <w:bCs/>
          <w:i/>
          <w:iCs/>
          <w:sz w:val="32"/>
          <w:szCs w:val="32"/>
          <w:lang w:eastAsia="ru-RU"/>
        </w:rPr>
        <w:t xml:space="preserve">                            </w:t>
      </w:r>
      <w:r>
        <w:rPr>
          <w:rFonts w:ascii="Times New Roman" w:eastAsia="Times New Roman" w:hAnsi="Times New Roman" w:cs="Times New Roman"/>
          <w:b/>
          <w:bCs/>
          <w:i/>
          <w:iCs/>
          <w:sz w:val="32"/>
          <w:szCs w:val="32"/>
          <w:lang w:eastAsia="ru-RU"/>
        </w:rPr>
        <w:t xml:space="preserve">                         </w:t>
      </w:r>
    </w:p>
    <w:p w:rsidR="006E1EE3" w:rsidRDefault="006E1EE3" w:rsidP="006E1EE3">
      <w:pPr>
        <w:spacing w:after="0" w:line="240" w:lineRule="auto"/>
        <w:rPr>
          <w:rFonts w:ascii="Times New Roman" w:eastAsia="Times New Roman" w:hAnsi="Times New Roman" w:cs="Times New Roman"/>
          <w:b/>
          <w:bCs/>
          <w:i/>
          <w:iCs/>
          <w:sz w:val="32"/>
          <w:szCs w:val="32"/>
          <w:lang w:eastAsia="ru-RU"/>
        </w:rPr>
      </w:pPr>
    </w:p>
    <w:p w:rsidR="006E1EE3" w:rsidRDefault="006E1EE3" w:rsidP="006E1EE3">
      <w:pPr>
        <w:spacing w:after="0" w:line="240" w:lineRule="auto"/>
        <w:rPr>
          <w:rFonts w:ascii="Times New Roman" w:eastAsia="Times New Roman" w:hAnsi="Times New Roman" w:cs="Times New Roman"/>
          <w:b/>
          <w:bCs/>
          <w:i/>
          <w:iCs/>
          <w:sz w:val="32"/>
          <w:szCs w:val="32"/>
          <w:lang w:eastAsia="ru-RU"/>
        </w:rPr>
      </w:pPr>
    </w:p>
    <w:p w:rsidR="006E1EE3" w:rsidRPr="006E1EE3" w:rsidRDefault="00AB163A" w:rsidP="006E1EE3">
      <w:pPr>
        <w:spacing w:after="0" w:line="240" w:lineRule="auto"/>
        <w:jc w:val="center"/>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 xml:space="preserve">2011 – </w:t>
      </w:r>
      <w:r w:rsidR="00186E69">
        <w:rPr>
          <w:rFonts w:ascii="Times New Roman" w:eastAsia="Times New Roman" w:hAnsi="Times New Roman" w:cs="Times New Roman"/>
          <w:b/>
          <w:bCs/>
          <w:iCs/>
          <w:sz w:val="32"/>
          <w:szCs w:val="32"/>
          <w:lang w:eastAsia="ru-RU"/>
        </w:rPr>
        <w:t>2015</w:t>
      </w:r>
      <w:r w:rsidR="001B3559">
        <w:rPr>
          <w:rFonts w:ascii="Times New Roman" w:eastAsia="Times New Roman" w:hAnsi="Times New Roman" w:cs="Times New Roman"/>
          <w:b/>
          <w:bCs/>
          <w:iCs/>
          <w:sz w:val="32"/>
          <w:szCs w:val="32"/>
          <w:lang w:eastAsia="ru-RU"/>
        </w:rPr>
        <w:t xml:space="preserve"> год</w:t>
      </w:r>
    </w:p>
    <w:p w:rsidR="006E1EE3" w:rsidRPr="006E1EE3" w:rsidRDefault="006E1EE3" w:rsidP="006E1EE3">
      <w:pPr>
        <w:spacing w:after="0" w:line="240" w:lineRule="auto"/>
        <w:rPr>
          <w:rFonts w:ascii="Times New Roman" w:eastAsia="Times New Roman" w:hAnsi="Times New Roman" w:cs="Times New Roman"/>
          <w:b/>
          <w:bCs/>
          <w:i/>
          <w:iCs/>
          <w:sz w:val="32"/>
          <w:szCs w:val="32"/>
          <w:lang w:eastAsia="ru-RU"/>
        </w:rPr>
      </w:pPr>
      <w:r w:rsidRPr="006E1EE3">
        <w:rPr>
          <w:rFonts w:ascii="Times New Roman" w:eastAsia="Times New Roman" w:hAnsi="Times New Roman" w:cs="Times New Roman"/>
          <w:b/>
          <w:bCs/>
          <w:i/>
          <w:iCs/>
          <w:sz w:val="32"/>
          <w:szCs w:val="32"/>
          <w:lang w:eastAsia="ru-RU"/>
        </w:rPr>
        <w:t xml:space="preserve">                                  </w:t>
      </w:r>
    </w:p>
    <w:p w:rsidR="006E1EE3" w:rsidRPr="006E1EE3" w:rsidRDefault="006E1EE3" w:rsidP="006E1EE3">
      <w:pPr>
        <w:spacing w:after="0" w:line="240" w:lineRule="auto"/>
        <w:jc w:val="center"/>
        <w:rPr>
          <w:rFonts w:ascii="PF Agora Slab Pro Black" w:eastAsia="Times New Roman" w:hAnsi="PF Agora Slab Pro Black" w:cs="Times New Roman"/>
          <w:i/>
          <w:iCs/>
          <w:sz w:val="28"/>
          <w:szCs w:val="28"/>
          <w:lang w:eastAsia="ru-RU"/>
        </w:rPr>
      </w:pPr>
      <w:r w:rsidRPr="006E1EE3">
        <w:rPr>
          <w:rFonts w:ascii="Times New Roman" w:eastAsia="Times New Roman" w:hAnsi="Times New Roman" w:cs="Times New Roman"/>
          <w:b/>
          <w:bCs/>
          <w:iCs/>
          <w:sz w:val="28"/>
          <w:szCs w:val="28"/>
          <w:lang w:eastAsia="ru-RU"/>
        </w:rPr>
        <w:lastRenderedPageBreak/>
        <w:t xml:space="preserve">Личная карта учителя </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Год рождения</w:t>
      </w:r>
      <w:r w:rsidRPr="006E1EE3">
        <w:rPr>
          <w:rFonts w:ascii="Times New Roman" w:eastAsia="Times New Roman" w:hAnsi="Times New Roman" w:cs="Times New Roman"/>
          <w:sz w:val="28"/>
          <w:szCs w:val="28"/>
          <w:u w:val="single"/>
          <w:lang w:eastAsia="ru-RU"/>
        </w:rPr>
        <w:t xml:space="preserve">: </w:t>
      </w:r>
      <w:r w:rsidR="00AB163A">
        <w:rPr>
          <w:rFonts w:ascii="Times New Roman" w:eastAsia="Times New Roman" w:hAnsi="Times New Roman" w:cs="Times New Roman"/>
          <w:sz w:val="28"/>
          <w:szCs w:val="28"/>
          <w:lang w:eastAsia="ru-RU"/>
        </w:rPr>
        <w:t>1980</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Домашний адрес</w:t>
      </w:r>
      <w:r w:rsidRPr="006E1EE3">
        <w:rPr>
          <w:rFonts w:ascii="Times New Roman" w:eastAsia="Times New Roman" w:hAnsi="Times New Roman" w:cs="Times New Roman"/>
          <w:sz w:val="28"/>
          <w:szCs w:val="28"/>
          <w:lang w:eastAsia="ru-RU"/>
        </w:rPr>
        <w:t xml:space="preserve">: РТ  </w:t>
      </w:r>
      <w:proofErr w:type="spellStart"/>
      <w:r w:rsidR="00AB163A">
        <w:rPr>
          <w:rFonts w:ascii="Times New Roman" w:eastAsia="Times New Roman" w:hAnsi="Times New Roman" w:cs="Times New Roman"/>
          <w:sz w:val="28"/>
          <w:szCs w:val="28"/>
          <w:lang w:eastAsia="ru-RU"/>
        </w:rPr>
        <w:t>Тукаевский</w:t>
      </w:r>
      <w:proofErr w:type="spellEnd"/>
      <w:r w:rsidRPr="006E1EE3">
        <w:rPr>
          <w:rFonts w:ascii="Times New Roman" w:eastAsia="Times New Roman" w:hAnsi="Times New Roman" w:cs="Times New Roman"/>
          <w:sz w:val="28"/>
          <w:szCs w:val="28"/>
          <w:lang w:eastAsia="ru-RU"/>
        </w:rPr>
        <w:t xml:space="preserve"> район с.  </w:t>
      </w:r>
      <w:proofErr w:type="spellStart"/>
      <w:r w:rsidR="00AB163A">
        <w:rPr>
          <w:rFonts w:ascii="Times New Roman" w:eastAsia="Times New Roman" w:hAnsi="Times New Roman" w:cs="Times New Roman"/>
          <w:sz w:val="28"/>
          <w:szCs w:val="28"/>
          <w:lang w:eastAsia="ru-RU"/>
        </w:rPr>
        <w:t>Калмия</w:t>
      </w:r>
      <w:proofErr w:type="spellEnd"/>
      <w:r w:rsidR="00AB163A">
        <w:rPr>
          <w:rFonts w:ascii="Times New Roman" w:eastAsia="Times New Roman" w:hAnsi="Times New Roman" w:cs="Times New Roman"/>
          <w:sz w:val="28"/>
          <w:szCs w:val="28"/>
          <w:lang w:eastAsia="ru-RU"/>
        </w:rPr>
        <w:t>, ул</w:t>
      </w:r>
      <w:r w:rsidRPr="006E1EE3">
        <w:rPr>
          <w:rFonts w:ascii="Times New Roman" w:eastAsia="Times New Roman" w:hAnsi="Times New Roman" w:cs="Times New Roman"/>
          <w:sz w:val="28"/>
          <w:szCs w:val="28"/>
          <w:lang w:eastAsia="ru-RU"/>
        </w:rPr>
        <w:t>.</w:t>
      </w:r>
      <w:r w:rsidR="00AB163A">
        <w:rPr>
          <w:rFonts w:ascii="Times New Roman" w:eastAsia="Times New Roman" w:hAnsi="Times New Roman" w:cs="Times New Roman"/>
          <w:sz w:val="28"/>
          <w:szCs w:val="28"/>
          <w:lang w:eastAsia="ru-RU"/>
        </w:rPr>
        <w:t xml:space="preserve"> </w:t>
      </w:r>
      <w:proofErr w:type="gramStart"/>
      <w:r w:rsidR="00AB163A">
        <w:rPr>
          <w:rFonts w:ascii="Times New Roman" w:eastAsia="Times New Roman" w:hAnsi="Times New Roman" w:cs="Times New Roman"/>
          <w:sz w:val="28"/>
          <w:szCs w:val="28"/>
          <w:lang w:eastAsia="ru-RU"/>
        </w:rPr>
        <w:t>Молодежная</w:t>
      </w:r>
      <w:proofErr w:type="gramEnd"/>
      <w:r w:rsidR="00AB163A">
        <w:rPr>
          <w:rFonts w:ascii="Times New Roman" w:eastAsia="Times New Roman" w:hAnsi="Times New Roman" w:cs="Times New Roman"/>
          <w:sz w:val="28"/>
          <w:szCs w:val="28"/>
          <w:lang w:eastAsia="ru-RU"/>
        </w:rPr>
        <w:t>, дом 23а.</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1. Образование</w:t>
      </w:r>
      <w:r w:rsidR="00AB163A">
        <w:rPr>
          <w:rFonts w:ascii="Times New Roman" w:eastAsia="Times New Roman" w:hAnsi="Times New Roman" w:cs="Times New Roman"/>
          <w:sz w:val="28"/>
          <w:szCs w:val="28"/>
          <w:lang w:eastAsia="ru-RU"/>
        </w:rPr>
        <w:t>:  высшее,  200</w:t>
      </w:r>
      <w:r w:rsidRPr="006E1EE3">
        <w:rPr>
          <w:rFonts w:ascii="Times New Roman" w:eastAsia="Times New Roman" w:hAnsi="Times New Roman" w:cs="Times New Roman"/>
          <w:sz w:val="28"/>
          <w:szCs w:val="28"/>
          <w:lang w:eastAsia="ru-RU"/>
        </w:rPr>
        <w:t xml:space="preserve">5г.  </w:t>
      </w:r>
      <w:proofErr w:type="spellStart"/>
      <w:r w:rsidR="00AB163A">
        <w:rPr>
          <w:rFonts w:ascii="Times New Roman" w:eastAsia="Times New Roman" w:hAnsi="Times New Roman" w:cs="Times New Roman"/>
          <w:sz w:val="28"/>
          <w:szCs w:val="28"/>
          <w:lang w:eastAsia="ru-RU"/>
        </w:rPr>
        <w:t>Набережночелнин</w:t>
      </w:r>
      <w:r w:rsidRPr="006E1EE3">
        <w:rPr>
          <w:rFonts w:ascii="Times New Roman" w:eastAsia="Times New Roman" w:hAnsi="Times New Roman" w:cs="Times New Roman"/>
          <w:sz w:val="28"/>
          <w:szCs w:val="28"/>
          <w:lang w:eastAsia="ru-RU"/>
        </w:rPr>
        <w:t>ский</w:t>
      </w:r>
      <w:proofErr w:type="spellEnd"/>
      <w:r w:rsidRPr="006E1EE3">
        <w:rPr>
          <w:rFonts w:ascii="Times New Roman" w:eastAsia="Times New Roman" w:hAnsi="Times New Roman" w:cs="Times New Roman"/>
          <w:sz w:val="28"/>
          <w:szCs w:val="28"/>
          <w:lang w:eastAsia="ru-RU"/>
        </w:rPr>
        <w:t xml:space="preserve"> государственный педагогический институт.  </w:t>
      </w:r>
      <w:r w:rsidRPr="006E1EE3">
        <w:rPr>
          <w:rFonts w:ascii="Times New Roman" w:eastAsia="Times New Roman" w:hAnsi="Times New Roman" w:cs="Times New Roman"/>
          <w:b/>
          <w:i/>
          <w:sz w:val="28"/>
          <w:szCs w:val="28"/>
          <w:u w:val="single"/>
          <w:lang w:eastAsia="ru-RU"/>
        </w:rPr>
        <w:t xml:space="preserve">Полученная специальность: </w:t>
      </w:r>
      <w:r w:rsidRPr="006E1EE3">
        <w:rPr>
          <w:rFonts w:ascii="Times New Roman" w:eastAsia="Times New Roman" w:hAnsi="Times New Roman" w:cs="Times New Roman"/>
          <w:sz w:val="28"/>
          <w:szCs w:val="28"/>
          <w:lang w:eastAsia="ru-RU"/>
        </w:rPr>
        <w:t xml:space="preserve">учитель </w:t>
      </w:r>
      <w:r w:rsidR="00AB163A">
        <w:rPr>
          <w:rFonts w:ascii="Times New Roman" w:eastAsia="Times New Roman" w:hAnsi="Times New Roman" w:cs="Times New Roman"/>
          <w:sz w:val="28"/>
          <w:szCs w:val="28"/>
          <w:lang w:eastAsia="ru-RU"/>
        </w:rPr>
        <w:t>географии.</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2. Предмет</w:t>
      </w:r>
      <w:r w:rsidRPr="006E1EE3">
        <w:rPr>
          <w:rFonts w:ascii="Times New Roman" w:eastAsia="Times New Roman" w:hAnsi="Times New Roman" w:cs="Times New Roman"/>
          <w:sz w:val="28"/>
          <w:szCs w:val="28"/>
          <w:u w:val="single"/>
          <w:lang w:eastAsia="ru-RU"/>
        </w:rPr>
        <w:t>: география</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3. Педагогический стаж</w:t>
      </w:r>
      <w:r w:rsidR="00AB163A">
        <w:rPr>
          <w:rFonts w:ascii="Times New Roman" w:eastAsia="Times New Roman" w:hAnsi="Times New Roman" w:cs="Times New Roman"/>
          <w:sz w:val="28"/>
          <w:szCs w:val="28"/>
          <w:lang w:eastAsia="ru-RU"/>
        </w:rPr>
        <w:t>: 1</w:t>
      </w:r>
      <w:r w:rsidRPr="006E1EE3">
        <w:rPr>
          <w:rFonts w:ascii="Times New Roman" w:eastAsia="Times New Roman" w:hAnsi="Times New Roman" w:cs="Times New Roman"/>
          <w:sz w:val="28"/>
          <w:szCs w:val="28"/>
          <w:lang w:eastAsia="ru-RU"/>
        </w:rPr>
        <w:t>0 лет</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i/>
          <w:sz w:val="28"/>
          <w:szCs w:val="28"/>
          <w:u w:val="single"/>
          <w:lang w:eastAsia="ru-RU"/>
        </w:rPr>
        <w:t>Общий стаж трудовой деятельности:</w:t>
      </w:r>
      <w:r w:rsidRPr="006E1EE3">
        <w:rPr>
          <w:rFonts w:ascii="Times New Roman" w:eastAsia="Times New Roman" w:hAnsi="Times New Roman" w:cs="Times New Roman"/>
          <w:i/>
          <w:sz w:val="28"/>
          <w:szCs w:val="28"/>
          <w:lang w:eastAsia="ru-RU"/>
        </w:rPr>
        <w:t xml:space="preserve"> </w:t>
      </w:r>
      <w:r w:rsidR="00AB163A">
        <w:rPr>
          <w:rFonts w:ascii="Times New Roman" w:eastAsia="Times New Roman" w:hAnsi="Times New Roman" w:cs="Times New Roman"/>
          <w:sz w:val="28"/>
          <w:szCs w:val="28"/>
          <w:lang w:eastAsia="ru-RU"/>
        </w:rPr>
        <w:t>1</w:t>
      </w:r>
      <w:r w:rsidRPr="006E1EE3">
        <w:rPr>
          <w:rFonts w:ascii="Times New Roman" w:eastAsia="Times New Roman" w:hAnsi="Times New Roman" w:cs="Times New Roman"/>
          <w:sz w:val="28"/>
          <w:szCs w:val="28"/>
          <w:lang w:eastAsia="ru-RU"/>
        </w:rPr>
        <w:t xml:space="preserve">0 лет, </w:t>
      </w:r>
      <w:r w:rsidRPr="006E1EE3">
        <w:rPr>
          <w:rFonts w:ascii="Times New Roman" w:eastAsia="Times New Roman" w:hAnsi="Times New Roman" w:cs="Times New Roman"/>
          <w:b/>
          <w:i/>
          <w:sz w:val="28"/>
          <w:szCs w:val="28"/>
          <w:u w:val="single"/>
          <w:lang w:eastAsia="ru-RU"/>
        </w:rPr>
        <w:t>в данной должности:</w:t>
      </w:r>
      <w:r w:rsidR="00AB163A">
        <w:rPr>
          <w:rFonts w:ascii="Times New Roman" w:eastAsia="Times New Roman" w:hAnsi="Times New Roman" w:cs="Times New Roman"/>
          <w:sz w:val="28"/>
          <w:szCs w:val="28"/>
          <w:lang w:eastAsia="ru-RU"/>
        </w:rPr>
        <w:t xml:space="preserve"> 10</w:t>
      </w:r>
      <w:r w:rsidRPr="006E1EE3">
        <w:rPr>
          <w:rFonts w:ascii="Times New Roman" w:eastAsia="Times New Roman" w:hAnsi="Times New Roman" w:cs="Times New Roman"/>
          <w:sz w:val="28"/>
          <w:szCs w:val="28"/>
          <w:lang w:eastAsia="ru-RU"/>
        </w:rPr>
        <w:t xml:space="preserve"> лет</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 xml:space="preserve">4. Должность:  </w:t>
      </w:r>
      <w:r w:rsidRPr="006E1EE3">
        <w:rPr>
          <w:rFonts w:ascii="Times New Roman" w:eastAsia="Times New Roman" w:hAnsi="Times New Roman" w:cs="Times New Roman"/>
          <w:bCs/>
          <w:iCs/>
          <w:sz w:val="28"/>
          <w:szCs w:val="28"/>
          <w:lang w:eastAsia="ru-RU"/>
        </w:rPr>
        <w:t>учитель географии</w:t>
      </w:r>
    </w:p>
    <w:p w:rsidR="006E1EE3" w:rsidRPr="006E1EE3" w:rsidRDefault="006E1EE3" w:rsidP="006E1EE3">
      <w:pPr>
        <w:spacing w:before="240" w:after="100" w:afterAutospacing="1"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5. Прохождение курсов</w:t>
      </w:r>
      <w:r w:rsidRPr="006E1EE3">
        <w:rPr>
          <w:rFonts w:ascii="Times New Roman" w:eastAsia="Times New Roman" w:hAnsi="Times New Roman" w:cs="Times New Roman"/>
          <w:b/>
          <w:bCs/>
          <w:i/>
          <w:iCs/>
          <w:sz w:val="28"/>
          <w:szCs w:val="28"/>
          <w:lang w:eastAsia="ru-RU"/>
        </w:rPr>
        <w:t xml:space="preserve">: </w:t>
      </w:r>
      <w:r w:rsidRPr="006E1EE3">
        <w:rPr>
          <w:rFonts w:ascii="Times New Roman" w:eastAsia="Times New Roman" w:hAnsi="Times New Roman" w:cs="Times New Roman"/>
          <w:sz w:val="28"/>
          <w:szCs w:val="28"/>
          <w:lang w:eastAsia="ru-RU"/>
        </w:rPr>
        <w:t xml:space="preserve"> Курсы повышения квалификации в </w:t>
      </w:r>
      <w:proofErr w:type="spellStart"/>
      <w:r w:rsidR="00530AF6">
        <w:rPr>
          <w:rFonts w:ascii="Times New Roman" w:eastAsia="Times New Roman" w:hAnsi="Times New Roman" w:cs="Times New Roman"/>
          <w:sz w:val="28"/>
          <w:szCs w:val="28"/>
          <w:lang w:eastAsia="ru-RU"/>
        </w:rPr>
        <w:t>Набережночелнинском</w:t>
      </w:r>
      <w:proofErr w:type="spellEnd"/>
      <w:r w:rsidR="00530AF6">
        <w:rPr>
          <w:rFonts w:ascii="Times New Roman" w:eastAsia="Times New Roman" w:hAnsi="Times New Roman" w:cs="Times New Roman"/>
          <w:sz w:val="28"/>
          <w:szCs w:val="28"/>
          <w:lang w:eastAsia="ru-RU"/>
        </w:rPr>
        <w:t xml:space="preserve"> институте социально-педагогических технологий и ресурсов</w:t>
      </w:r>
      <w:r w:rsidRPr="006E1EE3">
        <w:rPr>
          <w:rFonts w:ascii="Times New Roman" w:eastAsia="Times New Roman" w:hAnsi="Times New Roman" w:cs="Times New Roman"/>
          <w:sz w:val="28"/>
          <w:szCs w:val="28"/>
          <w:lang w:eastAsia="ru-RU"/>
        </w:rPr>
        <w:t xml:space="preserve"> по программе  «</w:t>
      </w:r>
      <w:r w:rsidR="00530AF6">
        <w:rPr>
          <w:rFonts w:ascii="Times New Roman" w:eastAsia="Times New Roman" w:hAnsi="Times New Roman" w:cs="Times New Roman"/>
          <w:sz w:val="28"/>
          <w:szCs w:val="28"/>
          <w:lang w:eastAsia="ru-RU"/>
        </w:rPr>
        <w:t xml:space="preserve">Формирование образовательных компетенций обучающихся как средство повешения качества образования по географии в условиях реализации </w:t>
      </w:r>
      <w:r w:rsidRPr="006E1EE3">
        <w:rPr>
          <w:rFonts w:ascii="Times New Roman" w:eastAsia="Times New Roman" w:hAnsi="Times New Roman" w:cs="Times New Roman"/>
          <w:sz w:val="28"/>
          <w:szCs w:val="28"/>
          <w:lang w:eastAsia="ru-RU"/>
        </w:rPr>
        <w:t xml:space="preserve"> ФГОС», 201</w:t>
      </w:r>
      <w:r w:rsidR="00530AF6">
        <w:rPr>
          <w:rFonts w:ascii="Times New Roman" w:eastAsia="Times New Roman" w:hAnsi="Times New Roman" w:cs="Times New Roman"/>
          <w:sz w:val="28"/>
          <w:szCs w:val="28"/>
          <w:lang w:eastAsia="ru-RU"/>
        </w:rPr>
        <w:t>4</w:t>
      </w:r>
      <w:r w:rsidRPr="006E1EE3">
        <w:rPr>
          <w:rFonts w:ascii="Times New Roman" w:eastAsia="Times New Roman" w:hAnsi="Times New Roman" w:cs="Times New Roman"/>
          <w:sz w:val="28"/>
          <w:szCs w:val="28"/>
          <w:lang w:eastAsia="ru-RU"/>
        </w:rPr>
        <w:t>год.</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sz w:val="28"/>
          <w:szCs w:val="28"/>
          <w:lang w:eastAsia="ru-RU"/>
        </w:rPr>
        <w:t>6.</w:t>
      </w:r>
      <w:r w:rsidRPr="006E1EE3">
        <w:rPr>
          <w:rFonts w:ascii="Times New Roman" w:eastAsia="Times New Roman" w:hAnsi="Times New Roman" w:cs="Times New Roman"/>
          <w:b/>
          <w:i/>
          <w:sz w:val="28"/>
          <w:szCs w:val="28"/>
          <w:u w:val="single"/>
          <w:lang w:eastAsia="ru-RU"/>
        </w:rPr>
        <w:t>Методическая тема:</w:t>
      </w:r>
      <w:r w:rsidRPr="006E1EE3">
        <w:rPr>
          <w:rFonts w:ascii="Times New Roman" w:eastAsia="Times New Roman" w:hAnsi="Times New Roman" w:cs="Times New Roman"/>
          <w:sz w:val="28"/>
          <w:szCs w:val="28"/>
          <w:lang w:eastAsia="ru-RU"/>
        </w:rPr>
        <w:t xml:space="preserve"> «Развитие творческих способностей учащихся на уроках географии»</w:t>
      </w:r>
    </w:p>
    <w:p w:rsidR="006E1EE3" w:rsidRPr="006E1EE3" w:rsidRDefault="006E1EE3" w:rsidP="006E1EE3">
      <w:pPr>
        <w:spacing w:after="0" w:line="240" w:lineRule="auto"/>
        <w:rPr>
          <w:rFonts w:ascii="Times New Roman" w:eastAsia="Times New Roman" w:hAnsi="Times New Roman" w:cs="Times New Roman"/>
          <w:b/>
          <w:bCs/>
          <w:i/>
          <w:iCs/>
          <w:sz w:val="28"/>
          <w:szCs w:val="28"/>
          <w:u w:val="single"/>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7.Технология, по которой работает учитель</w:t>
      </w:r>
      <w:r w:rsidRPr="006E1EE3">
        <w:rPr>
          <w:rFonts w:ascii="Times New Roman" w:eastAsia="Times New Roman" w:hAnsi="Times New Roman" w:cs="Times New Roman"/>
          <w:sz w:val="28"/>
          <w:szCs w:val="28"/>
          <w:lang w:eastAsia="ru-RU"/>
        </w:rPr>
        <w:t>: технология системно-</w:t>
      </w:r>
      <w:proofErr w:type="spellStart"/>
      <w:r w:rsidRPr="006E1EE3">
        <w:rPr>
          <w:rFonts w:ascii="Times New Roman" w:eastAsia="Times New Roman" w:hAnsi="Times New Roman" w:cs="Times New Roman"/>
          <w:sz w:val="28"/>
          <w:szCs w:val="28"/>
          <w:lang w:eastAsia="ru-RU"/>
        </w:rPr>
        <w:t>деятельностного</w:t>
      </w:r>
      <w:proofErr w:type="spellEnd"/>
      <w:r w:rsidRPr="006E1EE3">
        <w:rPr>
          <w:rFonts w:ascii="Times New Roman" w:eastAsia="Times New Roman" w:hAnsi="Times New Roman" w:cs="Times New Roman"/>
          <w:sz w:val="28"/>
          <w:szCs w:val="28"/>
          <w:lang w:eastAsia="ru-RU"/>
        </w:rPr>
        <w:t xml:space="preserve"> метода обучения.</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8.Внеклассная работа</w:t>
      </w:r>
      <w:r w:rsidRPr="006E1EE3">
        <w:rPr>
          <w:rFonts w:ascii="Times New Roman" w:eastAsia="Times New Roman" w:hAnsi="Times New Roman" w:cs="Times New Roman"/>
          <w:sz w:val="28"/>
          <w:szCs w:val="28"/>
          <w:lang w:eastAsia="ru-RU"/>
        </w:rPr>
        <w:t>: планирование, подготовка и проведение внеклассных  мероприятий, олимпиад, участие в школьных, районных и республиканских конкурсах, проведение  вечеров, предметных недель.</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9. Общественно-педагогическая деятельность</w:t>
      </w:r>
      <w:r w:rsidRPr="006E1EE3">
        <w:rPr>
          <w:rFonts w:ascii="Times New Roman" w:eastAsia="Times New Roman" w:hAnsi="Times New Roman" w:cs="Times New Roman"/>
          <w:b/>
          <w:bCs/>
          <w:i/>
          <w:iCs/>
          <w:sz w:val="28"/>
          <w:szCs w:val="28"/>
          <w:lang w:eastAsia="ru-RU"/>
        </w:rPr>
        <w:t>:</w:t>
      </w:r>
      <w:r w:rsidR="005370E4">
        <w:rPr>
          <w:rFonts w:ascii="Times New Roman" w:eastAsia="Times New Roman" w:hAnsi="Times New Roman" w:cs="Times New Roman"/>
          <w:sz w:val="28"/>
          <w:szCs w:val="28"/>
          <w:lang w:eastAsia="ru-RU"/>
        </w:rPr>
        <w:t xml:space="preserve">  член ШМО</w:t>
      </w:r>
      <w:r w:rsidRPr="006E1EE3">
        <w:rPr>
          <w:rFonts w:ascii="Times New Roman" w:eastAsia="Times New Roman" w:hAnsi="Times New Roman" w:cs="Times New Roman"/>
          <w:sz w:val="28"/>
          <w:szCs w:val="28"/>
          <w:lang w:eastAsia="ru-RU"/>
        </w:rPr>
        <w:t>.</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i/>
          <w:iCs/>
          <w:sz w:val="28"/>
          <w:szCs w:val="28"/>
          <w:u w:val="single"/>
          <w:lang w:eastAsia="ru-RU"/>
        </w:rPr>
        <w:t>10. Творческие замыслы</w:t>
      </w:r>
      <w:r w:rsidRPr="006E1EE3">
        <w:rPr>
          <w:rFonts w:ascii="Times New Roman" w:eastAsia="Times New Roman" w:hAnsi="Times New Roman" w:cs="Times New Roman"/>
          <w:b/>
          <w:bCs/>
          <w:i/>
          <w:iCs/>
          <w:sz w:val="28"/>
          <w:szCs w:val="28"/>
          <w:lang w:eastAsia="ru-RU"/>
        </w:rPr>
        <w:t xml:space="preserve">: </w:t>
      </w:r>
      <w:r w:rsidR="00530AF6" w:rsidRPr="00530AF6">
        <w:rPr>
          <w:rFonts w:ascii="Times New Roman" w:eastAsia="Times New Roman" w:hAnsi="Times New Roman" w:cs="Times New Roman"/>
          <w:bCs/>
          <w:iCs/>
          <w:sz w:val="28"/>
          <w:szCs w:val="28"/>
          <w:lang w:eastAsia="ru-RU"/>
        </w:rPr>
        <w:t>участие</w:t>
      </w:r>
      <w:r w:rsidR="00530AF6">
        <w:rPr>
          <w:rFonts w:ascii="Times New Roman" w:eastAsia="Times New Roman" w:hAnsi="Times New Roman" w:cs="Times New Roman"/>
          <w:b/>
          <w:bCs/>
          <w:i/>
          <w:iCs/>
          <w:sz w:val="28"/>
          <w:szCs w:val="28"/>
          <w:lang w:eastAsia="ru-RU"/>
        </w:rPr>
        <w:t xml:space="preserve"> </w:t>
      </w:r>
      <w:r w:rsidRPr="006E1EE3">
        <w:rPr>
          <w:rFonts w:ascii="Times New Roman" w:eastAsia="Times New Roman" w:hAnsi="Times New Roman" w:cs="Times New Roman"/>
          <w:bCs/>
          <w:iCs/>
          <w:sz w:val="28"/>
          <w:szCs w:val="28"/>
          <w:lang w:eastAsia="ru-RU"/>
        </w:rPr>
        <w:t>в профессиональных конкурсах, сетевых сообществах, предметных семинарах, составление презентаций к урокам и внеклассным мероприятиям.</w:t>
      </w:r>
      <w:r w:rsidRPr="006E1EE3">
        <w:rPr>
          <w:rFonts w:ascii="Times New Roman" w:eastAsia="Times New Roman" w:hAnsi="Times New Roman" w:cs="Times New Roman"/>
          <w:bCs/>
          <w:i/>
          <w:iCs/>
          <w:sz w:val="28"/>
          <w:szCs w:val="28"/>
          <w:lang w:eastAsia="ru-RU"/>
        </w:rPr>
        <w:t xml:space="preserve"> </w:t>
      </w:r>
      <w:r w:rsidRPr="006E1EE3">
        <w:rPr>
          <w:rFonts w:ascii="Times New Roman" w:eastAsia="Times New Roman" w:hAnsi="Times New Roman" w:cs="Times New Roman"/>
          <w:sz w:val="28"/>
          <w:szCs w:val="28"/>
          <w:lang w:eastAsia="ru-RU"/>
        </w:rPr>
        <w:t xml:space="preserve"> </w:t>
      </w: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Default="006E1EE3" w:rsidP="006E1EE3">
      <w:pPr>
        <w:spacing w:after="0" w:line="240" w:lineRule="auto"/>
        <w:rPr>
          <w:rFonts w:ascii="Times New Roman" w:eastAsia="Times New Roman" w:hAnsi="Times New Roman" w:cs="Times New Roman"/>
          <w:sz w:val="28"/>
          <w:szCs w:val="28"/>
          <w:lang w:eastAsia="ru-RU"/>
        </w:rPr>
      </w:pPr>
    </w:p>
    <w:p w:rsidR="00530AF6" w:rsidRDefault="00530AF6" w:rsidP="006E1EE3">
      <w:pPr>
        <w:spacing w:after="0" w:line="240" w:lineRule="auto"/>
        <w:rPr>
          <w:rFonts w:ascii="Times New Roman" w:eastAsia="Times New Roman" w:hAnsi="Times New Roman" w:cs="Times New Roman"/>
          <w:sz w:val="28"/>
          <w:szCs w:val="28"/>
          <w:lang w:eastAsia="ru-RU"/>
        </w:rPr>
      </w:pPr>
    </w:p>
    <w:p w:rsidR="00530AF6" w:rsidRDefault="00530AF6" w:rsidP="006E1EE3">
      <w:pPr>
        <w:spacing w:after="0" w:line="240" w:lineRule="auto"/>
        <w:rPr>
          <w:rFonts w:ascii="Times New Roman" w:eastAsia="Times New Roman" w:hAnsi="Times New Roman" w:cs="Times New Roman"/>
          <w:sz w:val="28"/>
          <w:szCs w:val="28"/>
          <w:lang w:eastAsia="ru-RU"/>
        </w:rPr>
      </w:pPr>
    </w:p>
    <w:p w:rsidR="00530AF6" w:rsidRDefault="00530AF6" w:rsidP="006E1EE3">
      <w:pPr>
        <w:spacing w:after="0" w:line="240" w:lineRule="auto"/>
        <w:rPr>
          <w:rFonts w:ascii="Times New Roman" w:eastAsia="Times New Roman" w:hAnsi="Times New Roman" w:cs="Times New Roman"/>
          <w:sz w:val="28"/>
          <w:szCs w:val="28"/>
          <w:lang w:eastAsia="ru-RU"/>
        </w:rPr>
      </w:pPr>
    </w:p>
    <w:p w:rsidR="004563CA" w:rsidRPr="006E1EE3" w:rsidRDefault="004563CA"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bCs/>
          <w:color w:val="000000"/>
          <w:sz w:val="28"/>
          <w:szCs w:val="28"/>
          <w:lang w:eastAsia="ru-RU"/>
        </w:rPr>
        <w:lastRenderedPageBreak/>
        <w:t xml:space="preserve">                                                     Содержание</w:t>
      </w:r>
      <w:r w:rsidRPr="006E1EE3">
        <w:rPr>
          <w:rFonts w:ascii="Times New Roman" w:eastAsia="Times New Roman" w:hAnsi="Times New Roman" w:cs="Times New Roman"/>
          <w:color w:val="000000"/>
          <w:sz w:val="28"/>
          <w:szCs w:val="28"/>
          <w:lang w:eastAsia="ru-RU"/>
        </w:rPr>
        <w:br/>
      </w:r>
      <w:r w:rsidRPr="006E1EE3">
        <w:rPr>
          <w:rFonts w:ascii="Times New Roman" w:eastAsia="Times New Roman" w:hAnsi="Times New Roman" w:cs="Times New Roman"/>
          <w:b/>
          <w:color w:val="000000"/>
          <w:sz w:val="28"/>
          <w:szCs w:val="28"/>
          <w:lang w:eastAsia="ru-RU"/>
        </w:rPr>
        <w:t>1.</w:t>
      </w:r>
      <w:r w:rsidRPr="006E1EE3">
        <w:rPr>
          <w:rFonts w:ascii="Times New Roman" w:eastAsia="Times New Roman" w:hAnsi="Times New Roman" w:cs="Times New Roman"/>
          <w:color w:val="000000"/>
          <w:sz w:val="28"/>
          <w:szCs w:val="28"/>
          <w:lang w:eastAsia="ru-RU"/>
        </w:rPr>
        <w:t xml:space="preserve"> Пояснительная записка</w:t>
      </w:r>
      <w:r w:rsidRPr="006E1EE3">
        <w:rPr>
          <w:rFonts w:ascii="Times New Roman" w:eastAsia="Times New Roman" w:hAnsi="Times New Roman" w:cs="Times New Roman"/>
          <w:color w:val="000000"/>
          <w:sz w:val="28"/>
          <w:szCs w:val="28"/>
          <w:lang w:eastAsia="ru-RU"/>
        </w:rPr>
        <w:br/>
      </w:r>
      <w:r w:rsidRPr="006E1EE3">
        <w:rPr>
          <w:rFonts w:ascii="Times New Roman" w:eastAsia="Times New Roman" w:hAnsi="Times New Roman" w:cs="Times New Roman"/>
          <w:b/>
          <w:color w:val="000000"/>
          <w:sz w:val="28"/>
          <w:szCs w:val="28"/>
          <w:lang w:eastAsia="ru-RU"/>
        </w:rPr>
        <w:t>2.</w:t>
      </w:r>
      <w:r w:rsidRPr="006E1EE3">
        <w:rPr>
          <w:rFonts w:ascii="Times New Roman" w:eastAsia="Times New Roman" w:hAnsi="Times New Roman" w:cs="Times New Roman"/>
          <w:color w:val="000000"/>
          <w:sz w:val="28"/>
          <w:szCs w:val="28"/>
          <w:lang w:eastAsia="ru-RU"/>
        </w:rPr>
        <w:t xml:space="preserve"> Программа профессионального развития педагога в </w:t>
      </w:r>
      <w:proofErr w:type="spellStart"/>
      <w:r w:rsidRPr="006E1EE3">
        <w:rPr>
          <w:rFonts w:ascii="Times New Roman" w:eastAsia="Times New Roman" w:hAnsi="Times New Roman" w:cs="Times New Roman"/>
          <w:color w:val="000000"/>
          <w:sz w:val="28"/>
          <w:szCs w:val="28"/>
          <w:lang w:eastAsia="ru-RU"/>
        </w:rPr>
        <w:t>межаттестационный</w:t>
      </w:r>
      <w:proofErr w:type="spellEnd"/>
      <w:r w:rsidRPr="006E1EE3">
        <w:rPr>
          <w:rFonts w:ascii="Times New Roman" w:eastAsia="Times New Roman" w:hAnsi="Times New Roman" w:cs="Times New Roman"/>
          <w:color w:val="000000"/>
          <w:sz w:val="28"/>
          <w:szCs w:val="28"/>
          <w:lang w:eastAsia="ru-RU"/>
        </w:rPr>
        <w:t xml:space="preserve"> период</w:t>
      </w:r>
    </w:p>
    <w:p w:rsidR="006E1EE3" w:rsidRPr="006E1EE3" w:rsidRDefault="006E1EE3" w:rsidP="006E1EE3">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Разделы программы профессионального развития педагога.</w:t>
      </w:r>
    </w:p>
    <w:p w:rsidR="006E1EE3" w:rsidRPr="006E1EE3" w:rsidRDefault="006E1EE3" w:rsidP="006E1EE3">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xml:space="preserve">Формы представления результатов педагогической деятельности. </w:t>
      </w:r>
    </w:p>
    <w:p w:rsidR="006E1EE3" w:rsidRPr="006E1EE3" w:rsidRDefault="006E1EE3" w:rsidP="006E1EE3">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xml:space="preserve">Схема </w:t>
      </w:r>
      <w:proofErr w:type="spellStart"/>
      <w:r w:rsidRPr="006E1EE3">
        <w:rPr>
          <w:rFonts w:ascii="Times New Roman" w:eastAsia="Times New Roman" w:hAnsi="Times New Roman" w:cs="Times New Roman"/>
          <w:color w:val="000000"/>
          <w:sz w:val="28"/>
          <w:szCs w:val="28"/>
          <w:lang w:eastAsia="ru-RU"/>
        </w:rPr>
        <w:t>самоооценки</w:t>
      </w:r>
      <w:proofErr w:type="spellEnd"/>
      <w:r w:rsidRPr="006E1EE3">
        <w:rPr>
          <w:rFonts w:ascii="Times New Roman" w:eastAsia="Times New Roman" w:hAnsi="Times New Roman" w:cs="Times New Roman"/>
          <w:color w:val="000000"/>
          <w:sz w:val="28"/>
          <w:szCs w:val="28"/>
          <w:lang w:eastAsia="ru-RU"/>
        </w:rPr>
        <w:t xml:space="preserve"> учебного занятия.</w:t>
      </w:r>
    </w:p>
    <w:p w:rsidR="006E1EE3" w:rsidRPr="006E1EE3" w:rsidRDefault="006E1EE3" w:rsidP="006E1EE3">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Методическая продукция (учебно-программная документация).</w:t>
      </w:r>
    </w:p>
    <w:p w:rsidR="006E1EE3" w:rsidRPr="006E1EE3" w:rsidRDefault="006E1EE3" w:rsidP="006E1EE3">
      <w:p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color w:val="000000"/>
          <w:sz w:val="28"/>
          <w:szCs w:val="28"/>
          <w:lang w:eastAsia="ru-RU"/>
        </w:rPr>
        <w:t>3.</w:t>
      </w:r>
      <w:r w:rsidRPr="006E1EE3">
        <w:rPr>
          <w:rFonts w:ascii="Times New Roman" w:eastAsia="Times New Roman" w:hAnsi="Times New Roman" w:cs="Times New Roman"/>
          <w:color w:val="000000"/>
          <w:sz w:val="28"/>
          <w:szCs w:val="28"/>
          <w:lang w:eastAsia="ru-RU"/>
        </w:rPr>
        <w:t xml:space="preserve"> План самообразования.</w:t>
      </w:r>
    </w:p>
    <w:p w:rsidR="006E1EE3" w:rsidRPr="006E1EE3" w:rsidRDefault="006E1EE3" w:rsidP="006E1EE3">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Задачи</w:t>
      </w:r>
    </w:p>
    <w:p w:rsidR="006E1EE3" w:rsidRPr="006E1EE3" w:rsidRDefault="006E1EE3" w:rsidP="006E1EE3">
      <w:pPr>
        <w:numPr>
          <w:ilvl w:val="0"/>
          <w:numId w:val="26"/>
        </w:numPr>
        <w:spacing w:before="100" w:beforeAutospacing="1" w:after="0" w:line="240" w:lineRule="auto"/>
        <w:jc w:val="both"/>
        <w:rPr>
          <w:rFonts w:ascii="Times New Roman" w:eastAsia="Times New Roman" w:hAnsi="Times New Roman" w:cs="Times New Roman"/>
          <w:bCs/>
          <w:sz w:val="28"/>
          <w:szCs w:val="28"/>
          <w:lang w:eastAsia="ru-RU"/>
        </w:rPr>
      </w:pPr>
      <w:r w:rsidRPr="006E1EE3">
        <w:rPr>
          <w:rFonts w:ascii="Times New Roman" w:eastAsia="Times New Roman" w:hAnsi="Times New Roman" w:cs="Times New Roman"/>
          <w:bCs/>
          <w:sz w:val="28"/>
          <w:szCs w:val="28"/>
          <w:lang w:eastAsia="ru-RU"/>
        </w:rPr>
        <w:t>Перечень вопросов по самообразованию</w:t>
      </w:r>
    </w:p>
    <w:p w:rsidR="006E1EE3" w:rsidRPr="006E1EE3" w:rsidRDefault="006E1EE3" w:rsidP="006E1EE3">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Предполагаемый результат</w:t>
      </w:r>
    </w:p>
    <w:p w:rsidR="006E1EE3" w:rsidRPr="006E1EE3" w:rsidRDefault="006E1EE3" w:rsidP="006E1EE3">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Формы отчета</w:t>
      </w:r>
    </w:p>
    <w:p w:rsidR="006E1EE3" w:rsidRPr="006E1EE3" w:rsidRDefault="006E1EE3" w:rsidP="006E1EE3">
      <w:p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color w:val="000000"/>
          <w:sz w:val="28"/>
          <w:szCs w:val="28"/>
          <w:lang w:eastAsia="ru-RU"/>
        </w:rPr>
        <w:t>4.</w:t>
      </w:r>
      <w:r w:rsidRPr="006E1EE3">
        <w:rPr>
          <w:rFonts w:ascii="Times New Roman" w:eastAsia="Times New Roman" w:hAnsi="Times New Roman" w:cs="Times New Roman"/>
          <w:color w:val="000000"/>
          <w:sz w:val="28"/>
          <w:szCs w:val="28"/>
          <w:lang w:eastAsia="ru-RU"/>
        </w:rPr>
        <w:t xml:space="preserve"> Список использованной литературы.</w:t>
      </w:r>
    </w:p>
    <w:p w:rsidR="006E1EE3" w:rsidRPr="006E1EE3" w:rsidRDefault="006E1EE3" w:rsidP="006E1EE3">
      <w:pPr>
        <w:shd w:val="clear" w:color="auto" w:fill="FFFFFF"/>
        <w:spacing w:after="75" w:line="234" w:lineRule="atLeast"/>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w:t>
      </w:r>
    </w:p>
    <w:p w:rsidR="006E1EE3" w:rsidRPr="006E1EE3" w:rsidRDefault="006E1EE3" w:rsidP="006E1EE3">
      <w:pPr>
        <w:shd w:val="clear" w:color="auto" w:fill="FFFFFF"/>
        <w:spacing w:after="75" w:line="234" w:lineRule="atLeast"/>
        <w:jc w:val="both"/>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bCs/>
          <w:sz w:val="28"/>
          <w:szCs w:val="28"/>
          <w:lang w:eastAsia="ru-RU"/>
        </w:rPr>
        <w:t xml:space="preserve">                                        </w:t>
      </w:r>
      <w:r w:rsidRPr="006E1EE3">
        <w:rPr>
          <w:rFonts w:ascii="Times New Roman" w:eastAsia="Times New Roman" w:hAnsi="Times New Roman" w:cs="Times New Roman"/>
          <w:b/>
          <w:bCs/>
          <w:color w:val="000000"/>
          <w:sz w:val="28"/>
          <w:szCs w:val="28"/>
          <w:lang w:eastAsia="ru-RU"/>
        </w:rPr>
        <w:t xml:space="preserve">   Пояснительная записка</w:t>
      </w:r>
    </w:p>
    <w:p w:rsidR="006E1EE3" w:rsidRPr="006E1EE3" w:rsidRDefault="006E1EE3" w:rsidP="006E1EE3">
      <w:pPr>
        <w:shd w:val="clear" w:color="auto" w:fill="FFFFFF"/>
        <w:spacing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xml:space="preserve">    Стратегические направления развития образования зафиксированы в концепции модернизации образования на период до 2015года.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 </w:t>
      </w:r>
      <w:r w:rsidR="00E43D39">
        <w:rPr>
          <w:rFonts w:ascii="Times New Roman" w:eastAsia="Times New Roman" w:hAnsi="Times New Roman" w:cs="Times New Roman"/>
          <w:color w:val="000000"/>
          <w:sz w:val="28"/>
          <w:szCs w:val="28"/>
          <w:lang w:eastAsia="ru-RU"/>
        </w:rPr>
        <w:t>У</w:t>
      </w:r>
      <w:r w:rsidRPr="006E1EE3">
        <w:rPr>
          <w:rFonts w:ascii="Times New Roman" w:eastAsia="Times New Roman" w:hAnsi="Times New Roman" w:cs="Times New Roman"/>
          <w:color w:val="000000"/>
          <w:sz w:val="28"/>
          <w:szCs w:val="28"/>
          <w:lang w:eastAsia="ru-RU"/>
        </w:rPr>
        <w:t>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r w:rsidRPr="006E1EE3">
        <w:rPr>
          <w:rFonts w:ascii="Times New Roman" w:eastAsia="Times New Roman" w:hAnsi="Times New Roman" w:cs="Times New Roman"/>
          <w:color w:val="000000"/>
          <w:sz w:val="28"/>
          <w:szCs w:val="28"/>
          <w:lang w:eastAsia="ru-RU"/>
        </w:rPr>
        <w:br/>
        <w:t xml:space="preserve">      Направлениями оптимизации и </w:t>
      </w:r>
      <w:proofErr w:type="spellStart"/>
      <w:r w:rsidRPr="006E1EE3">
        <w:rPr>
          <w:rFonts w:ascii="Times New Roman" w:eastAsia="Times New Roman" w:hAnsi="Times New Roman" w:cs="Times New Roman"/>
          <w:color w:val="000000"/>
          <w:sz w:val="28"/>
          <w:szCs w:val="28"/>
          <w:lang w:eastAsia="ru-RU"/>
        </w:rPr>
        <w:t>гуманизации</w:t>
      </w:r>
      <w:proofErr w:type="spellEnd"/>
      <w:r w:rsidRPr="006E1EE3">
        <w:rPr>
          <w:rFonts w:ascii="Times New Roman" w:eastAsia="Times New Roman" w:hAnsi="Times New Roman" w:cs="Times New Roman"/>
          <w:color w:val="000000"/>
          <w:sz w:val="28"/>
          <w:szCs w:val="28"/>
          <w:lang w:eastAsia="ru-RU"/>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w:t>
      </w:r>
    </w:p>
    <w:p w:rsidR="006E1EE3" w:rsidRPr="006E1EE3" w:rsidRDefault="006E1EE3" w:rsidP="006E1EE3">
      <w:pPr>
        <w:spacing w:after="0" w:line="240" w:lineRule="auto"/>
        <w:ind w:firstLine="708"/>
        <w:jc w:val="both"/>
        <w:rPr>
          <w:rFonts w:ascii="Calibri" w:eastAsia="Times New Roman" w:hAnsi="Calibri" w:cs="Times New Roman"/>
          <w:sz w:val="24"/>
          <w:szCs w:val="24"/>
          <w:lang w:eastAsia="ru-RU"/>
        </w:rPr>
      </w:pPr>
    </w:p>
    <w:p w:rsidR="006E1EE3" w:rsidRPr="006E1EE3" w:rsidRDefault="006E1EE3" w:rsidP="006E1EE3">
      <w:pPr>
        <w:spacing w:after="0" w:line="240" w:lineRule="auto"/>
        <w:ind w:firstLine="708"/>
        <w:jc w:val="both"/>
        <w:rPr>
          <w:rFonts w:ascii="Calibri" w:eastAsia="Times New Roman" w:hAnsi="Calibri" w:cs="Times New Roman"/>
          <w:sz w:val="24"/>
          <w:szCs w:val="24"/>
          <w:lang w:eastAsia="ru-RU"/>
        </w:rPr>
      </w:pPr>
    </w:p>
    <w:p w:rsidR="006E1EE3" w:rsidRPr="006E1EE3" w:rsidRDefault="006E1EE3" w:rsidP="006E1EE3">
      <w:pPr>
        <w:spacing w:after="0" w:line="240" w:lineRule="auto"/>
        <w:ind w:firstLine="708"/>
        <w:jc w:val="both"/>
        <w:rPr>
          <w:rFonts w:ascii="Calibri" w:eastAsia="Times New Roman" w:hAnsi="Calibri" w:cs="Times New Roman"/>
          <w:sz w:val="24"/>
          <w:szCs w:val="24"/>
          <w:lang w:eastAsia="ru-RU"/>
        </w:rPr>
      </w:pPr>
    </w:p>
    <w:p w:rsidR="006E1EE3" w:rsidRPr="006E1EE3" w:rsidRDefault="006E1EE3" w:rsidP="006E1EE3">
      <w:pPr>
        <w:shd w:val="clear" w:color="auto" w:fill="FFFFFF"/>
        <w:spacing w:after="75" w:line="234" w:lineRule="atLeast"/>
        <w:jc w:val="center"/>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bCs/>
          <w:color w:val="000000"/>
          <w:sz w:val="28"/>
          <w:szCs w:val="28"/>
          <w:lang w:eastAsia="ru-RU"/>
        </w:rPr>
        <w:lastRenderedPageBreak/>
        <w:t xml:space="preserve">Программа профессионального развития педагога в </w:t>
      </w:r>
      <w:proofErr w:type="spellStart"/>
      <w:r w:rsidRPr="006E1EE3">
        <w:rPr>
          <w:rFonts w:ascii="Times New Roman" w:eastAsia="Times New Roman" w:hAnsi="Times New Roman" w:cs="Times New Roman"/>
          <w:b/>
          <w:bCs/>
          <w:color w:val="000000"/>
          <w:sz w:val="28"/>
          <w:szCs w:val="28"/>
          <w:lang w:eastAsia="ru-RU"/>
        </w:rPr>
        <w:t>межаттестационный</w:t>
      </w:r>
      <w:proofErr w:type="spellEnd"/>
      <w:r w:rsidRPr="006E1EE3">
        <w:rPr>
          <w:rFonts w:ascii="Times New Roman" w:eastAsia="Times New Roman" w:hAnsi="Times New Roman" w:cs="Times New Roman"/>
          <w:b/>
          <w:bCs/>
          <w:color w:val="000000"/>
          <w:sz w:val="28"/>
          <w:szCs w:val="28"/>
          <w:lang w:eastAsia="ru-RU"/>
        </w:rPr>
        <w:t xml:space="preserve"> период</w:t>
      </w:r>
    </w:p>
    <w:p w:rsidR="006E1EE3" w:rsidRPr="006E1EE3" w:rsidRDefault="006E1EE3" w:rsidP="006E1EE3">
      <w:pPr>
        <w:shd w:val="clear" w:color="auto" w:fill="FFFFFF"/>
        <w:spacing w:after="75" w:line="234" w:lineRule="atLeast"/>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6E1EE3">
        <w:rPr>
          <w:rFonts w:ascii="Times New Roman" w:eastAsia="Times New Roman" w:hAnsi="Times New Roman" w:cs="Times New Roman"/>
          <w:b/>
          <w:bCs/>
          <w:i/>
          <w:iCs/>
          <w:color w:val="000000"/>
          <w:sz w:val="28"/>
          <w:szCs w:val="28"/>
          <w:lang w:eastAsia="ru-RU"/>
        </w:rPr>
        <w:t>межаттестационный</w:t>
      </w:r>
      <w:proofErr w:type="spellEnd"/>
      <w:r w:rsidRPr="006E1EE3">
        <w:rPr>
          <w:rFonts w:ascii="Times New Roman" w:eastAsia="Times New Roman" w:hAnsi="Times New Roman" w:cs="Times New Roman"/>
          <w:b/>
          <w:bCs/>
          <w:i/>
          <w:iCs/>
          <w:color w:val="000000"/>
          <w:sz w:val="28"/>
          <w:szCs w:val="28"/>
          <w:lang w:eastAsia="ru-RU"/>
        </w:rPr>
        <w:t xml:space="preserve"> период.</w:t>
      </w:r>
      <w:r w:rsidRPr="006E1EE3">
        <w:rPr>
          <w:rFonts w:ascii="Times New Roman" w:eastAsia="Times New Roman" w:hAnsi="Times New Roman" w:cs="Times New Roman"/>
          <w:color w:val="000000"/>
          <w:sz w:val="28"/>
          <w:szCs w:val="28"/>
          <w:lang w:eastAsia="ru-RU"/>
        </w:rPr>
        <w:t> </w:t>
      </w:r>
      <w:r w:rsidRPr="006E1EE3">
        <w:rPr>
          <w:rFonts w:ascii="Times New Roman" w:eastAsia="Times New Roman" w:hAnsi="Times New Roman" w:cs="Times New Roman"/>
          <w:color w:val="000000"/>
          <w:sz w:val="28"/>
          <w:szCs w:val="28"/>
          <w:lang w:eastAsia="ru-RU"/>
        </w:rPr>
        <w:br/>
        <w:t xml:space="preserve">      В индивидуальную программу профессионального развития педагога необходимо вносить и результаты </w:t>
      </w:r>
      <w:proofErr w:type="spellStart"/>
      <w:r w:rsidRPr="006E1EE3">
        <w:rPr>
          <w:rFonts w:ascii="Times New Roman" w:eastAsia="Times New Roman" w:hAnsi="Times New Roman" w:cs="Times New Roman"/>
          <w:color w:val="000000"/>
          <w:sz w:val="28"/>
          <w:szCs w:val="28"/>
          <w:lang w:eastAsia="ru-RU"/>
        </w:rPr>
        <w:t>внутришкольного</w:t>
      </w:r>
      <w:proofErr w:type="spellEnd"/>
      <w:r w:rsidRPr="006E1EE3">
        <w:rPr>
          <w:rFonts w:ascii="Times New Roman" w:eastAsia="Times New Roman" w:hAnsi="Times New Roman" w:cs="Times New Roman"/>
          <w:color w:val="000000"/>
          <w:sz w:val="28"/>
          <w:szCs w:val="28"/>
          <w:lang w:eastAsia="ru-RU"/>
        </w:rPr>
        <w:t xml:space="preserve"> контроля: </w:t>
      </w:r>
      <w:proofErr w:type="spellStart"/>
      <w:r w:rsidRPr="006E1EE3">
        <w:rPr>
          <w:rFonts w:ascii="Times New Roman" w:eastAsia="Times New Roman" w:hAnsi="Times New Roman" w:cs="Times New Roman"/>
          <w:color w:val="000000"/>
          <w:sz w:val="28"/>
          <w:szCs w:val="28"/>
          <w:lang w:eastAsia="ru-RU"/>
        </w:rPr>
        <w:t>взаимопосещения</w:t>
      </w:r>
      <w:proofErr w:type="spellEnd"/>
      <w:r w:rsidRPr="006E1EE3">
        <w:rPr>
          <w:rFonts w:ascii="Times New Roman" w:eastAsia="Times New Roman" w:hAnsi="Times New Roman" w:cs="Times New Roman"/>
          <w:color w:val="000000"/>
          <w:sz w:val="28"/>
          <w:szCs w:val="28"/>
          <w:lang w:eastAsia="ru-RU"/>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6E1EE3">
        <w:rPr>
          <w:rFonts w:ascii="Times New Roman" w:eastAsia="Times New Roman" w:hAnsi="Times New Roman" w:cs="Times New Roman"/>
          <w:color w:val="000000"/>
          <w:sz w:val="28"/>
          <w:szCs w:val="28"/>
          <w:lang w:eastAsia="ru-RU"/>
        </w:rPr>
        <w:br/>
        <w:t xml:space="preserve">      </w:t>
      </w:r>
      <w:proofErr w:type="gramStart"/>
      <w:r w:rsidRPr="006E1EE3">
        <w:rPr>
          <w:rFonts w:ascii="Times New Roman" w:eastAsia="Times New Roman" w:hAnsi="Times New Roman" w:cs="Times New Roman"/>
          <w:color w:val="000000"/>
          <w:sz w:val="28"/>
          <w:szCs w:val="28"/>
          <w:lang w:eastAsia="ru-RU"/>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6E1EE3">
        <w:rPr>
          <w:rFonts w:ascii="Times New Roman" w:eastAsia="Times New Roman" w:hAnsi="Times New Roman" w:cs="Times New Roman"/>
          <w:color w:val="000000"/>
          <w:sz w:val="28"/>
          <w:szCs w:val="28"/>
          <w:lang w:eastAsia="ru-RU"/>
        </w:rPr>
        <w:br/>
        <w:t xml:space="preserve">      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6E1EE3" w:rsidRPr="006E1EE3" w:rsidRDefault="006E1EE3" w:rsidP="006E1E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color w:val="000000"/>
          <w:sz w:val="28"/>
          <w:szCs w:val="28"/>
          <w:lang w:eastAsia="ru-RU"/>
        </w:rPr>
        <w:t>Разделы программы профессионального развития</w:t>
      </w:r>
    </w:p>
    <w:p w:rsidR="006E1EE3" w:rsidRPr="006E1EE3" w:rsidRDefault="006E1EE3" w:rsidP="006E1EE3">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Изучение психолого-педагогической литературы.</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Разработка программно-методического обеспечения образовательного процесса.</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Освоение педагогических технологий; выстраивание собственной методической системы (отбор содержания, методов, форм, средств обучения).</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Выбор критериев и показателей результата образования, разработка диагностического инструментария.</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Участие в реализации программы развития образовательного учреждения; в системе методической работы.</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Обучение на курсах повышения квалификации.</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Участие в работе творческих, экспериментальных групп; проведение индивидуальной исследовательской, экспериментальной работы.</w:t>
      </w:r>
    </w:p>
    <w:p w:rsidR="006E1EE3" w:rsidRPr="006E1EE3" w:rsidRDefault="006E1EE3" w:rsidP="006E1EE3">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Обобщение собственного опыта педагогической деятельности (статьи, рекомендации, доклады, педагогическая мастерская, мастер-класс и т.д.)</w:t>
      </w:r>
    </w:p>
    <w:p w:rsidR="004563CA" w:rsidRDefault="004563CA" w:rsidP="006E1EE3">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6E1EE3" w:rsidRPr="006E1EE3" w:rsidRDefault="006E1EE3" w:rsidP="006E1E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bCs/>
          <w:iCs/>
          <w:color w:val="000000"/>
          <w:sz w:val="28"/>
          <w:szCs w:val="28"/>
          <w:lang w:eastAsia="ru-RU"/>
        </w:rPr>
        <w:lastRenderedPageBreak/>
        <w:t>Формы представления результатов педагогической деятельности.</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Серия учебных занятий</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Методическая продукция</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Портфолио</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Собеседование</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Творческий отчет</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Представление результатов педагогической деятельности</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Мастер-класс</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Творческая мастерская</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Педагогический проект</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Отчет о результатах (ходе) экспериментальной, инновационной деятельности</w:t>
      </w:r>
    </w:p>
    <w:p w:rsidR="006E1EE3" w:rsidRPr="006E1EE3" w:rsidRDefault="006E1EE3" w:rsidP="006E1EE3">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Профессиональные конкурсы</w:t>
      </w:r>
    </w:p>
    <w:p w:rsidR="006E1EE3" w:rsidRPr="006E1EE3" w:rsidRDefault="006E1EE3" w:rsidP="006E1EE3">
      <w:pPr>
        <w:shd w:val="clear" w:color="auto" w:fill="FFFFFF"/>
        <w:spacing w:after="75" w:line="234" w:lineRule="atLeast"/>
        <w:jc w:val="both"/>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w:t>
      </w:r>
    </w:p>
    <w:p w:rsidR="006E1EE3" w:rsidRPr="006E1EE3" w:rsidRDefault="00530AF6" w:rsidP="006E1EE3">
      <w:pPr>
        <w:shd w:val="clear" w:color="auto" w:fill="FFFFFF"/>
        <w:spacing w:after="75" w:line="23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Схема самоо</w:t>
      </w:r>
      <w:r w:rsidR="006E1EE3" w:rsidRPr="006E1EE3">
        <w:rPr>
          <w:rFonts w:ascii="Times New Roman" w:eastAsia="Times New Roman" w:hAnsi="Times New Roman" w:cs="Times New Roman"/>
          <w:b/>
          <w:bCs/>
          <w:iCs/>
          <w:color w:val="000000"/>
          <w:sz w:val="28"/>
          <w:szCs w:val="28"/>
          <w:lang w:eastAsia="ru-RU"/>
        </w:rPr>
        <w:t>ценки учебного занятия</w:t>
      </w:r>
    </w:p>
    <w:p w:rsidR="006E1EE3" w:rsidRPr="006E1EE3" w:rsidRDefault="006E1EE3" w:rsidP="006E1EE3">
      <w:pPr>
        <w:numPr>
          <w:ilvl w:val="0"/>
          <w:numId w:val="22"/>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Оценка содержания учебного материала.</w:t>
      </w:r>
    </w:p>
    <w:p w:rsidR="006E1EE3" w:rsidRPr="006E1EE3" w:rsidRDefault="006E1EE3" w:rsidP="006E1EE3">
      <w:pPr>
        <w:numPr>
          <w:ilvl w:val="0"/>
          <w:numId w:val="22"/>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Оценка эффективности способов деятельности на уроке.</w:t>
      </w:r>
    </w:p>
    <w:p w:rsidR="006E1EE3" w:rsidRPr="006E1EE3" w:rsidRDefault="006E1EE3" w:rsidP="006E1EE3">
      <w:pPr>
        <w:numPr>
          <w:ilvl w:val="0"/>
          <w:numId w:val="22"/>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Оценка основных характеристик деятельности учащихся на занятии.</w:t>
      </w:r>
    </w:p>
    <w:p w:rsidR="006E1EE3" w:rsidRPr="006E1EE3" w:rsidRDefault="006E1EE3" w:rsidP="006E1EE3">
      <w:pPr>
        <w:numPr>
          <w:ilvl w:val="0"/>
          <w:numId w:val="22"/>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Оценка целей и результатов проведенного занятия.</w:t>
      </w:r>
    </w:p>
    <w:p w:rsidR="006E1EE3" w:rsidRPr="006E1EE3" w:rsidRDefault="006E1EE3" w:rsidP="006E1EE3">
      <w:pPr>
        <w:numPr>
          <w:ilvl w:val="0"/>
          <w:numId w:val="22"/>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Оценка содержания учебного материала на уроке:</w:t>
      </w:r>
    </w:p>
    <w:p w:rsidR="006E1EE3" w:rsidRPr="006E1EE3" w:rsidRDefault="006E1EE3" w:rsidP="006E1EE3">
      <w:pPr>
        <w:numPr>
          <w:ilvl w:val="0"/>
          <w:numId w:val="23"/>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iCs/>
          <w:color w:val="000000"/>
          <w:sz w:val="28"/>
          <w:szCs w:val="28"/>
          <w:lang w:eastAsia="ru-RU"/>
        </w:rPr>
        <w:t>научность, доступность изучаемого учебного материала;</w:t>
      </w:r>
    </w:p>
    <w:p w:rsidR="006E1EE3" w:rsidRPr="006E1EE3" w:rsidRDefault="006E1EE3" w:rsidP="006E1EE3">
      <w:pPr>
        <w:numPr>
          <w:ilvl w:val="0"/>
          <w:numId w:val="23"/>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iCs/>
          <w:color w:val="000000"/>
          <w:sz w:val="28"/>
          <w:szCs w:val="28"/>
          <w:lang w:eastAsia="ru-RU"/>
        </w:rPr>
        <w:t>актуальность материала и его связь с жизнью;</w:t>
      </w:r>
    </w:p>
    <w:p w:rsidR="006E1EE3" w:rsidRPr="006E1EE3" w:rsidRDefault="006E1EE3" w:rsidP="006E1EE3">
      <w:pPr>
        <w:numPr>
          <w:ilvl w:val="0"/>
          <w:numId w:val="23"/>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iCs/>
          <w:color w:val="000000"/>
          <w:sz w:val="28"/>
          <w:szCs w:val="28"/>
          <w:lang w:eastAsia="ru-RU"/>
        </w:rPr>
        <w:t xml:space="preserve">степень новизны, </w:t>
      </w:r>
      <w:proofErr w:type="spellStart"/>
      <w:r w:rsidRPr="006E1EE3">
        <w:rPr>
          <w:rFonts w:ascii="Times New Roman" w:eastAsia="Times New Roman" w:hAnsi="Times New Roman" w:cs="Times New Roman"/>
          <w:iCs/>
          <w:color w:val="000000"/>
          <w:sz w:val="28"/>
          <w:szCs w:val="28"/>
          <w:lang w:eastAsia="ru-RU"/>
        </w:rPr>
        <w:t>проблемности</w:t>
      </w:r>
      <w:proofErr w:type="spellEnd"/>
      <w:r w:rsidRPr="006E1EE3">
        <w:rPr>
          <w:rFonts w:ascii="Times New Roman" w:eastAsia="Times New Roman" w:hAnsi="Times New Roman" w:cs="Times New Roman"/>
          <w:iCs/>
          <w:color w:val="000000"/>
          <w:sz w:val="28"/>
          <w:szCs w:val="28"/>
          <w:lang w:eastAsia="ru-RU"/>
        </w:rPr>
        <w:t xml:space="preserve"> и привлекательности учебной информации;</w:t>
      </w:r>
    </w:p>
    <w:p w:rsidR="006E1EE3" w:rsidRPr="006E1EE3" w:rsidRDefault="006E1EE3" w:rsidP="006E1EE3">
      <w:pPr>
        <w:numPr>
          <w:ilvl w:val="0"/>
          <w:numId w:val="23"/>
        </w:numPr>
        <w:shd w:val="clear" w:color="auto" w:fill="FFFFFF"/>
        <w:spacing w:after="75"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iCs/>
          <w:color w:val="000000"/>
          <w:sz w:val="28"/>
          <w:szCs w:val="28"/>
          <w:lang w:eastAsia="ru-RU"/>
        </w:rPr>
        <w:t>оптимальность объема предложенного для усвоения материала.</w:t>
      </w:r>
    </w:p>
    <w:p w:rsidR="006E1EE3" w:rsidRPr="006E1EE3" w:rsidRDefault="006E1EE3" w:rsidP="006E1EE3">
      <w:pPr>
        <w:shd w:val="clear" w:color="auto" w:fill="FFFFFF"/>
        <w:spacing w:after="75" w:line="234" w:lineRule="atLeast"/>
        <w:jc w:val="both"/>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 </w:t>
      </w:r>
    </w:p>
    <w:p w:rsidR="006E1EE3" w:rsidRPr="006E1EE3" w:rsidRDefault="006E1EE3" w:rsidP="006E1E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b/>
          <w:bCs/>
          <w:color w:val="000000"/>
          <w:sz w:val="28"/>
          <w:szCs w:val="28"/>
          <w:lang w:eastAsia="ru-RU"/>
        </w:rPr>
        <w:t>Методическая продукция педагога (учебно-программная документация)</w:t>
      </w:r>
    </w:p>
    <w:p w:rsidR="006E1EE3" w:rsidRPr="006E1EE3" w:rsidRDefault="006E1EE3" w:rsidP="006E1EE3">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Рабочие программы по учебным предметам, элективным, факультативным курсам.</w:t>
      </w:r>
    </w:p>
    <w:p w:rsidR="006E1EE3" w:rsidRPr="006E1EE3" w:rsidRDefault="006E1EE3" w:rsidP="006E1EE3">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Учебно-тематические планы, технологические карты изучения тем курса.</w:t>
      </w:r>
    </w:p>
    <w:p w:rsidR="006E1EE3" w:rsidRPr="006E1EE3" w:rsidRDefault="006E1EE3" w:rsidP="006E1EE3">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Описание методических особенностей преподавания отдельных вопросов программы, тем, разделов, учебных курсов.</w:t>
      </w:r>
    </w:p>
    <w:p w:rsidR="006E1EE3" w:rsidRPr="006E1EE3" w:rsidRDefault="006E1EE3" w:rsidP="006E1EE3">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Программно-методическое обеспечение курса.</w:t>
      </w:r>
    </w:p>
    <w:p w:rsidR="006E1EE3" w:rsidRPr="006E1EE3" w:rsidRDefault="006E1EE3" w:rsidP="006E1EE3">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E1EE3">
        <w:rPr>
          <w:rFonts w:ascii="Times New Roman" w:eastAsia="Times New Roman" w:hAnsi="Times New Roman" w:cs="Times New Roman"/>
          <w:color w:val="000000"/>
          <w:sz w:val="28"/>
          <w:szCs w:val="28"/>
          <w:lang w:eastAsia="ru-RU"/>
        </w:rPr>
        <w:t>Модель технологии обучения, описание  методической системы.</w:t>
      </w:r>
    </w:p>
    <w:p w:rsidR="006E1EE3" w:rsidRPr="006E1EE3" w:rsidRDefault="006E1EE3" w:rsidP="006E1EE3">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6E1EE3">
        <w:rPr>
          <w:rFonts w:ascii="Times New Roman" w:eastAsia="Times New Roman" w:hAnsi="Times New Roman" w:cs="Times New Roman"/>
          <w:color w:val="000000"/>
          <w:sz w:val="28"/>
          <w:szCs w:val="28"/>
          <w:lang w:eastAsia="ru-RU"/>
        </w:rPr>
        <w:t xml:space="preserve">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w:t>
      </w:r>
      <w:proofErr w:type="spellStart"/>
      <w:r w:rsidRPr="006E1EE3">
        <w:rPr>
          <w:rFonts w:ascii="Times New Roman" w:eastAsia="Times New Roman" w:hAnsi="Times New Roman" w:cs="Times New Roman"/>
          <w:color w:val="000000"/>
          <w:sz w:val="28"/>
          <w:szCs w:val="28"/>
          <w:lang w:eastAsia="ru-RU"/>
        </w:rPr>
        <w:t>т.д</w:t>
      </w:r>
      <w:proofErr w:type="spellEnd"/>
      <w:r w:rsidRPr="006E1EE3">
        <w:rPr>
          <w:rFonts w:ascii="Times New Roman" w:eastAsia="Times New Roman" w:hAnsi="Times New Roman" w:cs="Times New Roman"/>
          <w:color w:val="000000"/>
          <w:sz w:val="28"/>
          <w:szCs w:val="28"/>
          <w:lang w:val="tt-RU" w:eastAsia="ru-RU"/>
        </w:rPr>
        <w:t>.</w:t>
      </w:r>
      <w:proofErr w:type="gramEnd"/>
    </w:p>
    <w:p w:rsidR="006E1EE3" w:rsidRDefault="006E1EE3" w:rsidP="006E1EE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E1EE3" w:rsidRDefault="006E1EE3" w:rsidP="006E1EE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E1EE3" w:rsidRDefault="006E1EE3" w:rsidP="006E1EE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563CA" w:rsidRPr="006E1EE3" w:rsidRDefault="004563CA" w:rsidP="006E1EE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sz w:val="28"/>
          <w:szCs w:val="28"/>
          <w:lang w:eastAsia="ru-RU"/>
        </w:rPr>
        <w:t>План самообразования</w:t>
      </w: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sz w:val="28"/>
          <w:szCs w:val="28"/>
          <w:lang w:eastAsia="ru-RU"/>
        </w:rPr>
        <w:t>Задачи</w:t>
      </w:r>
      <w:r w:rsidRPr="006E1EE3">
        <w:rPr>
          <w:rFonts w:ascii="Times New Roman" w:eastAsia="Times New Roman" w:hAnsi="Times New Roman" w:cs="Times New Roman"/>
          <w:sz w:val="28"/>
          <w:szCs w:val="28"/>
          <w:lang w:eastAsia="ru-RU"/>
        </w:rPr>
        <w:t xml:space="preserve">: </w:t>
      </w:r>
    </w:p>
    <w:p w:rsidR="006E1EE3" w:rsidRPr="006E1EE3" w:rsidRDefault="006E1EE3" w:rsidP="006E1EE3">
      <w:pPr>
        <w:numPr>
          <w:ilvl w:val="0"/>
          <w:numId w:val="16"/>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воспитание патриотических чувств, приобщение к национальной культуре и традициям, воспитание нравственных и духовных качеств личности;</w:t>
      </w:r>
    </w:p>
    <w:p w:rsidR="006E1EE3" w:rsidRPr="006E1EE3" w:rsidRDefault="006E1EE3" w:rsidP="006E1EE3">
      <w:pPr>
        <w:numPr>
          <w:ilvl w:val="0"/>
          <w:numId w:val="16"/>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использование технологии проектной деятельности с целью формирования УУД, академических знаний, умений, навыков;</w:t>
      </w:r>
    </w:p>
    <w:p w:rsidR="006E1EE3" w:rsidRPr="006E1EE3" w:rsidRDefault="006E1EE3" w:rsidP="006E1EE3">
      <w:pPr>
        <w:numPr>
          <w:ilvl w:val="0"/>
          <w:numId w:val="16"/>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6E1EE3" w:rsidRPr="006E1EE3" w:rsidRDefault="006E1EE3" w:rsidP="006E1EE3">
      <w:pPr>
        <w:numPr>
          <w:ilvl w:val="0"/>
          <w:numId w:val="16"/>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повышение качества проведения учебных занятий на основе внедрения новых технологий;</w:t>
      </w:r>
    </w:p>
    <w:p w:rsidR="006E1EE3" w:rsidRPr="006E1EE3" w:rsidRDefault="006E1EE3" w:rsidP="006E1EE3">
      <w:pPr>
        <w:numPr>
          <w:ilvl w:val="0"/>
          <w:numId w:val="16"/>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разработка учебных, научно – методических и дидактических материалов.</w:t>
      </w:r>
    </w:p>
    <w:p w:rsidR="006E1EE3" w:rsidRPr="006E1EE3" w:rsidRDefault="006E1EE3" w:rsidP="006E1EE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E1EE3">
        <w:rPr>
          <w:rFonts w:ascii="Times New Roman" w:eastAsia="Times New Roman" w:hAnsi="Times New Roman" w:cs="Times New Roman"/>
          <w:b/>
          <w:bCs/>
          <w:sz w:val="28"/>
          <w:szCs w:val="28"/>
          <w:lang w:eastAsia="ru-RU"/>
        </w:rPr>
        <w:t xml:space="preserve">Перечень вопросов по самообразованию: </w:t>
      </w:r>
    </w:p>
    <w:p w:rsidR="006E1EE3" w:rsidRPr="006E1EE3" w:rsidRDefault="006E1EE3" w:rsidP="006E1EE3">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bCs/>
          <w:sz w:val="28"/>
          <w:szCs w:val="28"/>
          <w:lang w:eastAsia="ru-RU"/>
        </w:rPr>
        <w:t>изучение психолого-педагогической литературы;</w:t>
      </w:r>
    </w:p>
    <w:p w:rsidR="006E1EE3" w:rsidRPr="006E1EE3" w:rsidRDefault="006E1EE3" w:rsidP="006E1EE3">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bCs/>
          <w:sz w:val="28"/>
          <w:szCs w:val="28"/>
          <w:lang w:eastAsia="ru-RU"/>
        </w:rPr>
        <w:t>разработка программно – методического обеспечения учебно-воспитательного процесса;</w:t>
      </w:r>
    </w:p>
    <w:p w:rsidR="006E1EE3" w:rsidRPr="006E1EE3" w:rsidRDefault="006E1EE3" w:rsidP="006E1EE3">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проектная и исследовательская деятельность;</w:t>
      </w:r>
    </w:p>
    <w:p w:rsidR="006E1EE3" w:rsidRPr="006E1EE3" w:rsidRDefault="006E1EE3" w:rsidP="006E1EE3">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анализ и оценка результатов своей деятельности и деятельности учащихся;</w:t>
      </w:r>
    </w:p>
    <w:p w:rsidR="006E1EE3" w:rsidRPr="006E1EE3" w:rsidRDefault="006E1EE3" w:rsidP="006E1EE3">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продолжать изучать педагогический опыт других преподавателей;</w:t>
      </w:r>
    </w:p>
    <w:p w:rsidR="006E1EE3" w:rsidRPr="006E1EE3" w:rsidRDefault="006E1EE3" w:rsidP="006E1EE3">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планомерное и систематическое совершенствование методов учебно–воспитательного процесса.</w:t>
      </w:r>
    </w:p>
    <w:p w:rsidR="006E1EE3" w:rsidRPr="006E1EE3" w:rsidRDefault="006E1EE3" w:rsidP="006E1EE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E1EE3">
        <w:rPr>
          <w:rFonts w:ascii="Times New Roman" w:eastAsia="Times New Roman" w:hAnsi="Times New Roman" w:cs="Times New Roman"/>
          <w:b/>
          <w:bCs/>
          <w:sz w:val="28"/>
          <w:szCs w:val="28"/>
          <w:lang w:eastAsia="ru-RU"/>
        </w:rPr>
        <w:t xml:space="preserve">Предполагаемый результат: </w:t>
      </w:r>
    </w:p>
    <w:p w:rsidR="006E1EE3" w:rsidRPr="006E1EE3" w:rsidRDefault="006E1EE3" w:rsidP="006E1EE3">
      <w:pPr>
        <w:numPr>
          <w:ilvl w:val="0"/>
          <w:numId w:val="19"/>
        </w:numPr>
        <w:spacing w:after="0" w:line="240" w:lineRule="auto"/>
        <w:jc w:val="both"/>
        <w:rPr>
          <w:rFonts w:ascii="Times New Roman" w:eastAsia="Times New Roman" w:hAnsi="Times New Roman" w:cs="Times New Roman"/>
          <w:bCs/>
          <w:sz w:val="28"/>
          <w:szCs w:val="28"/>
          <w:lang w:eastAsia="ru-RU"/>
        </w:rPr>
      </w:pPr>
      <w:r w:rsidRPr="006E1EE3">
        <w:rPr>
          <w:rFonts w:ascii="Times New Roman" w:eastAsia="Times New Roman" w:hAnsi="Times New Roman" w:cs="Times New Roman"/>
          <w:bCs/>
          <w:sz w:val="28"/>
          <w:szCs w:val="28"/>
          <w:lang w:eastAsia="ru-RU"/>
        </w:rPr>
        <w:t>разработка рабочих программ по предметам в соответствии с ФГОС;</w:t>
      </w: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 xml:space="preserve">формирование у ученика </w:t>
      </w:r>
      <w:r w:rsidRPr="006E1EE3">
        <w:rPr>
          <w:rFonts w:ascii="Times New Roman" w:eastAsia="Times New Roman" w:hAnsi="Times New Roman" w:cs="Times New Roman"/>
          <w:kern w:val="1"/>
          <w:sz w:val="28"/>
          <w:szCs w:val="28"/>
          <w:lang w:eastAsia="ru-RU"/>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6E1EE3" w:rsidRPr="006E1EE3" w:rsidRDefault="006E1EE3" w:rsidP="006E1EE3">
      <w:pPr>
        <w:numPr>
          <w:ilvl w:val="0"/>
          <w:numId w:val="18"/>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kern w:val="1"/>
          <w:sz w:val="28"/>
          <w:szCs w:val="28"/>
          <w:lang w:eastAsia="ru-RU"/>
        </w:rPr>
        <w:t>повышение качества преподаваемых предметов;</w:t>
      </w:r>
    </w:p>
    <w:p w:rsidR="006E1EE3" w:rsidRPr="006E1EE3" w:rsidRDefault="006E1EE3" w:rsidP="006E1EE3">
      <w:pPr>
        <w:numPr>
          <w:ilvl w:val="0"/>
          <w:numId w:val="18"/>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kern w:val="1"/>
          <w:sz w:val="28"/>
          <w:szCs w:val="28"/>
          <w:lang w:eastAsia="ru-RU"/>
        </w:rPr>
        <w:t xml:space="preserve">участие в педсоветах,  семинарах, </w:t>
      </w:r>
      <w:proofErr w:type="spellStart"/>
      <w:r w:rsidRPr="006E1EE3">
        <w:rPr>
          <w:rFonts w:ascii="Times New Roman" w:eastAsia="Times New Roman" w:hAnsi="Times New Roman" w:cs="Times New Roman"/>
          <w:kern w:val="1"/>
          <w:sz w:val="28"/>
          <w:szCs w:val="28"/>
          <w:lang w:eastAsia="ru-RU"/>
        </w:rPr>
        <w:t>вебинарах</w:t>
      </w:r>
      <w:proofErr w:type="spellEnd"/>
      <w:r w:rsidRPr="006E1EE3">
        <w:rPr>
          <w:rFonts w:ascii="Times New Roman" w:eastAsia="Times New Roman" w:hAnsi="Times New Roman" w:cs="Times New Roman"/>
          <w:kern w:val="1"/>
          <w:sz w:val="28"/>
          <w:szCs w:val="28"/>
          <w:lang w:eastAsia="ru-RU"/>
        </w:rPr>
        <w:t>, в работе школьного и районного МО учителей географии;</w:t>
      </w:r>
    </w:p>
    <w:p w:rsidR="006E1EE3" w:rsidRPr="006E1EE3" w:rsidRDefault="006E1EE3" w:rsidP="006E1EE3">
      <w:pPr>
        <w:numPr>
          <w:ilvl w:val="0"/>
          <w:numId w:val="18"/>
        </w:num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kern w:val="1"/>
          <w:sz w:val="28"/>
          <w:szCs w:val="28"/>
          <w:lang w:eastAsia="ru-RU"/>
        </w:rPr>
        <w:t>умение оказать практическую помощь коллегам.</w:t>
      </w: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sz w:val="28"/>
          <w:szCs w:val="28"/>
          <w:lang w:eastAsia="ru-RU"/>
        </w:rPr>
        <w:t>Форма отчета по проделанной работе:</w:t>
      </w:r>
      <w:r w:rsidRPr="006E1EE3">
        <w:rPr>
          <w:rFonts w:ascii="Times New Roman" w:eastAsia="Times New Roman" w:hAnsi="Times New Roman" w:cs="Times New Roman"/>
          <w:sz w:val="28"/>
          <w:szCs w:val="28"/>
          <w:lang w:eastAsia="ru-RU"/>
        </w:rPr>
        <w:t xml:space="preserve"> выступление на заседаниях ШМО и педсовете, участие в конкурсах, семинарах, конференциях.  </w:t>
      </w: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bCs/>
          <w:sz w:val="28"/>
          <w:szCs w:val="28"/>
          <w:lang w:eastAsia="ru-RU"/>
        </w:rPr>
        <w:t>Форма самообразования:</w:t>
      </w:r>
      <w:r w:rsidRPr="006E1EE3">
        <w:rPr>
          <w:rFonts w:ascii="Times New Roman" w:eastAsia="Times New Roman" w:hAnsi="Times New Roman" w:cs="Times New Roman"/>
          <w:sz w:val="28"/>
          <w:szCs w:val="28"/>
          <w:lang w:eastAsia="ru-RU"/>
        </w:rPr>
        <w:t xml:space="preserve"> индивидуальная, групповая, коллективная</w:t>
      </w:r>
      <w:r w:rsidRPr="006E1EE3">
        <w:rPr>
          <w:rFonts w:ascii="Times New Roman" w:eastAsia="Times New Roman" w:hAnsi="Times New Roman" w:cs="Times New Roman"/>
          <w:color w:val="004080"/>
          <w:sz w:val="28"/>
          <w:szCs w:val="28"/>
          <w:lang w:eastAsia="ru-RU"/>
        </w:rPr>
        <w:t> </w:t>
      </w: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r w:rsidRPr="006E1EE3">
        <w:rPr>
          <w:rFonts w:ascii="Times New Roman" w:eastAsia="Times New Roman" w:hAnsi="Times New Roman" w:cs="Times New Roman"/>
          <w:b/>
          <w:sz w:val="28"/>
          <w:szCs w:val="28"/>
          <w:lang w:eastAsia="ru-RU"/>
        </w:rPr>
        <w:t>Ожидаемые результаты:</w:t>
      </w:r>
      <w:r w:rsidRPr="006E1EE3">
        <w:rPr>
          <w:rFonts w:ascii="Times New Roman" w:eastAsia="Times New Roman" w:hAnsi="Times New Roman" w:cs="Times New Roman"/>
          <w:sz w:val="28"/>
          <w:szCs w:val="28"/>
          <w:lang w:eastAsia="ru-RU"/>
        </w:rPr>
        <w:t xml:space="preserve"> повышение качества обучения;  рост мотивации и творческого потенциала учащихся.</w:t>
      </w: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p>
    <w:p w:rsidR="006E1EE3" w:rsidRPr="006E1EE3" w:rsidRDefault="006E1EE3" w:rsidP="006E1EE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3344"/>
        <w:gridCol w:w="955"/>
        <w:gridCol w:w="3649"/>
      </w:tblGrid>
      <w:tr w:rsidR="006E1EE3" w:rsidRPr="006E1EE3" w:rsidTr="00B75745">
        <w:tc>
          <w:tcPr>
            <w:tcW w:w="2472"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Этапы</w:t>
            </w:r>
          </w:p>
        </w:tc>
        <w:tc>
          <w:tcPr>
            <w:tcW w:w="3344"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Содержание работы</w:t>
            </w:r>
          </w:p>
        </w:tc>
        <w:tc>
          <w:tcPr>
            <w:tcW w:w="955"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Сроки</w:t>
            </w:r>
          </w:p>
        </w:tc>
        <w:tc>
          <w:tcPr>
            <w:tcW w:w="3649"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Практическая деятельность</w:t>
            </w:r>
          </w:p>
        </w:tc>
      </w:tr>
      <w:tr w:rsidR="006E1EE3" w:rsidRPr="006E1EE3" w:rsidTr="00B75745">
        <w:tc>
          <w:tcPr>
            <w:tcW w:w="2472"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Диагностический</w:t>
            </w:r>
          </w:p>
        </w:tc>
        <w:tc>
          <w:tcPr>
            <w:tcW w:w="3344"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Изучение литературы по проблеме и имеющегося опыта</w:t>
            </w:r>
          </w:p>
        </w:tc>
        <w:tc>
          <w:tcPr>
            <w:tcW w:w="955" w:type="dxa"/>
            <w:tcBorders>
              <w:top w:val="single" w:sz="4" w:space="0" w:color="auto"/>
              <w:left w:val="single" w:sz="4" w:space="0" w:color="auto"/>
              <w:bottom w:val="single" w:sz="4" w:space="0" w:color="auto"/>
              <w:right w:val="single" w:sz="4" w:space="0" w:color="auto"/>
            </w:tcBorders>
          </w:tcPr>
          <w:p w:rsidR="006E1EE3" w:rsidRPr="006E1EE3" w:rsidRDefault="001B3559" w:rsidP="001B355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r w:rsidR="006E1EE3" w:rsidRPr="006E1EE3">
              <w:rPr>
                <w:rFonts w:ascii="Times New Roman" w:eastAsia="Times New Roman" w:hAnsi="Times New Roman" w:cs="Times New Roman"/>
                <w:sz w:val="24"/>
                <w:szCs w:val="24"/>
                <w:lang w:eastAsia="ru-RU"/>
              </w:rPr>
              <w:t>– 20</w:t>
            </w:r>
            <w:r w:rsidR="00186E69">
              <w:rPr>
                <w:rFonts w:ascii="Times New Roman" w:eastAsia="Times New Roman" w:hAnsi="Times New Roman" w:cs="Times New Roman"/>
                <w:sz w:val="24"/>
                <w:szCs w:val="24"/>
                <w:lang w:eastAsia="ru-RU"/>
              </w:rPr>
              <w:t>15</w:t>
            </w:r>
            <w:r w:rsidR="006E1EE3" w:rsidRPr="006E1EE3">
              <w:rPr>
                <w:rFonts w:ascii="Times New Roman" w:eastAsia="Times New Roman" w:hAnsi="Times New Roman" w:cs="Times New Roman"/>
                <w:sz w:val="24"/>
                <w:szCs w:val="24"/>
                <w:lang w:eastAsia="ru-RU"/>
              </w:rPr>
              <w:t xml:space="preserve"> год</w:t>
            </w:r>
          </w:p>
        </w:tc>
        <w:tc>
          <w:tcPr>
            <w:tcW w:w="3649"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Курсы повышения  квалификации учителей.</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Изучение ФГОС  общего образования.</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Изучение  психолого – педагогической литературы.</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«Примерная основная образовательная программа образовательных учреждений».</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Новинки учебных пособий по географии.</w:t>
            </w:r>
          </w:p>
        </w:tc>
      </w:tr>
      <w:tr w:rsidR="006E1EE3" w:rsidRPr="006E1EE3" w:rsidTr="00B75745">
        <w:trPr>
          <w:trHeight w:val="3118"/>
        </w:trPr>
        <w:tc>
          <w:tcPr>
            <w:tcW w:w="2472"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Прогностический</w:t>
            </w:r>
          </w:p>
        </w:tc>
        <w:tc>
          <w:tcPr>
            <w:tcW w:w="3344"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Определение целей и задач темы.</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Разработка системы мер, направленных на решение проблемы.</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Прогнозирование результатов</w:t>
            </w:r>
          </w:p>
        </w:tc>
        <w:tc>
          <w:tcPr>
            <w:tcW w:w="955"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201</w:t>
            </w:r>
            <w:r w:rsidR="001B3559">
              <w:rPr>
                <w:rFonts w:ascii="Times New Roman" w:eastAsia="Times New Roman" w:hAnsi="Times New Roman" w:cs="Times New Roman"/>
                <w:sz w:val="28"/>
                <w:szCs w:val="28"/>
                <w:lang w:eastAsia="ru-RU"/>
              </w:rPr>
              <w:t>1</w:t>
            </w:r>
            <w:r w:rsidRPr="006E1EE3">
              <w:rPr>
                <w:rFonts w:ascii="Times New Roman" w:eastAsia="Times New Roman" w:hAnsi="Times New Roman" w:cs="Times New Roman"/>
                <w:sz w:val="28"/>
                <w:szCs w:val="28"/>
                <w:lang w:eastAsia="ru-RU"/>
              </w:rPr>
              <w:t>– 20</w:t>
            </w:r>
            <w:r w:rsidR="00186E69">
              <w:rPr>
                <w:rFonts w:ascii="Times New Roman" w:eastAsia="Times New Roman" w:hAnsi="Times New Roman" w:cs="Times New Roman"/>
                <w:sz w:val="28"/>
                <w:szCs w:val="28"/>
                <w:lang w:eastAsia="ru-RU"/>
              </w:rPr>
              <w:t>15</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год</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649"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 xml:space="preserve">Участие в программе личностного роста  в сообществе учителей географии   </w:t>
            </w:r>
            <w:proofErr w:type="spellStart"/>
            <w:r w:rsidR="001B3559">
              <w:rPr>
                <w:rFonts w:ascii="Times New Roman" w:eastAsia="Times New Roman" w:hAnsi="Times New Roman" w:cs="Times New Roman"/>
                <w:sz w:val="28"/>
                <w:szCs w:val="28"/>
                <w:lang w:eastAsia="ru-RU"/>
              </w:rPr>
              <w:t>Тукаев</w:t>
            </w:r>
            <w:r w:rsidRPr="006E1EE3">
              <w:rPr>
                <w:rFonts w:ascii="Times New Roman" w:eastAsia="Times New Roman" w:hAnsi="Times New Roman" w:cs="Times New Roman"/>
                <w:sz w:val="28"/>
                <w:szCs w:val="28"/>
                <w:lang w:eastAsia="ru-RU"/>
              </w:rPr>
              <w:t>ского</w:t>
            </w:r>
            <w:proofErr w:type="spellEnd"/>
            <w:r w:rsidRPr="006E1EE3">
              <w:rPr>
                <w:rFonts w:ascii="Times New Roman" w:eastAsia="Times New Roman" w:hAnsi="Times New Roman" w:cs="Times New Roman"/>
                <w:sz w:val="28"/>
                <w:szCs w:val="28"/>
                <w:lang w:eastAsia="ru-RU"/>
              </w:rPr>
              <w:t xml:space="preserve"> района   и семинарах для учителей географии.</w:t>
            </w:r>
          </w:p>
          <w:p w:rsidR="006E1EE3" w:rsidRPr="006E1EE3" w:rsidRDefault="006E1EE3" w:rsidP="004563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Обучение на курсах.</w:t>
            </w:r>
          </w:p>
        </w:tc>
      </w:tr>
      <w:tr w:rsidR="006E1EE3" w:rsidRPr="006E1EE3" w:rsidTr="00B75745">
        <w:tc>
          <w:tcPr>
            <w:tcW w:w="2472"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Практический</w:t>
            </w:r>
          </w:p>
        </w:tc>
        <w:tc>
          <w:tcPr>
            <w:tcW w:w="3344"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Внедрение опыта работы.</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Формирование методического комплекса.</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Корректировка работы.</w:t>
            </w:r>
          </w:p>
        </w:tc>
        <w:tc>
          <w:tcPr>
            <w:tcW w:w="955" w:type="dxa"/>
            <w:tcBorders>
              <w:top w:val="single" w:sz="4" w:space="0" w:color="auto"/>
              <w:left w:val="single" w:sz="4" w:space="0" w:color="auto"/>
              <w:bottom w:val="single" w:sz="4" w:space="0" w:color="auto"/>
              <w:right w:val="single" w:sz="4" w:space="0" w:color="auto"/>
            </w:tcBorders>
          </w:tcPr>
          <w:p w:rsidR="006E1EE3" w:rsidRPr="006E1EE3" w:rsidRDefault="004563CA"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201</w:t>
            </w:r>
            <w:r w:rsidR="00186E69">
              <w:rPr>
                <w:rFonts w:ascii="Times New Roman" w:eastAsia="Times New Roman" w:hAnsi="Times New Roman" w:cs="Times New Roman"/>
                <w:sz w:val="28"/>
                <w:szCs w:val="28"/>
                <w:lang w:eastAsia="ru-RU"/>
              </w:rPr>
              <w:t>5</w:t>
            </w:r>
            <w:r w:rsidR="006E1EE3" w:rsidRPr="006E1EE3">
              <w:rPr>
                <w:rFonts w:ascii="Times New Roman" w:eastAsia="Times New Roman" w:hAnsi="Times New Roman" w:cs="Times New Roman"/>
                <w:sz w:val="28"/>
                <w:szCs w:val="28"/>
                <w:lang w:eastAsia="ru-RU"/>
              </w:rPr>
              <w:t xml:space="preserve"> год</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649"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Создание рабочих программ по предметам  в соответствии с ФГОС.</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 xml:space="preserve">Участие в </w:t>
            </w:r>
            <w:proofErr w:type="spellStart"/>
            <w:r w:rsidRPr="006E1EE3">
              <w:rPr>
                <w:rFonts w:ascii="Times New Roman" w:eastAsia="Times New Roman" w:hAnsi="Times New Roman" w:cs="Times New Roman"/>
                <w:sz w:val="28"/>
                <w:szCs w:val="28"/>
                <w:lang w:eastAsia="ru-RU"/>
              </w:rPr>
              <w:t>вебинарах</w:t>
            </w:r>
            <w:proofErr w:type="spellEnd"/>
            <w:r w:rsidRPr="006E1EE3">
              <w:rPr>
                <w:rFonts w:ascii="Times New Roman" w:eastAsia="Times New Roman" w:hAnsi="Times New Roman" w:cs="Times New Roman"/>
                <w:sz w:val="28"/>
                <w:szCs w:val="28"/>
                <w:lang w:eastAsia="ru-RU"/>
              </w:rPr>
              <w:t xml:space="preserve"> учителей географии</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Выступления на заседаниях ШМО  «Требования к современному уроку»</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Участие в неделях открытых дверей (проведение открытых уроков, круглого стола для родителей).</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Участие в олимпиадах, конкурсах.</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 xml:space="preserve">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w:t>
            </w:r>
            <w:r w:rsidRPr="006E1EE3">
              <w:rPr>
                <w:rFonts w:ascii="Times New Roman" w:eastAsia="Times New Roman" w:hAnsi="Times New Roman" w:cs="Times New Roman"/>
                <w:sz w:val="28"/>
                <w:szCs w:val="28"/>
                <w:lang w:eastAsia="ru-RU"/>
              </w:rPr>
              <w:lastRenderedPageBreak/>
              <w:t>учащихся.</w:t>
            </w:r>
          </w:p>
        </w:tc>
      </w:tr>
      <w:tr w:rsidR="006E1EE3" w:rsidRPr="006E1EE3" w:rsidTr="00B75745">
        <w:tc>
          <w:tcPr>
            <w:tcW w:w="2472"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lastRenderedPageBreak/>
              <w:t>Обобщающий</w:t>
            </w:r>
          </w:p>
        </w:tc>
        <w:tc>
          <w:tcPr>
            <w:tcW w:w="3344"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Подведение итогов.</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Оформление результатов работы.</w:t>
            </w:r>
          </w:p>
        </w:tc>
        <w:tc>
          <w:tcPr>
            <w:tcW w:w="955" w:type="dxa"/>
            <w:tcBorders>
              <w:top w:val="single" w:sz="4" w:space="0" w:color="auto"/>
              <w:left w:val="single" w:sz="4" w:space="0" w:color="auto"/>
              <w:bottom w:val="single" w:sz="4" w:space="0" w:color="auto"/>
              <w:right w:val="single" w:sz="4" w:space="0" w:color="auto"/>
            </w:tcBorders>
          </w:tcPr>
          <w:p w:rsidR="006E1EE3" w:rsidRPr="006E1EE3" w:rsidRDefault="004563CA" w:rsidP="00186E6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2011-201</w:t>
            </w:r>
            <w:r w:rsidR="00186E69">
              <w:rPr>
                <w:rFonts w:ascii="Times New Roman" w:eastAsia="Times New Roman" w:hAnsi="Times New Roman" w:cs="Times New Roman"/>
                <w:sz w:val="28"/>
                <w:szCs w:val="28"/>
                <w:lang w:eastAsia="ru-RU"/>
              </w:rPr>
              <w:t>5</w:t>
            </w:r>
            <w:r w:rsidR="006E1EE3" w:rsidRPr="006E1EE3">
              <w:rPr>
                <w:rFonts w:ascii="Times New Roman" w:eastAsia="Times New Roman" w:hAnsi="Times New Roman" w:cs="Times New Roman"/>
                <w:sz w:val="28"/>
                <w:szCs w:val="28"/>
                <w:lang w:eastAsia="ru-RU"/>
              </w:rPr>
              <w:t xml:space="preserve"> год</w:t>
            </w:r>
          </w:p>
        </w:tc>
        <w:tc>
          <w:tcPr>
            <w:tcW w:w="3649"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Участие в работе районного МО учителей географии  и в районных семинарах.</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Участие и результаты в муниципальных, республиканских и всероссийских конкурсах и олимпиадах</w:t>
            </w:r>
          </w:p>
          <w:p w:rsidR="004563CA" w:rsidRDefault="004563CA" w:rsidP="006E1E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персонального сайта</w:t>
            </w:r>
            <w:r w:rsidRPr="00651475">
              <w:rPr>
                <w:rFonts w:ascii="Times New Roman" w:hAnsi="Times New Roman" w:cs="Times New Roman"/>
                <w:sz w:val="24"/>
                <w:szCs w:val="24"/>
              </w:rPr>
              <w:t>:</w:t>
            </w:r>
            <w:r>
              <w:rPr>
                <w:rFonts w:ascii="Times New Roman" w:hAnsi="Times New Roman" w:cs="Times New Roman"/>
                <w:color w:val="FF0000"/>
                <w:sz w:val="24"/>
                <w:szCs w:val="24"/>
              </w:rPr>
              <w:t xml:space="preserve"> </w:t>
            </w:r>
            <w:r w:rsidRPr="004563CA">
              <w:rPr>
                <w:rFonts w:ascii="Times New Roman" w:eastAsia="Times New Roman" w:hAnsi="Times New Roman" w:cs="Times New Roman"/>
                <w:sz w:val="28"/>
                <w:szCs w:val="28"/>
                <w:lang w:eastAsia="ru-RU"/>
              </w:rPr>
              <w:t>http://nsportal.ru/imamutdinov-albert-azatovich</w:t>
            </w:r>
            <w:r w:rsidRPr="006E1EE3">
              <w:rPr>
                <w:rFonts w:ascii="Times New Roman" w:eastAsia="Times New Roman" w:hAnsi="Times New Roman" w:cs="Times New Roman"/>
                <w:sz w:val="28"/>
                <w:szCs w:val="28"/>
                <w:lang w:eastAsia="ru-RU"/>
              </w:rPr>
              <w:t xml:space="preserve"> </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Участие в работе школьного сайта</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Открытые уроки на школьном  и районном уровне.</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Анализ методов, форм, способов деятельности по теме самообразования. Подведение итогов.</w:t>
            </w:r>
          </w:p>
          <w:p w:rsidR="006E1EE3" w:rsidRPr="006E1EE3" w:rsidRDefault="006E1EE3" w:rsidP="006E1EE3">
            <w:pPr>
              <w:spacing w:after="0"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 xml:space="preserve">Ведение </w:t>
            </w:r>
            <w:proofErr w:type="gramStart"/>
            <w:r w:rsidRPr="006E1EE3">
              <w:rPr>
                <w:rFonts w:ascii="Times New Roman" w:eastAsia="Times New Roman" w:hAnsi="Times New Roman" w:cs="Times New Roman"/>
                <w:sz w:val="28"/>
                <w:szCs w:val="28"/>
                <w:lang w:eastAsia="ru-RU"/>
              </w:rPr>
              <w:t>профессионального</w:t>
            </w:r>
            <w:proofErr w:type="gramEnd"/>
            <w:r w:rsidRPr="006E1EE3">
              <w:rPr>
                <w:rFonts w:ascii="Times New Roman" w:eastAsia="Times New Roman" w:hAnsi="Times New Roman" w:cs="Times New Roman"/>
                <w:sz w:val="28"/>
                <w:szCs w:val="28"/>
                <w:lang w:eastAsia="ru-RU"/>
              </w:rPr>
              <w:t xml:space="preserve"> портфолио.</w:t>
            </w:r>
          </w:p>
          <w:p w:rsidR="006E1EE3" w:rsidRPr="006E1EE3" w:rsidRDefault="006E1EE3" w:rsidP="006E1EE3">
            <w:pPr>
              <w:spacing w:after="0" w:line="240" w:lineRule="auto"/>
              <w:jc w:val="center"/>
              <w:rPr>
                <w:rFonts w:ascii="Times New Roman" w:eastAsia="Times New Roman" w:hAnsi="Times New Roman" w:cs="Times New Roman"/>
                <w:sz w:val="28"/>
                <w:szCs w:val="28"/>
                <w:lang w:val="en-US" w:eastAsia="ru-RU"/>
              </w:rPr>
            </w:pPr>
            <w:r w:rsidRPr="006E1EE3">
              <w:rPr>
                <w:rFonts w:ascii="Times New Roman" w:eastAsia="Times New Roman" w:hAnsi="Times New Roman" w:cs="Times New Roman"/>
                <w:sz w:val="28"/>
                <w:szCs w:val="28"/>
                <w:lang w:eastAsia="ru-RU"/>
              </w:rPr>
              <w:t>Оформление результатов работы.</w:t>
            </w:r>
          </w:p>
        </w:tc>
      </w:tr>
      <w:tr w:rsidR="006E1EE3" w:rsidRPr="006E1EE3" w:rsidTr="00B75745">
        <w:tc>
          <w:tcPr>
            <w:tcW w:w="2472"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Внедренческий</w:t>
            </w:r>
          </w:p>
        </w:tc>
        <w:tc>
          <w:tcPr>
            <w:tcW w:w="3344"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Распространение опыта работы</w:t>
            </w:r>
          </w:p>
        </w:tc>
        <w:tc>
          <w:tcPr>
            <w:tcW w:w="955" w:type="dxa"/>
            <w:tcBorders>
              <w:top w:val="single" w:sz="4" w:space="0" w:color="auto"/>
              <w:left w:val="single" w:sz="4" w:space="0" w:color="auto"/>
              <w:bottom w:val="single" w:sz="4" w:space="0" w:color="auto"/>
              <w:right w:val="single" w:sz="4" w:space="0" w:color="auto"/>
            </w:tcBorders>
          </w:tcPr>
          <w:p w:rsidR="006E1EE3" w:rsidRPr="006E1EE3" w:rsidRDefault="004563CA"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2011-201</w:t>
            </w:r>
            <w:r w:rsidR="00186E69">
              <w:rPr>
                <w:rFonts w:ascii="Times New Roman" w:eastAsia="Times New Roman" w:hAnsi="Times New Roman" w:cs="Times New Roman"/>
                <w:sz w:val="28"/>
                <w:szCs w:val="28"/>
                <w:lang w:eastAsia="ru-RU"/>
              </w:rPr>
              <w:t>5</w:t>
            </w:r>
            <w:bookmarkStart w:id="0" w:name="_GoBack"/>
            <w:bookmarkEnd w:id="0"/>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1EE3">
              <w:rPr>
                <w:rFonts w:ascii="Times New Roman" w:eastAsia="Times New Roman" w:hAnsi="Times New Roman" w:cs="Times New Roman"/>
                <w:sz w:val="28"/>
                <w:szCs w:val="28"/>
                <w:lang w:eastAsia="ru-RU"/>
              </w:rPr>
              <w:t>год</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649" w:type="dxa"/>
            <w:tcBorders>
              <w:top w:val="single" w:sz="4" w:space="0" w:color="auto"/>
              <w:left w:val="single" w:sz="4" w:space="0" w:color="auto"/>
              <w:bottom w:val="single" w:sz="4" w:space="0" w:color="auto"/>
              <w:right w:val="single" w:sz="4" w:space="0" w:color="auto"/>
            </w:tcBorders>
          </w:tcPr>
          <w:p w:rsidR="006E1EE3" w:rsidRPr="006E1EE3" w:rsidRDefault="006E1EE3" w:rsidP="006E1EE3">
            <w:pPr>
              <w:autoSpaceDE w:val="0"/>
              <w:autoSpaceDN w:val="0"/>
              <w:adjustRightInd w:val="0"/>
              <w:spacing w:after="0" w:line="240" w:lineRule="auto"/>
              <w:jc w:val="center"/>
              <w:rPr>
                <w:rFonts w:ascii="Times New Roman" w:hAnsi="Times New Roman" w:cs="Times New Roman"/>
                <w:bCs/>
                <w:color w:val="000000"/>
                <w:sz w:val="28"/>
                <w:szCs w:val="28"/>
                <w:lang w:val="tt-RU"/>
              </w:rPr>
            </w:pPr>
            <w:r w:rsidRPr="006E1EE3">
              <w:rPr>
                <w:rFonts w:ascii="Times New Roman" w:hAnsi="Times New Roman" w:cs="Times New Roman"/>
                <w:color w:val="000000"/>
                <w:sz w:val="28"/>
                <w:szCs w:val="28"/>
              </w:rPr>
              <w:t xml:space="preserve">Участие в </w:t>
            </w:r>
            <w:proofErr w:type="spellStart"/>
            <w:r w:rsidRPr="006E1EE3">
              <w:rPr>
                <w:rFonts w:ascii="Times New Roman" w:hAnsi="Times New Roman" w:cs="Times New Roman"/>
                <w:color w:val="000000"/>
                <w:sz w:val="28"/>
                <w:szCs w:val="28"/>
              </w:rPr>
              <w:t>вебинар</w:t>
            </w:r>
            <w:proofErr w:type="spellEnd"/>
            <w:r w:rsidRPr="006E1EE3">
              <w:rPr>
                <w:rFonts w:ascii="Times New Roman" w:hAnsi="Times New Roman" w:cs="Times New Roman"/>
                <w:color w:val="000000"/>
                <w:sz w:val="28"/>
                <w:szCs w:val="28"/>
                <w:lang w:val="tt-RU"/>
              </w:rPr>
              <w:t>ах</w:t>
            </w:r>
          </w:p>
          <w:p w:rsidR="006E1EE3" w:rsidRPr="006E1EE3" w:rsidRDefault="006E1EE3" w:rsidP="006E1EE3">
            <w:pPr>
              <w:autoSpaceDE w:val="0"/>
              <w:autoSpaceDN w:val="0"/>
              <w:adjustRightInd w:val="0"/>
              <w:spacing w:after="0" w:line="240" w:lineRule="auto"/>
              <w:jc w:val="center"/>
              <w:rPr>
                <w:rFonts w:ascii="Times New Roman" w:hAnsi="Times New Roman" w:cs="Times New Roman"/>
                <w:b/>
                <w:bCs/>
                <w:color w:val="000000"/>
                <w:sz w:val="28"/>
                <w:szCs w:val="28"/>
                <w:lang w:val="tt-RU"/>
              </w:rPr>
            </w:pPr>
            <w:r w:rsidRPr="006E1EE3">
              <w:rPr>
                <w:rFonts w:ascii="Times New Roman" w:hAnsi="Times New Roman" w:cs="Times New Roman"/>
                <w:bCs/>
                <w:color w:val="000000"/>
                <w:sz w:val="28"/>
                <w:szCs w:val="28"/>
              </w:rPr>
              <w:t xml:space="preserve"> по географии издательства «Просвещение</w:t>
            </w:r>
            <w:r w:rsidRPr="006E1EE3">
              <w:rPr>
                <w:rFonts w:ascii="Times New Roman" w:hAnsi="Times New Roman" w:cs="Times New Roman"/>
                <w:b/>
                <w:bCs/>
                <w:color w:val="000000"/>
                <w:sz w:val="28"/>
                <w:szCs w:val="28"/>
              </w:rPr>
              <w:t>»</w:t>
            </w:r>
          </w:p>
          <w:p w:rsidR="006E1EE3" w:rsidRPr="006E1EE3" w:rsidRDefault="006E1EE3" w:rsidP="006E1EE3">
            <w:pPr>
              <w:autoSpaceDE w:val="0"/>
              <w:autoSpaceDN w:val="0"/>
              <w:adjustRightInd w:val="0"/>
              <w:spacing w:after="0" w:line="240" w:lineRule="auto"/>
              <w:jc w:val="center"/>
              <w:rPr>
                <w:rFonts w:ascii="Times New Roman" w:hAnsi="Times New Roman" w:cs="Times New Roman"/>
                <w:color w:val="000000"/>
                <w:sz w:val="28"/>
                <w:szCs w:val="28"/>
              </w:rPr>
            </w:pPr>
            <w:r w:rsidRPr="006E1EE3">
              <w:rPr>
                <w:rFonts w:ascii="Times New Roman" w:hAnsi="Times New Roman" w:cs="Times New Roman"/>
                <w:color w:val="000000"/>
                <w:sz w:val="28"/>
                <w:szCs w:val="28"/>
              </w:rPr>
              <w:t xml:space="preserve">Участие </w:t>
            </w:r>
            <w:proofErr w:type="gramStart"/>
            <w:r w:rsidRPr="006E1EE3">
              <w:rPr>
                <w:rFonts w:ascii="Times New Roman" w:hAnsi="Times New Roman" w:cs="Times New Roman"/>
                <w:color w:val="000000"/>
                <w:sz w:val="28"/>
                <w:szCs w:val="28"/>
              </w:rPr>
              <w:t>в</w:t>
            </w:r>
            <w:proofErr w:type="gramEnd"/>
            <w:r w:rsidRPr="006E1EE3">
              <w:rPr>
                <w:rFonts w:ascii="Times New Roman" w:hAnsi="Times New Roman" w:cs="Times New Roman"/>
                <w:color w:val="000000"/>
                <w:sz w:val="28"/>
                <w:szCs w:val="28"/>
              </w:rPr>
              <w:t xml:space="preserve"> всероссийском конкурс</w:t>
            </w:r>
            <w:r w:rsidRPr="006E1EE3">
              <w:rPr>
                <w:rFonts w:ascii="Times New Roman" w:hAnsi="Times New Roman" w:cs="Times New Roman"/>
                <w:color w:val="000000"/>
                <w:sz w:val="28"/>
                <w:szCs w:val="28"/>
                <w:lang w:val="tt-RU"/>
              </w:rPr>
              <w:t>ах.</w:t>
            </w:r>
          </w:p>
          <w:p w:rsidR="006E1EE3" w:rsidRPr="006E1EE3" w:rsidRDefault="006E1EE3" w:rsidP="006E1EE3">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6E1EE3">
              <w:rPr>
                <w:rFonts w:ascii="Times New Roman" w:eastAsia="Times New Roman" w:hAnsi="Times New Roman" w:cs="Times New Roman"/>
                <w:sz w:val="28"/>
                <w:szCs w:val="28"/>
                <w:lang w:eastAsia="ru-RU"/>
              </w:rPr>
              <w:t>Принимать участие в конкурсах педагогического мастерства разных уровней.</w:t>
            </w:r>
          </w:p>
          <w:p w:rsidR="006E1EE3" w:rsidRPr="006E1EE3" w:rsidRDefault="006E1EE3" w:rsidP="006E1EE3">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6E1EE3">
              <w:rPr>
                <w:rFonts w:ascii="Times New Roman" w:eastAsia="Times New Roman" w:hAnsi="Times New Roman" w:cs="Times New Roman"/>
                <w:sz w:val="28"/>
                <w:szCs w:val="28"/>
                <w:lang w:eastAsia="ru-RU"/>
              </w:rPr>
              <w:t>Периодически проводить самоанализ профессиональной деятельности</w:t>
            </w:r>
            <w:proofErr w:type="gramStart"/>
            <w:r w:rsidRPr="006E1EE3">
              <w:rPr>
                <w:rFonts w:ascii="Times New Roman" w:eastAsia="Times New Roman" w:hAnsi="Times New Roman" w:cs="Times New Roman"/>
                <w:sz w:val="28"/>
                <w:szCs w:val="28"/>
                <w:lang w:eastAsia="ru-RU"/>
              </w:rPr>
              <w:t>..</w:t>
            </w:r>
            <w:proofErr w:type="gramEnd"/>
          </w:p>
          <w:p w:rsidR="006E1EE3" w:rsidRPr="006E1EE3" w:rsidRDefault="006E1EE3" w:rsidP="006E1EE3">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6E1EE3">
              <w:rPr>
                <w:rFonts w:ascii="Times New Roman" w:eastAsia="Times New Roman" w:hAnsi="Times New Roman" w:cs="Times New Roman"/>
                <w:sz w:val="28"/>
                <w:szCs w:val="28"/>
                <w:lang w:eastAsia="ru-RU"/>
              </w:rPr>
              <w:t>Организовать работу с одарёнными детьми и принимать участие на научно-практических конференциях, конкурсах творческих работ, олимпиадах.</w:t>
            </w:r>
          </w:p>
          <w:p w:rsidR="006E1EE3" w:rsidRPr="006E1EE3" w:rsidRDefault="006E1EE3" w:rsidP="006E1EE3">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rPr>
          <w:rFonts w:ascii="Times New Roman" w:eastAsia="Times New Roman" w:hAnsi="Times New Roman" w:cs="Times New Roman"/>
          <w:sz w:val="28"/>
          <w:szCs w:val="28"/>
          <w:lang w:eastAsia="ru-RU"/>
        </w:rPr>
      </w:pPr>
    </w:p>
    <w:p w:rsidR="006E1EE3" w:rsidRPr="006E1EE3" w:rsidRDefault="006E1EE3" w:rsidP="006E1EE3">
      <w:pPr>
        <w:spacing w:after="0" w:line="240" w:lineRule="auto"/>
        <w:jc w:val="center"/>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b/>
          <w:sz w:val="28"/>
          <w:szCs w:val="28"/>
          <w:lang w:eastAsia="ru-RU"/>
        </w:rPr>
        <w:t>Список использованной литературы:</w:t>
      </w:r>
    </w:p>
    <w:p w:rsidR="006E1EE3" w:rsidRPr="006E1EE3" w:rsidRDefault="006E1EE3" w:rsidP="006E1EE3">
      <w:pPr>
        <w:spacing w:after="0" w:line="240" w:lineRule="auto"/>
        <w:jc w:val="center"/>
        <w:rPr>
          <w:rFonts w:ascii="Verdana" w:eastAsia="Times New Roman" w:hAnsi="Verdana" w:cs="Times New Roman"/>
          <w:color w:val="000000"/>
          <w:sz w:val="18"/>
          <w:szCs w:val="18"/>
          <w:lang w:eastAsia="ru-RU"/>
        </w:rPr>
      </w:pPr>
    </w:p>
    <w:p w:rsidR="006E1EE3" w:rsidRPr="006E1EE3" w:rsidRDefault="006E1EE3" w:rsidP="006E1EE3">
      <w:pPr>
        <w:spacing w:after="0" w:line="240" w:lineRule="auto"/>
        <w:rPr>
          <w:rFonts w:ascii="Times New Roman" w:eastAsia="Times New Roman" w:hAnsi="Times New Roman" w:cs="Times New Roman"/>
          <w:b/>
          <w:sz w:val="28"/>
          <w:szCs w:val="28"/>
          <w:lang w:eastAsia="ru-RU"/>
        </w:rPr>
      </w:pPr>
      <w:r w:rsidRPr="006E1EE3">
        <w:rPr>
          <w:rFonts w:ascii="Times New Roman" w:eastAsia="Times New Roman" w:hAnsi="Times New Roman" w:cs="Times New Roman"/>
          <w:color w:val="000000"/>
          <w:sz w:val="28"/>
          <w:szCs w:val="28"/>
          <w:lang w:eastAsia="ru-RU"/>
        </w:rPr>
        <w:t>Концепция модернизации Российского образования на период до 2020 года. — М.: АПК и ПРО, 2008.</w:t>
      </w:r>
    </w:p>
    <w:p w:rsidR="006E1EE3" w:rsidRPr="006E1EE3" w:rsidRDefault="006E1EE3" w:rsidP="006E1EE3">
      <w:pPr>
        <w:spacing w:after="0" w:line="240" w:lineRule="auto"/>
        <w:rPr>
          <w:rFonts w:ascii="Times New Roman" w:eastAsia="Times New Roman" w:hAnsi="Times New Roman" w:cs="Times New Roman"/>
          <w:sz w:val="24"/>
          <w:szCs w:val="24"/>
          <w:lang w:eastAsia="ru-RU"/>
        </w:rPr>
      </w:pPr>
    </w:p>
    <w:p w:rsidR="00085834" w:rsidRPr="006E1EE3" w:rsidRDefault="00085834" w:rsidP="00085834">
      <w:pPr>
        <w:rPr>
          <w:rFonts w:ascii="Times New Roman" w:hAnsi="Times New Roman" w:cs="Times New Roman"/>
          <w:b/>
          <w:sz w:val="32"/>
          <w:szCs w:val="32"/>
        </w:rPr>
      </w:pPr>
    </w:p>
    <w:sectPr w:rsidR="00085834" w:rsidRPr="006E1EE3" w:rsidSect="00B76CF0">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 Agora Slab Pro Black">
    <w:altName w:val="Arial"/>
    <w:charset w:val="CC"/>
    <w:family w:val="auto"/>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BC3"/>
    <w:multiLevelType w:val="hybridMultilevel"/>
    <w:tmpl w:val="4B6616C8"/>
    <w:lvl w:ilvl="0" w:tplc="7AFA6E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97212"/>
    <w:multiLevelType w:val="hybridMultilevel"/>
    <w:tmpl w:val="E16CA780"/>
    <w:lvl w:ilvl="0" w:tplc="8E167F02">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DE466D9"/>
    <w:multiLevelType w:val="hybridMultilevel"/>
    <w:tmpl w:val="39D05ED4"/>
    <w:lvl w:ilvl="0" w:tplc="716EEE3C">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5">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D63FCD"/>
    <w:multiLevelType w:val="hybridMultilevel"/>
    <w:tmpl w:val="053AF6DA"/>
    <w:lvl w:ilvl="0" w:tplc="56DCB06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33951"/>
    <w:multiLevelType w:val="hybridMultilevel"/>
    <w:tmpl w:val="9954A268"/>
    <w:lvl w:ilvl="0" w:tplc="DE8C47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205231E"/>
    <w:multiLevelType w:val="hybridMultilevel"/>
    <w:tmpl w:val="10029966"/>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3451D33"/>
    <w:multiLevelType w:val="hybridMultilevel"/>
    <w:tmpl w:val="6598D5DC"/>
    <w:lvl w:ilvl="0" w:tplc="B032E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817A91"/>
    <w:multiLevelType w:val="hybridMultilevel"/>
    <w:tmpl w:val="076AA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46F2E"/>
    <w:multiLevelType w:val="hybridMultilevel"/>
    <w:tmpl w:val="306E69AE"/>
    <w:lvl w:ilvl="0" w:tplc="DD5471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697CB4"/>
    <w:multiLevelType w:val="hybridMultilevel"/>
    <w:tmpl w:val="67C44ADA"/>
    <w:lvl w:ilvl="0" w:tplc="5A92EF4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4718E"/>
    <w:multiLevelType w:val="hybridMultilevel"/>
    <w:tmpl w:val="6C16E69C"/>
    <w:lvl w:ilvl="0" w:tplc="7898CC0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235A11"/>
    <w:multiLevelType w:val="hybridMultilevel"/>
    <w:tmpl w:val="F5F65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E455E"/>
    <w:multiLevelType w:val="hybridMultilevel"/>
    <w:tmpl w:val="D9E8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75020"/>
    <w:multiLevelType w:val="hybridMultilevel"/>
    <w:tmpl w:val="340A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3D30DF"/>
    <w:multiLevelType w:val="hybridMultilevel"/>
    <w:tmpl w:val="F45AC52A"/>
    <w:lvl w:ilvl="0" w:tplc="7604F2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10"/>
  </w:num>
  <w:num w:numId="3">
    <w:abstractNumId w:val="25"/>
  </w:num>
  <w:num w:numId="4">
    <w:abstractNumId w:val="9"/>
  </w:num>
  <w:num w:numId="5">
    <w:abstractNumId w:val="19"/>
  </w:num>
  <w:num w:numId="6">
    <w:abstractNumId w:val="0"/>
  </w:num>
  <w:num w:numId="7">
    <w:abstractNumId w:val="4"/>
  </w:num>
  <w:num w:numId="8">
    <w:abstractNumId w:val="21"/>
  </w:num>
  <w:num w:numId="9">
    <w:abstractNumId w:val="6"/>
  </w:num>
  <w:num w:numId="10">
    <w:abstractNumId w:val="11"/>
  </w:num>
  <w:num w:numId="11">
    <w:abstractNumId w:val="3"/>
  </w:num>
  <w:num w:numId="12">
    <w:abstractNumId w:val="12"/>
  </w:num>
  <w:num w:numId="13">
    <w:abstractNumId w:val="17"/>
  </w:num>
  <w:num w:numId="14">
    <w:abstractNumId w:val="8"/>
  </w:num>
  <w:num w:numId="15">
    <w:abstractNumId w:val="14"/>
  </w:num>
  <w:num w:numId="16">
    <w:abstractNumId w:val="24"/>
  </w:num>
  <w:num w:numId="17">
    <w:abstractNumId w:val="5"/>
  </w:num>
  <w:num w:numId="18">
    <w:abstractNumId w:val="22"/>
  </w:num>
  <w:num w:numId="19">
    <w:abstractNumId w:val="13"/>
  </w:num>
  <w:num w:numId="20">
    <w:abstractNumId w:val="1"/>
  </w:num>
  <w:num w:numId="21">
    <w:abstractNumId w:val="23"/>
  </w:num>
  <w:num w:numId="22">
    <w:abstractNumId w:val="18"/>
  </w:num>
  <w:num w:numId="23">
    <w:abstractNumId w:val="7"/>
  </w:num>
  <w:num w:numId="24">
    <w:abstractNumId w:val="15"/>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4F"/>
    <w:rsid w:val="00085834"/>
    <w:rsid w:val="00096B23"/>
    <w:rsid w:val="00186E69"/>
    <w:rsid w:val="001B3559"/>
    <w:rsid w:val="001E4020"/>
    <w:rsid w:val="002B3051"/>
    <w:rsid w:val="002C00D7"/>
    <w:rsid w:val="00371793"/>
    <w:rsid w:val="003A4E0A"/>
    <w:rsid w:val="003B4BB1"/>
    <w:rsid w:val="004563CA"/>
    <w:rsid w:val="00530AF6"/>
    <w:rsid w:val="005370E4"/>
    <w:rsid w:val="006267FA"/>
    <w:rsid w:val="006E1EE3"/>
    <w:rsid w:val="00757C4F"/>
    <w:rsid w:val="009E03D0"/>
    <w:rsid w:val="00AB163A"/>
    <w:rsid w:val="00E43D39"/>
    <w:rsid w:val="00EB04C4"/>
    <w:rsid w:val="00F3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051"/>
    <w:pPr>
      <w:ind w:left="720"/>
      <w:contextualSpacing/>
    </w:pPr>
  </w:style>
  <w:style w:type="paragraph" w:styleId="a4">
    <w:name w:val="Balloon Text"/>
    <w:basedOn w:val="a"/>
    <w:link w:val="a5"/>
    <w:uiPriority w:val="99"/>
    <w:semiHidden/>
    <w:unhideWhenUsed/>
    <w:rsid w:val="001E40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051"/>
    <w:pPr>
      <w:ind w:left="720"/>
      <w:contextualSpacing/>
    </w:pPr>
  </w:style>
  <w:style w:type="paragraph" w:styleId="a4">
    <w:name w:val="Balloon Text"/>
    <w:basedOn w:val="a"/>
    <w:link w:val="a5"/>
    <w:uiPriority w:val="99"/>
    <w:semiHidden/>
    <w:unhideWhenUsed/>
    <w:rsid w:val="001E40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Альберт</cp:lastModifiedBy>
  <cp:revision>5</cp:revision>
  <cp:lastPrinted>2015-10-30T04:09:00Z</cp:lastPrinted>
  <dcterms:created xsi:type="dcterms:W3CDTF">2015-11-02T11:12:00Z</dcterms:created>
  <dcterms:modified xsi:type="dcterms:W3CDTF">2015-11-17T15:14:00Z</dcterms:modified>
</cp:coreProperties>
</file>