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83" w:rsidRPr="005C4884" w:rsidRDefault="005C48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680439" w:rsidRPr="005C4884">
        <w:rPr>
          <w:rFonts w:ascii="Times New Roman" w:hAnsi="Times New Roman" w:cs="Times New Roman"/>
          <w:b/>
          <w:sz w:val="24"/>
          <w:szCs w:val="24"/>
        </w:rPr>
        <w:t>азвитие навыков чтения в коммуникативной методике преподавания.</w:t>
      </w:r>
    </w:p>
    <w:p w:rsidR="00680439" w:rsidRDefault="005C4884">
      <w:r w:rsidRPr="005C4884">
        <w:t>Данная методическая  разработка создана на основе цикла лекций Кевина Китинга, преподавателя и методиста Университета Аризоны.</w:t>
      </w:r>
    </w:p>
    <w:p w:rsidR="008071D5" w:rsidRDefault="008071D5"/>
    <w:p w:rsidR="008071D5" w:rsidRDefault="008071D5">
      <w:r>
        <w:t>Чтение-очень важный аспект изучения иностранного языка и важный источник обогащения словарного запаса учащихся. Чтение, как и аудирование, относят к пассивным или рецептивным навыкам. Однако, связав чтение с аудированием</w:t>
      </w:r>
      <w:proofErr w:type="gramStart"/>
      <w:r>
        <w:t xml:space="preserve"> ,</w:t>
      </w:r>
      <w:proofErr w:type="gramEnd"/>
      <w:r>
        <w:t xml:space="preserve"> говорением или письмом, чтение мордет быть активным итнструментом развития коммуникативных навыков.</w:t>
      </w:r>
    </w:p>
    <w:p w:rsidR="008071D5" w:rsidRDefault="008071D5">
      <w:r>
        <w:t>Базовые идеи, способствующие развитию навыков работы с текстом:</w:t>
      </w:r>
    </w:p>
    <w:p w:rsidR="008071D5" w:rsidRDefault="008071D5" w:rsidP="00B46EA3">
      <w:pPr>
        <w:pStyle w:val="a3"/>
        <w:numPr>
          <w:ilvl w:val="0"/>
          <w:numId w:val="1"/>
        </w:numPr>
      </w:pPr>
      <w:r>
        <w:t>Работа на « дотекстовом» этапе - очень важна</w:t>
      </w:r>
      <w:proofErr w:type="gramStart"/>
      <w:r>
        <w:t>.о</w:t>
      </w:r>
      <w:proofErr w:type="gramEnd"/>
      <w:r>
        <w:t xml:space="preserve">собенно важно снять лексические трудности в работе с незнакомой лексикой. Учащиеся должны понимать, что они читают, чтобы на основе </w:t>
      </w:r>
      <w:proofErr w:type="gramStart"/>
      <w:r>
        <w:t>прочитанного</w:t>
      </w:r>
      <w:proofErr w:type="gramEnd"/>
      <w:r>
        <w:t xml:space="preserve"> построить устное высказывание или выполнить любое другое послетекстовое задание.</w:t>
      </w:r>
    </w:p>
    <w:p w:rsidR="00B46EA3" w:rsidRDefault="00B46EA3" w:rsidP="00B46EA3">
      <w:pPr>
        <w:pStyle w:val="a3"/>
        <w:numPr>
          <w:ilvl w:val="0"/>
          <w:numId w:val="1"/>
        </w:numPr>
      </w:pPr>
      <w:r>
        <w:t>Сократить работу учащихся со словарями: лучше, если они попросят объяснить им слово у своих одноклассников или учителя.</w:t>
      </w:r>
    </w:p>
    <w:p w:rsidR="00B46EA3" w:rsidRDefault="00B46EA3" w:rsidP="00B46EA3">
      <w:pPr>
        <w:pStyle w:val="a3"/>
        <w:numPr>
          <w:ilvl w:val="0"/>
          <w:numId w:val="1"/>
        </w:numPr>
      </w:pPr>
      <w:r>
        <w:t xml:space="preserve">Продолжать использовать традиционные послетекстовые задания, такие как </w:t>
      </w:r>
      <w:proofErr w:type="gramStart"/>
      <w:r>
        <w:t>ответы</w:t>
      </w:r>
      <w:proofErr w:type="gramEnd"/>
      <w:r>
        <w:t xml:space="preserve"> на вопросы, определение верны или нет утверждения, но использовать их как базы для коммуникативного взаимодействия учащихся.</w:t>
      </w:r>
    </w:p>
    <w:p w:rsidR="00B46EA3" w:rsidRDefault="00B46EA3" w:rsidP="00B46EA3">
      <w:pPr>
        <w:pStyle w:val="a3"/>
        <w:numPr>
          <w:ilvl w:val="0"/>
          <w:numId w:val="1"/>
        </w:numPr>
      </w:pPr>
      <w:r>
        <w:t>Очень ценным остается чтение вслух, это обеспечивает одновременно практику  аудирования и чтения.</w:t>
      </w:r>
    </w:p>
    <w:p w:rsidR="008071D5" w:rsidRDefault="00B46EA3" w:rsidP="00B46EA3">
      <w:pPr>
        <w:ind w:left="360"/>
        <w:rPr>
          <w:b/>
        </w:rPr>
      </w:pPr>
      <w:r>
        <w:rPr>
          <w:b/>
        </w:rPr>
        <w:t>Подбор материала.</w:t>
      </w:r>
    </w:p>
    <w:p w:rsidR="00B46EA3" w:rsidRDefault="00B46EA3" w:rsidP="00B46EA3">
      <w:pPr>
        <w:ind w:left="360"/>
      </w:pPr>
      <w:r>
        <w:t xml:space="preserve">Существует огромное разнообразие источников, </w:t>
      </w:r>
      <w:r w:rsidR="00282233">
        <w:t>включающих журналы, газеты, учебники, интернет, способных обеспечить учителя всем необходимым для уроков, нацеленных на развитие навыков чтения, но основными критериями выбора материала являются:</w:t>
      </w:r>
    </w:p>
    <w:p w:rsidR="00282233" w:rsidRDefault="00282233" w:rsidP="00282233">
      <w:pPr>
        <w:pStyle w:val="a3"/>
        <w:numPr>
          <w:ilvl w:val="0"/>
          <w:numId w:val="2"/>
        </w:numPr>
      </w:pPr>
      <w:r>
        <w:t>Интерес</w:t>
      </w:r>
    </w:p>
    <w:p w:rsidR="00282233" w:rsidRDefault="00282233" w:rsidP="00282233">
      <w:pPr>
        <w:pStyle w:val="a3"/>
        <w:numPr>
          <w:ilvl w:val="0"/>
          <w:numId w:val="2"/>
        </w:numPr>
      </w:pPr>
      <w:r>
        <w:t>Учет уровня знаний учащихся</w:t>
      </w:r>
    </w:p>
    <w:p w:rsidR="00282233" w:rsidRDefault="00282233" w:rsidP="00282233">
      <w:pPr>
        <w:pStyle w:val="a3"/>
        <w:numPr>
          <w:ilvl w:val="0"/>
          <w:numId w:val="2"/>
        </w:numPr>
      </w:pPr>
      <w:r>
        <w:t>Новизна и актуальность материала.</w:t>
      </w:r>
    </w:p>
    <w:p w:rsidR="00282233" w:rsidRDefault="00282233" w:rsidP="00282233">
      <w:pPr>
        <w:ind w:left="720"/>
        <w:rPr>
          <w:b/>
        </w:rPr>
      </w:pPr>
      <w:r>
        <w:rPr>
          <w:b/>
        </w:rPr>
        <w:t>Основные этапы работы с текстом:</w:t>
      </w:r>
    </w:p>
    <w:p w:rsidR="00282233" w:rsidRDefault="00282233" w:rsidP="00282233">
      <w:pPr>
        <w:pStyle w:val="a3"/>
        <w:numPr>
          <w:ilvl w:val="0"/>
          <w:numId w:val="3"/>
        </w:numPr>
      </w:pPr>
      <w:r w:rsidRPr="00282233">
        <w:t>Дотекстовый</w:t>
      </w:r>
      <w:r>
        <w:t xml:space="preserve"> </w:t>
      </w:r>
      <w:proofErr w:type="gramStart"/>
      <w:r>
        <w:t xml:space="preserve">( </w:t>
      </w:r>
      <w:proofErr w:type="gramEnd"/>
      <w:r>
        <w:t>вооружаем учащихся необходимой лексикой и необходимой информацией, связанной с тексом)</w:t>
      </w:r>
    </w:p>
    <w:p w:rsidR="00282233" w:rsidRDefault="00282233" w:rsidP="00282233">
      <w:pPr>
        <w:pStyle w:val="a3"/>
        <w:numPr>
          <w:ilvl w:val="0"/>
          <w:numId w:val="3"/>
        </w:numPr>
      </w:pPr>
      <w:r>
        <w:t>Непосредственно чтение, сопровождающееся пересказом или иным представлением усвоенной благодаря тексту информации.</w:t>
      </w:r>
    </w:p>
    <w:p w:rsidR="00282233" w:rsidRDefault="00282233" w:rsidP="00282233">
      <w:pPr>
        <w:pStyle w:val="a3"/>
        <w:numPr>
          <w:ilvl w:val="0"/>
          <w:numId w:val="3"/>
        </w:numPr>
      </w:pPr>
      <w:r>
        <w:t>Послетекстовый этап, представляющий собой закрепление словаря и задания, позволяющие учащимся связать прочитанное с реалиями их жизни.</w:t>
      </w:r>
    </w:p>
    <w:p w:rsidR="00D63C91" w:rsidRDefault="00D63C91" w:rsidP="00D63C91">
      <w:pPr>
        <w:pStyle w:val="a3"/>
        <w:ind w:left="1440"/>
      </w:pPr>
    </w:p>
    <w:p w:rsidR="00D63C91" w:rsidRDefault="00D63C91" w:rsidP="00D63C91">
      <w:pPr>
        <w:pStyle w:val="a3"/>
        <w:ind w:left="1440"/>
      </w:pPr>
    </w:p>
    <w:p w:rsidR="00D63C91" w:rsidRDefault="00D63C91" w:rsidP="00D63C91">
      <w:pPr>
        <w:pStyle w:val="a3"/>
        <w:ind w:left="1440"/>
      </w:pPr>
    </w:p>
    <w:p w:rsidR="00D63C91" w:rsidRDefault="00D63C91" w:rsidP="00D63C91">
      <w:pPr>
        <w:pStyle w:val="a3"/>
        <w:ind w:left="1440"/>
      </w:pPr>
    </w:p>
    <w:p w:rsidR="00D63C91" w:rsidRDefault="00D63C91" w:rsidP="00D63C91">
      <w:pPr>
        <w:pStyle w:val="a3"/>
        <w:ind w:left="1440"/>
      </w:pPr>
    </w:p>
    <w:p w:rsidR="00D63C91" w:rsidRDefault="00D63C91" w:rsidP="00D63C91">
      <w:pPr>
        <w:pStyle w:val="a3"/>
        <w:ind w:left="1440"/>
      </w:pPr>
    </w:p>
    <w:p w:rsidR="00D63C91" w:rsidRDefault="00D63C91" w:rsidP="00D63C91">
      <w:pPr>
        <w:pStyle w:val="a3"/>
        <w:ind w:left="1440"/>
        <w:rPr>
          <w:sz w:val="28"/>
          <w:szCs w:val="28"/>
        </w:rPr>
      </w:pPr>
      <w:r w:rsidRPr="004D6A6D">
        <w:rPr>
          <w:i/>
          <w:sz w:val="28"/>
          <w:szCs w:val="28"/>
          <w:u w:val="single"/>
        </w:rPr>
        <w:lastRenderedPageBreak/>
        <w:t>Глава 2. Дотекстовый этап. Варианты заданий</w:t>
      </w:r>
      <w:r w:rsidRPr="00D63C91">
        <w:rPr>
          <w:sz w:val="28"/>
          <w:szCs w:val="28"/>
        </w:rPr>
        <w:t>.</w:t>
      </w:r>
    </w:p>
    <w:p w:rsidR="00D63C91" w:rsidRPr="00D312A2" w:rsidRDefault="00D63C91" w:rsidP="00D63C91">
      <w:pPr>
        <w:pStyle w:val="a3"/>
        <w:numPr>
          <w:ilvl w:val="0"/>
          <w:numId w:val="4"/>
        </w:numPr>
        <w:rPr>
          <w:sz w:val="28"/>
          <w:szCs w:val="28"/>
        </w:rPr>
      </w:pPr>
      <w:r>
        <w:t>Работа в парах. Необходимо выбрать историю с несколькими действующими лицами</w:t>
      </w:r>
      <w:proofErr w:type="gramStart"/>
      <w:r>
        <w:t>.т</w:t>
      </w:r>
      <w:proofErr w:type="gramEnd"/>
      <w:r>
        <w:t>ь каждому ученику описание его персонажа</w:t>
      </w:r>
      <w:r w:rsidR="00D312A2">
        <w:t>.</w:t>
      </w:r>
    </w:p>
    <w:p w:rsidR="00D312A2" w:rsidRPr="00D63C91" w:rsidRDefault="00D312A2" w:rsidP="00D312A2">
      <w:pPr>
        <w:pStyle w:val="a3"/>
        <w:ind w:left="2160"/>
        <w:rPr>
          <w:sz w:val="28"/>
          <w:szCs w:val="28"/>
        </w:rPr>
      </w:pPr>
    </w:p>
    <w:p w:rsidR="00D63C91" w:rsidRDefault="00D63C91" w:rsidP="00D63C91">
      <w:pPr>
        <w:pStyle w:val="a3"/>
        <w:ind w:left="1440"/>
      </w:pPr>
    </w:p>
    <w:p w:rsidR="00D312A2" w:rsidRPr="00D312A2" w:rsidRDefault="00D312A2" w:rsidP="00D312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12A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Example:</w:t>
      </w:r>
      <w:r w:rsidRPr="00D312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tbl>
      <w:tblPr>
        <w:tblW w:w="67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50"/>
      </w:tblGrid>
      <w:tr w:rsidR="00D312A2" w:rsidRPr="00D312A2" w:rsidTr="00D312A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12A2" w:rsidRPr="00D312A2" w:rsidRDefault="00D312A2" w:rsidP="00D31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anchor distT="38100" distB="38100" distL="38100" distR="3810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666875" cy="1476375"/>
                  <wp:effectExtent l="19050" t="0" r="9525" b="0"/>
                  <wp:wrapSquare wrapText="bothSides"/>
                  <wp:docPr id="2" name="Рисунок 2" descr="mhtml:file://C:\Users\Дом\Desktop\ВСЕ%20МАМИНО)\МАМИНА%20ПАПКА.%20РАБОЧАЯ\TESOL\Communicative%20Teaching%20for%20the%20ESL_EFL%20Classroom_%20Lesson%205.mht!https://api.ed2go.com/CourseBuilder/2.0/images/resources/prod/3ct-0/L05-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html:file://C:\Users\Дом\Desktop\ВСЕ%20МАМИНО)\МАМИНА%20ПАПКА.%20РАБОЧАЯ\TESOL\Communicative%20Teaching%20for%20the%20ESL_EFL%20Classroom_%20Lesson%205.mht!https://api.ed2go.com/CourseBuilder/2.0/images/resources/prod/3ct-0/L05-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12A2" w:rsidRPr="00D312A2" w:rsidRDefault="00D312A2" w:rsidP="00D312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Cinderella</w:t>
            </w:r>
          </w:p>
          <w:p w:rsidR="00D312A2" w:rsidRPr="00D312A2" w:rsidRDefault="00D312A2" w:rsidP="00D312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1. I am Cinderella. I am a poor young woman. My father and mother are dead, now I live with my stepmother and stepsisters. They are mean, and I spend long hours working for them. They treat me very badly.</w:t>
            </w:r>
          </w:p>
          <w:p w:rsidR="00D312A2" w:rsidRPr="00D312A2" w:rsidRDefault="00D312A2" w:rsidP="00D312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-------------------------------------------- (Cut into slips.) -----------------------------</w:t>
            </w:r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br/>
              <w:t xml:space="preserve">2. I am Cinderella's stepmother. Cinderella works for me but she is always so difficult. Etc. </w:t>
            </w:r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br/>
              <w:t>------------------------------------------------------------------------------------------------------------</w:t>
            </w:r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br/>
              <w:t xml:space="preserve">3. I am the king. I announced a ball at which my son would choose </w:t>
            </w:r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вЂ</w:t>
            </w:r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¦ Etc. </w:t>
            </w:r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br/>
              <w:t>------------------------------------------------------------------------------------------------------------</w:t>
            </w:r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br/>
              <w:t xml:space="preserve">4. I am Cinderella's stepsister. I am very beautiful and talented, and I know the Prince will fall in love with me. Etc. </w:t>
            </w:r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br/>
              <w:t>------------------------------------------------------------------------------------------------------------</w:t>
            </w:r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br/>
              <w:t xml:space="preserve">5. I am Cinderella. I wanted to attend the ball, but my stepmother said </w:t>
            </w:r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вЂ</w:t>
            </w:r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¦ Etc</w:t>
            </w:r>
            <w:proofErr w:type="gramStart"/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.</w:t>
            </w:r>
            <w:proofErr w:type="gramEnd"/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br/>
              <w:t>------------------------------------------------------------------------------------------------------------</w:t>
            </w:r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br/>
              <w:t xml:space="preserve">6. I am Cinderella's fairy godmother. I wanted to help Cinderella go to the ball, so </w:t>
            </w:r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вЂ</w:t>
            </w:r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¦ Etc</w:t>
            </w:r>
            <w:proofErr w:type="gramStart"/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.</w:t>
            </w:r>
            <w:proofErr w:type="gramEnd"/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br/>
              <w:t>------------------------------------------------------------------------------------------------------------</w:t>
            </w:r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br/>
              <w:t xml:space="preserve">7. I am the prince. I danced with a charming woman, and the ball, but suddenly at 12:00 </w:t>
            </w:r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вЂ</w:t>
            </w:r>
            <w:r w:rsidRPr="00D312A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¦ Etc</w:t>
            </w:r>
          </w:p>
        </w:tc>
      </w:tr>
    </w:tbl>
    <w:p w:rsidR="00D63C91" w:rsidRPr="00D312A2" w:rsidRDefault="00D63C91" w:rsidP="00D63C91">
      <w:pPr>
        <w:pStyle w:val="a3"/>
        <w:ind w:left="1440"/>
        <w:rPr>
          <w:lang w:val="en-US"/>
        </w:rPr>
      </w:pPr>
    </w:p>
    <w:p w:rsidR="00D63C91" w:rsidRPr="00D312A2" w:rsidRDefault="00D63C91" w:rsidP="00D63C91">
      <w:pPr>
        <w:pStyle w:val="a3"/>
        <w:ind w:left="1440"/>
        <w:rPr>
          <w:lang w:val="en-US"/>
        </w:rPr>
      </w:pPr>
    </w:p>
    <w:p w:rsidR="00D63C91" w:rsidRPr="00D312A2" w:rsidRDefault="00D312A2" w:rsidP="00D312A2">
      <w:pPr>
        <w:pStyle w:val="a3"/>
        <w:numPr>
          <w:ilvl w:val="0"/>
          <w:numId w:val="5"/>
        </w:numPr>
      </w:pPr>
      <w:r>
        <w:t xml:space="preserve"> учащиеся читают роли друг за другом</w:t>
      </w:r>
    </w:p>
    <w:p w:rsidR="00D312A2" w:rsidRDefault="00D312A2" w:rsidP="00D312A2">
      <w:pPr>
        <w:pStyle w:val="a3"/>
        <w:numPr>
          <w:ilvl w:val="0"/>
          <w:numId w:val="5"/>
        </w:numPr>
      </w:pPr>
      <w:r>
        <w:t xml:space="preserve">Групповое обсуждение </w:t>
      </w:r>
      <w:proofErr w:type="gramStart"/>
      <w:r>
        <w:t>услышанного</w:t>
      </w:r>
      <w:proofErr w:type="gramEnd"/>
    </w:p>
    <w:p w:rsidR="00D312A2" w:rsidRDefault="00D312A2" w:rsidP="00D312A2">
      <w:pPr>
        <w:pStyle w:val="a3"/>
        <w:numPr>
          <w:ilvl w:val="0"/>
          <w:numId w:val="5"/>
        </w:numPr>
      </w:pPr>
      <w:r>
        <w:t>В парах надо составить целый рассказ.</w:t>
      </w:r>
    </w:p>
    <w:p w:rsidR="00D312A2" w:rsidRDefault="00D312A2" w:rsidP="00D312A2">
      <w:pPr>
        <w:pStyle w:val="a3"/>
        <w:numPr>
          <w:ilvl w:val="0"/>
          <w:numId w:val="5"/>
        </w:numPr>
      </w:pPr>
      <w:r>
        <w:t>Обсудить всей группой.</w:t>
      </w:r>
    </w:p>
    <w:p w:rsidR="00D312A2" w:rsidRDefault="00D312A2" w:rsidP="00D312A2">
      <w:pPr>
        <w:pStyle w:val="a3"/>
        <w:ind w:left="2160"/>
      </w:pPr>
      <w:r>
        <w:t>Затем читается Рассказ, статья, история.</w:t>
      </w:r>
    </w:p>
    <w:p w:rsidR="00D312A2" w:rsidRPr="00D312A2" w:rsidRDefault="00D312A2" w:rsidP="00D312A2">
      <w:pPr>
        <w:pStyle w:val="a3"/>
        <w:ind w:left="2160"/>
      </w:pPr>
    </w:p>
    <w:p w:rsidR="00D63C91" w:rsidRPr="00D312A2" w:rsidRDefault="00D63C91" w:rsidP="00D63C91">
      <w:pPr>
        <w:pStyle w:val="a3"/>
        <w:ind w:left="1440"/>
      </w:pPr>
    </w:p>
    <w:p w:rsidR="00B46EA3" w:rsidRDefault="002320A7">
      <w:r>
        <w:t>2. У</w:t>
      </w:r>
      <w:r w:rsidR="00D312A2">
        <w:t>становление хронологического порядка</w:t>
      </w:r>
      <w:r>
        <w:t>.</w:t>
      </w:r>
    </w:p>
    <w:p w:rsidR="002320A7" w:rsidRDefault="002320A7">
      <w:r>
        <w:t>Написать на отдельных листах короткие предложения, выражающие основные события повествования.</w:t>
      </w:r>
    </w:p>
    <w:p w:rsidR="002320A7" w:rsidRDefault="002320A7"/>
    <w:p w:rsidR="002320A7" w:rsidRPr="002320A7" w:rsidRDefault="002320A7" w:rsidP="002320A7">
      <w:r w:rsidRPr="002320A7">
        <w:rPr>
          <w:i/>
          <w:iCs/>
        </w:rPr>
        <w:t xml:space="preserve">Example: </w:t>
      </w:r>
    </w:p>
    <w:tbl>
      <w:tblPr>
        <w:tblW w:w="67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50"/>
      </w:tblGrid>
      <w:tr w:rsidR="002320A7" w:rsidRPr="002320A7" w:rsidTr="002320A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0A7" w:rsidRPr="002320A7" w:rsidRDefault="002320A7" w:rsidP="002320A7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2320A7">
              <w:rPr>
                <w:lang w:val="en-US"/>
              </w:rPr>
              <w:t>Cinderella lost her shoe as she ran away.</w:t>
            </w:r>
          </w:p>
        </w:tc>
      </w:tr>
    </w:tbl>
    <w:p w:rsidR="002320A7" w:rsidRPr="002320A7" w:rsidRDefault="002320A7" w:rsidP="002320A7">
      <w:pPr>
        <w:rPr>
          <w:lang w:val="en-US"/>
        </w:rPr>
      </w:pPr>
    </w:p>
    <w:tbl>
      <w:tblPr>
        <w:tblW w:w="67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50"/>
      </w:tblGrid>
      <w:tr w:rsidR="002320A7" w:rsidRPr="002320A7" w:rsidTr="002320A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0A7" w:rsidRPr="002320A7" w:rsidRDefault="002320A7" w:rsidP="002320A7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2320A7">
              <w:rPr>
                <w:lang w:val="en-US"/>
              </w:rPr>
              <w:t>The stepmother did not allow Cinderella to attend the ball.</w:t>
            </w:r>
          </w:p>
        </w:tc>
      </w:tr>
    </w:tbl>
    <w:p w:rsidR="002320A7" w:rsidRPr="002320A7" w:rsidRDefault="002320A7" w:rsidP="002320A7">
      <w:pPr>
        <w:rPr>
          <w:lang w:val="en-US"/>
        </w:rPr>
      </w:pPr>
    </w:p>
    <w:tbl>
      <w:tblPr>
        <w:tblW w:w="67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50"/>
      </w:tblGrid>
      <w:tr w:rsidR="002320A7" w:rsidRPr="002320A7" w:rsidTr="002320A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0A7" w:rsidRPr="002320A7" w:rsidRDefault="002320A7" w:rsidP="002320A7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2320A7">
              <w:rPr>
                <w:lang w:val="en-US"/>
              </w:rPr>
              <w:t>The prince and Cinderella had a wonderful time together at the ball.</w:t>
            </w:r>
          </w:p>
        </w:tc>
      </w:tr>
    </w:tbl>
    <w:p w:rsidR="002320A7" w:rsidRPr="002320A7" w:rsidRDefault="002320A7" w:rsidP="002320A7">
      <w:pPr>
        <w:rPr>
          <w:lang w:val="en-US"/>
        </w:rPr>
      </w:pPr>
    </w:p>
    <w:tbl>
      <w:tblPr>
        <w:tblW w:w="67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50"/>
      </w:tblGrid>
      <w:tr w:rsidR="002320A7" w:rsidRPr="002320A7" w:rsidTr="002320A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0A7" w:rsidRPr="002320A7" w:rsidRDefault="002320A7" w:rsidP="002320A7">
            <w:pPr>
              <w:numPr>
                <w:ilvl w:val="0"/>
                <w:numId w:val="9"/>
              </w:numPr>
              <w:rPr>
                <w:lang w:val="en-US"/>
              </w:rPr>
            </w:pPr>
            <w:r w:rsidRPr="002320A7">
              <w:rPr>
                <w:lang w:val="en-US"/>
              </w:rPr>
              <w:t>The king announced a ball for his son to find a wife.</w:t>
            </w:r>
          </w:p>
        </w:tc>
      </w:tr>
    </w:tbl>
    <w:p w:rsidR="002320A7" w:rsidRPr="002320A7" w:rsidRDefault="002320A7" w:rsidP="002320A7">
      <w:pPr>
        <w:rPr>
          <w:lang w:val="en-US"/>
        </w:rPr>
      </w:pPr>
    </w:p>
    <w:tbl>
      <w:tblPr>
        <w:tblW w:w="67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50"/>
      </w:tblGrid>
      <w:tr w:rsidR="002320A7" w:rsidRPr="002320A7" w:rsidTr="002320A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0A7" w:rsidRPr="002320A7" w:rsidRDefault="002320A7" w:rsidP="002320A7">
            <w:pPr>
              <w:numPr>
                <w:ilvl w:val="0"/>
                <w:numId w:val="10"/>
              </w:numPr>
              <w:rPr>
                <w:lang w:val="en-US"/>
              </w:rPr>
            </w:pPr>
            <w:r w:rsidRPr="002320A7">
              <w:rPr>
                <w:lang w:val="en-US"/>
              </w:rPr>
              <w:t>The Prince asked every woman to try on the shoe.</w:t>
            </w:r>
          </w:p>
        </w:tc>
      </w:tr>
    </w:tbl>
    <w:p w:rsidR="002320A7" w:rsidRPr="002320A7" w:rsidRDefault="002320A7" w:rsidP="002320A7">
      <w:pPr>
        <w:rPr>
          <w:lang w:val="en-US"/>
        </w:rPr>
      </w:pPr>
    </w:p>
    <w:tbl>
      <w:tblPr>
        <w:tblW w:w="67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50"/>
      </w:tblGrid>
      <w:tr w:rsidR="002320A7" w:rsidRPr="002320A7" w:rsidTr="002320A7">
        <w:trPr>
          <w:tblCellSpacing w:w="0" w:type="dxa"/>
        </w:trPr>
        <w:tc>
          <w:tcPr>
            <w:tcW w:w="6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0A7" w:rsidRPr="002320A7" w:rsidRDefault="002320A7" w:rsidP="002320A7">
            <w:pPr>
              <w:numPr>
                <w:ilvl w:val="0"/>
                <w:numId w:val="11"/>
              </w:numPr>
              <w:rPr>
                <w:lang w:val="en-US"/>
              </w:rPr>
            </w:pPr>
            <w:r w:rsidRPr="002320A7">
              <w:rPr>
                <w:lang w:val="en-US"/>
              </w:rPr>
              <w:t>The fairy godmother changed Cinderella's old clothes into a beautiful dress.</w:t>
            </w:r>
          </w:p>
          <w:p w:rsidR="002320A7" w:rsidRPr="002320A7" w:rsidRDefault="002320A7" w:rsidP="002320A7">
            <w:pPr>
              <w:rPr>
                <w:lang w:val="en-US"/>
              </w:rPr>
            </w:pPr>
          </w:p>
        </w:tc>
      </w:tr>
    </w:tbl>
    <w:p w:rsidR="002320A7" w:rsidRPr="002320A7" w:rsidRDefault="002320A7">
      <w:pPr>
        <w:rPr>
          <w:lang w:val="en-US"/>
        </w:rPr>
      </w:pPr>
    </w:p>
    <w:p w:rsidR="002320A7" w:rsidRDefault="004D6A6D">
      <w:r>
        <w:t xml:space="preserve">Каждый ученик зачитывает свое предложение (число предложений соответствует числу учащихся), и затем учащиеся располагаются в порядке следования повествования. Затем учащиеся пересказывают </w:t>
      </w:r>
      <w:proofErr w:type="gramStart"/>
      <w:r>
        <w:t>услышанное</w:t>
      </w:r>
      <w:proofErr w:type="gramEnd"/>
      <w:r>
        <w:t xml:space="preserve"> в парах по предложению.</w:t>
      </w:r>
    </w:p>
    <w:p w:rsidR="004D6A6D" w:rsidRPr="004D6A6D" w:rsidRDefault="004D6A6D"/>
    <w:p w:rsidR="008071D5" w:rsidRPr="004D6A6D" w:rsidRDefault="008071D5"/>
    <w:p w:rsidR="008071D5" w:rsidRPr="004D6A6D" w:rsidRDefault="004D6A6D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  </w:t>
      </w:r>
      <w:r w:rsidRPr="004D6A6D">
        <w:rPr>
          <w:i/>
          <w:sz w:val="24"/>
          <w:szCs w:val="24"/>
          <w:u w:val="single"/>
        </w:rPr>
        <w:t>Глава 3. Текстовый этап.</w:t>
      </w:r>
    </w:p>
    <w:p w:rsidR="004D6A6D" w:rsidRDefault="004D6A6D">
      <w:pPr>
        <w:rPr>
          <w:sz w:val="24"/>
          <w:szCs w:val="24"/>
        </w:rPr>
      </w:pPr>
      <w:r>
        <w:rPr>
          <w:sz w:val="24"/>
          <w:szCs w:val="24"/>
        </w:rPr>
        <w:t>Работа: Прочитать, перевернуть, пересказать.</w:t>
      </w:r>
    </w:p>
    <w:p w:rsidR="004D6A6D" w:rsidRPr="004D6A6D" w:rsidRDefault="004D6A6D" w:rsidP="004D6A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6A6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Example: </w:t>
      </w:r>
    </w:p>
    <w:tbl>
      <w:tblPr>
        <w:tblW w:w="67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50"/>
      </w:tblGrid>
      <w:tr w:rsidR="004D6A6D" w:rsidRPr="004D6A6D" w:rsidTr="004D6A6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A6D" w:rsidRPr="004D6A6D" w:rsidRDefault="004D6A6D" w:rsidP="004D6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anchor distT="38100" distB="38100" distL="38100" distR="3810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381125" cy="1381125"/>
                  <wp:effectExtent l="19050" t="0" r="9525" b="0"/>
                  <wp:wrapSquare wrapText="bothSides"/>
                  <wp:docPr id="3" name="Рисунок 3" descr="mhtml:file://C:\Users\Дом\Desktop\ВСЕ%20МАМИНО)\МАМИНА%20ПАПКА.%20РАБОЧАЯ\TESOL\Communicative%20Teaching%20for%20the%20ESL_EFL%20Classroom_%20Lesson%205.mht!https://api.ed2go.com/CourseBuilder/2.0/images/resources/prod/3ct-0/L05-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html:file://C:\Users\Дом\Desktop\ВСЕ%20МАМИНО)\МАМИНА%20ПАПКА.%20РАБОЧАЯ\TESOL\Communicative%20Teaching%20for%20the%20ESL_EFL%20Classroom_%20Lesson%205.mht!https://api.ed2go.com/CourseBuilder/2.0/images/resources/prod/3ct-0/L05-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6A6D" w:rsidRPr="004D6A6D" w:rsidRDefault="004D6A6D" w:rsidP="004D6A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6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The Painting in the Trash</w:t>
            </w:r>
          </w:p>
          <w:p w:rsidR="004D6A6D" w:rsidRPr="004D6A6D" w:rsidRDefault="004D6A6D" w:rsidP="004D6A6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4D6A6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1.An</w:t>
            </w:r>
            <w:proofErr w:type="gramEnd"/>
            <w:r w:rsidRPr="004D6A6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old woman in London decided to throw away many of the old things in her house. She filled her trash cans with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…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4D6A6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Etc. </w:t>
            </w:r>
          </w:p>
          <w:p w:rsidR="004D6A6D" w:rsidRPr="004D6A6D" w:rsidRDefault="004D6A6D" w:rsidP="004D6A6D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D6A6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(Students turn over the paper, and retell without looking.)</w:t>
            </w:r>
          </w:p>
          <w:p w:rsidR="004D6A6D" w:rsidRPr="004D6A6D" w:rsidRDefault="004D6A6D" w:rsidP="004D6A6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4D6A6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2.A</w:t>
            </w:r>
            <w:proofErr w:type="gramEnd"/>
            <w:r w:rsidRPr="004D6A6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garbage man found the old painting and thought it might be valuable. </w:t>
            </w:r>
            <w:proofErr w:type="gramStart"/>
            <w:r w:rsidRPr="004D6A6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So,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…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..</w:t>
            </w:r>
            <w:proofErr w:type="gramEnd"/>
            <w:r w:rsidRPr="004D6A6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Etc. </w:t>
            </w:r>
          </w:p>
          <w:p w:rsidR="004D6A6D" w:rsidRPr="004D6A6D" w:rsidRDefault="004D6A6D" w:rsidP="004D6A6D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D6A6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lastRenderedPageBreak/>
              <w:t>(Turn over, retell.)</w:t>
            </w:r>
          </w:p>
          <w:p w:rsidR="004D6A6D" w:rsidRPr="004D6A6D" w:rsidRDefault="004D6A6D" w:rsidP="004D6A6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D6A6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Later, when the woman heard that the garbage man had received so much money for the painting, she was really angry and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…</w:t>
            </w:r>
            <w:r w:rsidRPr="004D6A6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.Etc. </w:t>
            </w:r>
          </w:p>
        </w:tc>
      </w:tr>
    </w:tbl>
    <w:p w:rsidR="004D6A6D" w:rsidRDefault="004D6A6D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Учащиеся читают историю по частям и персказывают.</w:t>
      </w:r>
      <w:r w:rsidR="00746A8B">
        <w:rPr>
          <w:sz w:val="24"/>
          <w:szCs w:val="24"/>
        </w:rPr>
        <w:t xml:space="preserve"> Затем несколько учеников песказывают всю историю по-очереди.</w:t>
      </w:r>
    </w:p>
    <w:p w:rsidR="00746A8B" w:rsidRDefault="00746A8B">
      <w:pPr>
        <w:rPr>
          <w:sz w:val="24"/>
          <w:szCs w:val="24"/>
        </w:rPr>
      </w:pPr>
      <w:r>
        <w:rPr>
          <w:sz w:val="24"/>
          <w:szCs w:val="24"/>
        </w:rPr>
        <w:t>Работа: я читаю, ты читаешь.</w:t>
      </w:r>
    </w:p>
    <w:p w:rsidR="00746A8B" w:rsidRDefault="00746A8B">
      <w:pPr>
        <w:rPr>
          <w:sz w:val="24"/>
          <w:szCs w:val="24"/>
        </w:rPr>
      </w:pPr>
      <w:r>
        <w:rPr>
          <w:sz w:val="24"/>
          <w:szCs w:val="24"/>
        </w:rPr>
        <w:t>В коротких, пронумерованных  предложениях выразить суть истории. Четные предложения написать на одной стороне листа, нечетные – на другой.</w:t>
      </w:r>
    </w:p>
    <w:p w:rsidR="00746A8B" w:rsidRPr="00746A8B" w:rsidRDefault="00746A8B" w:rsidP="00746A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46A8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Example: </w:t>
      </w:r>
    </w:p>
    <w:tbl>
      <w:tblPr>
        <w:tblW w:w="63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95"/>
      </w:tblGrid>
      <w:tr w:rsidR="00746A8B" w:rsidRPr="00746A8B" w:rsidTr="00746A8B">
        <w:trPr>
          <w:trHeight w:val="639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6A8B" w:rsidRPr="00746A8B" w:rsidRDefault="00746A8B" w:rsidP="00746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anchor distT="38100" distB="38100" distL="38100" distR="38100" simplePos="0" relativeHeight="25166028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095375" cy="1095375"/>
                  <wp:effectExtent l="19050" t="0" r="9525" b="0"/>
                  <wp:wrapSquare wrapText="bothSides"/>
                  <wp:docPr id="4" name="Рисунок 4" descr="mhtml:file://C:\Users\Дом\Desktop\ВСЕ%20МАМИНО)\МАМИНА%20ПАПКА.%20РАБОЧАЯ\TESOL\Communicative%20Teaching%20for%20the%20ESL_EFL%20Classroom_%20Lesson%205.mht!https://api.ed2go.com/CourseBuilder/2.0/images/resources/prod/3ct-0/L05-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html:file://C:\Users\Дом\Desktop\ВСЕ%20МАМИНО)\МАМИНА%20ПАПКА.%20РАБОЧАЯ\TESOL\Communicative%20Teaching%20for%20the%20ESL_EFL%20Classroom_%20Lesson%205.mht!https://api.ed2go.com/CourseBuilder/2.0/images/resources/prod/3ct-0/L05-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6A8B" w:rsidRPr="00746A8B" w:rsidRDefault="00746A8B" w:rsidP="00746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46A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The Boy Who Cried Wolf (front side)</w:t>
            </w:r>
          </w:p>
          <w:p w:rsidR="00746A8B" w:rsidRPr="00746A8B" w:rsidRDefault="00746A8B" w:rsidP="00746A8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46A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 young boy was taking care of some sheep.</w:t>
            </w:r>
          </w:p>
          <w:p w:rsidR="00746A8B" w:rsidRPr="00746A8B" w:rsidRDefault="00746A8B" w:rsidP="00746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  <w:p w:rsidR="00746A8B" w:rsidRPr="00746A8B" w:rsidRDefault="00746A8B" w:rsidP="00746A8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46A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He decided to play a joke on the people of his village.</w:t>
            </w:r>
          </w:p>
          <w:p w:rsidR="00746A8B" w:rsidRPr="00746A8B" w:rsidRDefault="00746A8B" w:rsidP="00746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  <w:p w:rsidR="00746A8B" w:rsidRPr="00746A8B" w:rsidRDefault="00746A8B" w:rsidP="00746A8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6A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The people in the village came running to him.</w:t>
            </w:r>
            <w:r w:rsidRPr="00746A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br/>
            </w:r>
            <w:r w:rsidRPr="00746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Etc.</w:t>
            </w:r>
          </w:p>
          <w:p w:rsidR="00746A8B" w:rsidRPr="00746A8B" w:rsidRDefault="00746A8B" w:rsidP="00746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46A8B" w:rsidRPr="00746A8B" w:rsidRDefault="00746A8B" w:rsidP="00746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46A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The Boy Who Cried Wolf (back side)</w:t>
            </w:r>
          </w:p>
          <w:p w:rsidR="00746A8B" w:rsidRPr="00746A8B" w:rsidRDefault="00746A8B" w:rsidP="00746A8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46A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.After a while, he felt bored.</w:t>
            </w:r>
          </w:p>
          <w:p w:rsidR="00746A8B" w:rsidRPr="00746A8B" w:rsidRDefault="00746A8B" w:rsidP="00746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  <w:p w:rsidR="00746A8B" w:rsidRPr="00746A8B" w:rsidRDefault="00746A8B" w:rsidP="00746A8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6A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He began to shout, "Wolf! </w:t>
            </w:r>
            <w:r w:rsidRPr="00746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Wolf!"</w:t>
            </w:r>
          </w:p>
          <w:p w:rsidR="00746A8B" w:rsidRPr="00746A8B" w:rsidRDefault="00746A8B" w:rsidP="00746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46A8B" w:rsidRPr="00746A8B" w:rsidRDefault="00746A8B" w:rsidP="00746A8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6A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They asked, "Where is the wolf?"</w:t>
            </w:r>
            <w:r w:rsidRPr="00746A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br/>
            </w:r>
            <w:r w:rsidRPr="00746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Etc.</w:t>
            </w:r>
          </w:p>
          <w:p w:rsidR="00746A8B" w:rsidRPr="00746A8B" w:rsidRDefault="00746A8B" w:rsidP="00746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46A8B" w:rsidRDefault="00746A8B">
      <w:pPr>
        <w:rPr>
          <w:sz w:val="24"/>
          <w:szCs w:val="24"/>
        </w:rPr>
      </w:pPr>
    </w:p>
    <w:p w:rsidR="00746A8B" w:rsidRDefault="00746A8B">
      <w:pPr>
        <w:rPr>
          <w:sz w:val="24"/>
          <w:szCs w:val="24"/>
        </w:rPr>
      </w:pPr>
      <w:r>
        <w:rPr>
          <w:sz w:val="24"/>
          <w:szCs w:val="24"/>
        </w:rPr>
        <w:t>Разбить учащихся на пары, один ученик смотрит на четные предложения, другой-на нечетные. Учащиеся читают свои предлжения, дополняя друг друга, составляют целый рассказ.</w:t>
      </w:r>
    </w:p>
    <w:p w:rsidR="00B86838" w:rsidRDefault="00B86838">
      <w:pPr>
        <w:rPr>
          <w:sz w:val="24"/>
          <w:szCs w:val="24"/>
        </w:rPr>
      </w:pPr>
      <w:r w:rsidRPr="00B86838">
        <w:rPr>
          <w:i/>
          <w:sz w:val="24"/>
          <w:szCs w:val="24"/>
          <w:u w:val="single"/>
        </w:rPr>
        <w:t xml:space="preserve">Упражнение: </w:t>
      </w:r>
      <w:r>
        <w:rPr>
          <w:i/>
          <w:sz w:val="24"/>
          <w:szCs w:val="24"/>
          <w:u w:val="single"/>
        </w:rPr>
        <w:t xml:space="preserve"> </w:t>
      </w:r>
      <w:r w:rsidRPr="00B86838">
        <w:rPr>
          <w:sz w:val="24"/>
          <w:szCs w:val="24"/>
        </w:rPr>
        <w:t>Выражаем суть истории</w:t>
      </w:r>
      <w:r>
        <w:rPr>
          <w:sz w:val="24"/>
          <w:szCs w:val="24"/>
        </w:rPr>
        <w:t xml:space="preserve"> в 10-12 пронумерованных предложениях.</w:t>
      </w:r>
    </w:p>
    <w:p w:rsidR="00B86838" w:rsidRPr="00B86838" w:rsidRDefault="00B86838" w:rsidP="00B868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683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lastRenderedPageBreak/>
        <w:t xml:space="preserve">Example: </w:t>
      </w:r>
    </w:p>
    <w:tbl>
      <w:tblPr>
        <w:tblW w:w="67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50"/>
      </w:tblGrid>
      <w:tr w:rsidR="00B86838" w:rsidRPr="00B86838" w:rsidTr="00B8683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6838" w:rsidRPr="00B86838" w:rsidRDefault="00B86838" w:rsidP="00B868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anchor distT="38100" distB="38100" distL="38100" distR="38100" simplePos="0" relativeHeight="25166233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285875" cy="1666875"/>
                  <wp:effectExtent l="19050" t="0" r="9525" b="0"/>
                  <wp:wrapSquare wrapText="bothSides"/>
                  <wp:docPr id="5" name="Рисунок 5" descr="mhtml:file://C:\Users\Дом\Desktop\ВСЕ%20МАМИНО)\МАМИНА%20ПАПКА.%20РАБОЧАЯ\TESOL\Communicative%20Teaching%20for%20the%20ESL_EFL%20Classroom_%20Lesson%205.mht!https://api.ed2go.com/CourseBuilder/2.0/images/resources/prod/3ct-0/L05-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html:file://C:\Users\Дом\Desktop\ВСЕ%20МАМИНО)\МАМИНА%20ПАПКА.%20РАБОЧАЯ\TESOL\Communicative%20Teaching%20for%20the%20ESL_EFL%20Classroom_%20Lesson%205.mht!https://api.ed2go.com/CourseBuilder/2.0/images/resources/prod/3ct-0/L05-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6838" w:rsidRPr="00B86838" w:rsidRDefault="00B86838" w:rsidP="00B868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6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The Fire</w:t>
            </w:r>
          </w:p>
          <w:p w:rsidR="00B86838" w:rsidRPr="00B86838" w:rsidRDefault="00B86838" w:rsidP="00B8683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8683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 man was smoking in bed.</w:t>
            </w:r>
          </w:p>
          <w:p w:rsidR="00B86838" w:rsidRPr="00B86838" w:rsidRDefault="00B86838" w:rsidP="00B8683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8683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He fell asleep, and his cigarette fell on the floor next to the curtains.</w:t>
            </w:r>
          </w:p>
          <w:p w:rsidR="00B86838" w:rsidRPr="00B86838" w:rsidRDefault="00B86838" w:rsidP="00B8683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8683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His bedroom curtains began to burn.</w:t>
            </w:r>
          </w:p>
          <w:p w:rsidR="00B86838" w:rsidRPr="00B86838" w:rsidRDefault="00B86838" w:rsidP="00B8683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8683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Luckily, his dog smelled the smoke and began to bark.</w:t>
            </w:r>
          </w:p>
          <w:p w:rsidR="00B86838" w:rsidRPr="00B86838" w:rsidRDefault="00B86838" w:rsidP="00B8683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8683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The man woke up and was very surprised to see his bedroom in flames. </w:t>
            </w:r>
          </w:p>
          <w:p w:rsidR="00B86838" w:rsidRPr="00B86838" w:rsidRDefault="00B86838" w:rsidP="00B86838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8683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(Student in pairs switch roles)</w:t>
            </w:r>
          </w:p>
          <w:p w:rsidR="00B86838" w:rsidRPr="00B86838" w:rsidRDefault="00B86838" w:rsidP="00B8683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8683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His wife and two children were in the living room watching TV.</w:t>
            </w:r>
          </w:p>
          <w:p w:rsidR="00B86838" w:rsidRPr="00B86838" w:rsidRDefault="00B86838" w:rsidP="00B8683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683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They heard the smoke alarm beeping.</w:t>
            </w:r>
            <w:r w:rsidRPr="00B8683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br/>
            </w:r>
            <w:r w:rsidRPr="00B86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Etc.</w:t>
            </w:r>
          </w:p>
        </w:tc>
      </w:tr>
    </w:tbl>
    <w:p w:rsidR="00B86838" w:rsidRDefault="00B86838">
      <w:pPr>
        <w:rPr>
          <w:sz w:val="24"/>
          <w:szCs w:val="24"/>
        </w:rPr>
      </w:pPr>
    </w:p>
    <w:p w:rsidR="00B86838" w:rsidRDefault="00B86838">
      <w:pPr>
        <w:rPr>
          <w:sz w:val="24"/>
          <w:szCs w:val="24"/>
        </w:rPr>
      </w:pPr>
      <w:r>
        <w:rPr>
          <w:sz w:val="24"/>
          <w:szCs w:val="24"/>
        </w:rPr>
        <w:t xml:space="preserve">Учащиеся делятся на пары. Первый человек из пары идет к доске и </w:t>
      </w:r>
      <w:proofErr w:type="gramStart"/>
      <w:r>
        <w:rPr>
          <w:sz w:val="24"/>
          <w:szCs w:val="24"/>
        </w:rPr>
        <w:t>там</w:t>
      </w:r>
      <w:proofErr w:type="gramEnd"/>
      <w:r>
        <w:rPr>
          <w:sz w:val="24"/>
          <w:szCs w:val="24"/>
        </w:rPr>
        <w:t xml:space="preserve"> на листочке читает первое предложение, идет ко второму учащемуся и передает устно ему это предложение. Второй учащийся повторяет то, что услышал. Так продолжается работа над остальными предложениями и в конце учащиеся составляют пересказ истории.</w:t>
      </w:r>
    </w:p>
    <w:p w:rsidR="00B86838" w:rsidRDefault="00805FDC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Глава 4.  Послетекстовые задания.</w:t>
      </w:r>
    </w:p>
    <w:p w:rsidR="00805FDC" w:rsidRDefault="00805FDC">
      <w:pPr>
        <w:rPr>
          <w:sz w:val="24"/>
          <w:szCs w:val="24"/>
        </w:rPr>
      </w:pPr>
      <w:r>
        <w:rPr>
          <w:sz w:val="24"/>
          <w:szCs w:val="24"/>
        </w:rPr>
        <w:t>Задание «лимитированный пересказ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 xml:space="preserve"> учащиеся стараются суммировать прочитанную информацию в ограниченные временные промежутки.)</w:t>
      </w:r>
    </w:p>
    <w:p w:rsidR="00805FDC" w:rsidRDefault="00805FDC" w:rsidP="00805FDC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Учащиеся разбиваются на пары</w:t>
      </w:r>
    </w:p>
    <w:p w:rsidR="00805FDC" w:rsidRDefault="00805FDC" w:rsidP="00805FDC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Затем один учащийся за две минуты должен пересказать, то, что было прочитано.</w:t>
      </w:r>
    </w:p>
    <w:p w:rsidR="00805FDC" w:rsidRDefault="00805FDC" w:rsidP="00805FDC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Другой учащийся в паре должен пересказать текст, но уже за полторы минуты.</w:t>
      </w:r>
    </w:p>
    <w:p w:rsidR="00805FDC" w:rsidRDefault="00805FDC" w:rsidP="00805FDC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Повторяем далее, сокращая время пересказа.</w:t>
      </w:r>
    </w:p>
    <w:p w:rsidR="00805FDC" w:rsidRPr="00805FDC" w:rsidRDefault="00805FDC" w:rsidP="00805FDC">
      <w:pPr>
        <w:pStyle w:val="a3"/>
        <w:rPr>
          <w:sz w:val="24"/>
          <w:szCs w:val="24"/>
        </w:rPr>
      </w:pPr>
    </w:p>
    <w:p w:rsidR="00805FDC" w:rsidRDefault="00971959">
      <w:pPr>
        <w:rPr>
          <w:sz w:val="24"/>
          <w:szCs w:val="24"/>
        </w:rPr>
      </w:pPr>
      <w:r w:rsidRPr="00971959">
        <w:rPr>
          <w:sz w:val="24"/>
          <w:szCs w:val="24"/>
          <w:u w:val="single"/>
        </w:rPr>
        <w:t>Задание 2.</w:t>
      </w:r>
      <w:r>
        <w:rPr>
          <w:sz w:val="24"/>
          <w:szCs w:val="24"/>
        </w:rPr>
        <w:t xml:space="preserve">  На отдельных листочках бумаги написать вопросы по содержанию текста или утверждения для выполнения здания « </w:t>
      </w:r>
      <w:proofErr w:type="gramStart"/>
      <w:r>
        <w:rPr>
          <w:sz w:val="24"/>
          <w:szCs w:val="24"/>
        </w:rPr>
        <w:t>верно-неверно</w:t>
      </w:r>
      <w:proofErr w:type="gramEnd"/>
      <w:r>
        <w:rPr>
          <w:sz w:val="24"/>
          <w:szCs w:val="24"/>
        </w:rPr>
        <w:t>»</w:t>
      </w:r>
    </w:p>
    <w:p w:rsidR="00971959" w:rsidRPr="00971959" w:rsidRDefault="00971959" w:rsidP="00971959">
      <w:pPr>
        <w:rPr>
          <w:sz w:val="24"/>
          <w:szCs w:val="24"/>
        </w:rPr>
      </w:pPr>
      <w:r w:rsidRPr="00971959">
        <w:rPr>
          <w:i/>
          <w:iCs/>
          <w:sz w:val="24"/>
          <w:szCs w:val="24"/>
        </w:rPr>
        <w:t>Example:</w:t>
      </w:r>
    </w:p>
    <w:tbl>
      <w:tblPr>
        <w:tblW w:w="67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50"/>
      </w:tblGrid>
      <w:tr w:rsidR="00971959" w:rsidRPr="00971959" w:rsidTr="0097195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959" w:rsidRPr="00971959" w:rsidRDefault="00971959" w:rsidP="00971959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971959">
              <w:rPr>
                <w:sz w:val="24"/>
                <w:szCs w:val="24"/>
              </w:rPr>
              <w:t>Where did this happen?</w:t>
            </w:r>
          </w:p>
        </w:tc>
      </w:tr>
    </w:tbl>
    <w:p w:rsidR="00971959" w:rsidRPr="00971959" w:rsidRDefault="00971959" w:rsidP="00971959">
      <w:pPr>
        <w:rPr>
          <w:sz w:val="24"/>
          <w:szCs w:val="24"/>
        </w:rPr>
      </w:pPr>
    </w:p>
    <w:tbl>
      <w:tblPr>
        <w:tblW w:w="631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13"/>
      </w:tblGrid>
      <w:tr w:rsidR="00971959" w:rsidRPr="00971959" w:rsidTr="00971959">
        <w:trPr>
          <w:trHeight w:val="71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959" w:rsidRPr="00971959" w:rsidRDefault="00971959" w:rsidP="00971959">
            <w:pPr>
              <w:rPr>
                <w:sz w:val="24"/>
                <w:szCs w:val="24"/>
              </w:rPr>
            </w:pPr>
          </w:p>
          <w:p w:rsidR="00971959" w:rsidRPr="00971959" w:rsidRDefault="00971959" w:rsidP="00971959">
            <w:pPr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 w:rsidRPr="00971959">
              <w:rPr>
                <w:sz w:val="24"/>
                <w:szCs w:val="24"/>
                <w:lang w:val="en-US"/>
              </w:rPr>
              <w:t>Why did the policeman stop the elderly couple?</w:t>
            </w:r>
          </w:p>
        </w:tc>
      </w:tr>
    </w:tbl>
    <w:p w:rsidR="00971959" w:rsidRPr="00971959" w:rsidRDefault="00971959" w:rsidP="00971959">
      <w:pPr>
        <w:rPr>
          <w:sz w:val="24"/>
          <w:szCs w:val="24"/>
          <w:lang w:val="en-US"/>
        </w:rPr>
      </w:pPr>
    </w:p>
    <w:tbl>
      <w:tblPr>
        <w:tblW w:w="67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50"/>
      </w:tblGrid>
      <w:tr w:rsidR="00971959" w:rsidRPr="00971959" w:rsidTr="0097195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959" w:rsidRPr="00971959" w:rsidRDefault="00971959" w:rsidP="00971959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71959">
              <w:rPr>
                <w:sz w:val="24"/>
                <w:szCs w:val="24"/>
              </w:rPr>
              <w:lastRenderedPageBreak/>
              <w:t xml:space="preserve">What did he say? </w:t>
            </w:r>
          </w:p>
        </w:tc>
      </w:tr>
    </w:tbl>
    <w:p w:rsidR="00971959" w:rsidRDefault="00971959">
      <w:pPr>
        <w:rPr>
          <w:sz w:val="24"/>
          <w:szCs w:val="24"/>
        </w:rPr>
      </w:pPr>
      <w:r>
        <w:rPr>
          <w:sz w:val="24"/>
          <w:szCs w:val="24"/>
        </w:rPr>
        <w:t xml:space="preserve">В парах сначала один учащийся задает вопросы, </w:t>
      </w:r>
      <w:proofErr w:type="gramStart"/>
      <w:r>
        <w:rPr>
          <w:sz w:val="24"/>
          <w:szCs w:val="24"/>
        </w:rPr>
        <w:t>второй-отвечает</w:t>
      </w:r>
      <w:proofErr w:type="gramEnd"/>
      <w:r>
        <w:rPr>
          <w:sz w:val="24"/>
          <w:szCs w:val="24"/>
        </w:rPr>
        <w:t>, затем меняются ролями.</w:t>
      </w:r>
    </w:p>
    <w:p w:rsidR="00971959" w:rsidRDefault="00971959">
      <w:pPr>
        <w:rPr>
          <w:sz w:val="24"/>
          <w:szCs w:val="24"/>
        </w:rPr>
      </w:pPr>
      <w:r w:rsidRPr="00971959">
        <w:rPr>
          <w:sz w:val="24"/>
          <w:szCs w:val="24"/>
          <w:u w:val="single"/>
        </w:rPr>
        <w:t>Задание 3.Закончи предложение</w:t>
      </w:r>
      <w:r>
        <w:rPr>
          <w:sz w:val="24"/>
          <w:szCs w:val="24"/>
        </w:rPr>
        <w:t>.</w:t>
      </w:r>
    </w:p>
    <w:p w:rsidR="00971959" w:rsidRDefault="00971959">
      <w:pPr>
        <w:rPr>
          <w:sz w:val="24"/>
          <w:szCs w:val="24"/>
        </w:rPr>
      </w:pPr>
      <w:r>
        <w:rPr>
          <w:sz w:val="24"/>
          <w:szCs w:val="24"/>
        </w:rPr>
        <w:t>Написать несколько незаконченных предложений. Один ученик в паре читает незаконченное предложение, другой воспринимая на слух, должен повторить и продолжить в соответствии с прочитанным текстом.</w:t>
      </w:r>
    </w:p>
    <w:p w:rsidR="00971959" w:rsidRPr="00971959" w:rsidRDefault="00971959" w:rsidP="009719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1959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Example:</w:t>
      </w:r>
    </w:p>
    <w:tbl>
      <w:tblPr>
        <w:tblW w:w="67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50"/>
      </w:tblGrid>
      <w:tr w:rsidR="00971959" w:rsidRPr="00971959" w:rsidTr="0097195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959" w:rsidRPr="00971959" w:rsidRDefault="00971959" w:rsidP="00971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71959" w:rsidRDefault="00971959" w:rsidP="0097195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9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Her name is </w:t>
            </w:r>
          </w:p>
          <w:p w:rsidR="00971959" w:rsidRDefault="00971959" w:rsidP="0097195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9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She lived in </w:t>
            </w:r>
          </w:p>
          <w:p w:rsidR="00971959" w:rsidRPr="00971959" w:rsidRDefault="00971959" w:rsidP="0097195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She loved to </w:t>
            </w:r>
            <w:r w:rsidRPr="009719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71959" w:rsidRPr="00971959" w:rsidRDefault="00971959" w:rsidP="0097195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97195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But she was not </w:t>
            </w:r>
          </w:p>
          <w:p w:rsidR="00971959" w:rsidRPr="00971959" w:rsidRDefault="00971959" w:rsidP="0097195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97195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Finally one day ¦ </w:t>
            </w:r>
            <w:r w:rsidRPr="0097195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br/>
              <w:t xml:space="preserve">Etc. </w:t>
            </w:r>
          </w:p>
        </w:tc>
      </w:tr>
    </w:tbl>
    <w:p w:rsidR="00971959" w:rsidRPr="00971959" w:rsidRDefault="00971959">
      <w:pPr>
        <w:rPr>
          <w:sz w:val="24"/>
          <w:szCs w:val="24"/>
          <w:lang w:val="en-US"/>
        </w:rPr>
      </w:pPr>
    </w:p>
    <w:p w:rsidR="00805FDC" w:rsidRPr="005B1AA7" w:rsidRDefault="005B1AA7">
      <w:pPr>
        <w:rPr>
          <w:sz w:val="24"/>
          <w:szCs w:val="24"/>
        </w:rPr>
      </w:pPr>
      <w:r>
        <w:rPr>
          <w:sz w:val="24"/>
          <w:szCs w:val="24"/>
        </w:rPr>
        <w:t>Чтение является базой для накопления словарного запаса и усвоения грамматических структур в речи</w:t>
      </w:r>
      <w:r w:rsidR="00FF2BAE">
        <w:rPr>
          <w:sz w:val="24"/>
          <w:szCs w:val="24"/>
        </w:rPr>
        <w:t>. Ч</w:t>
      </w:r>
      <w:r>
        <w:rPr>
          <w:sz w:val="24"/>
          <w:szCs w:val="24"/>
        </w:rPr>
        <w:t>тение должно развиваться в неразрывной связи с аудированием и говорением.</w:t>
      </w:r>
    </w:p>
    <w:p w:rsidR="00B86838" w:rsidRPr="005B1AA7" w:rsidRDefault="00B86838">
      <w:pPr>
        <w:rPr>
          <w:sz w:val="24"/>
          <w:szCs w:val="24"/>
        </w:rPr>
      </w:pPr>
    </w:p>
    <w:p w:rsidR="00B86838" w:rsidRPr="005B1AA7" w:rsidRDefault="00B86838">
      <w:pPr>
        <w:rPr>
          <w:sz w:val="24"/>
          <w:szCs w:val="24"/>
        </w:rPr>
      </w:pPr>
    </w:p>
    <w:sectPr w:rsidR="00B86838" w:rsidRPr="005B1AA7" w:rsidSect="004F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B50"/>
    <w:multiLevelType w:val="hybridMultilevel"/>
    <w:tmpl w:val="9DC4012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5F833A2"/>
    <w:multiLevelType w:val="multilevel"/>
    <w:tmpl w:val="0910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82DB6"/>
    <w:multiLevelType w:val="multilevel"/>
    <w:tmpl w:val="A18C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D186B"/>
    <w:multiLevelType w:val="hybridMultilevel"/>
    <w:tmpl w:val="0C7EB8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693002"/>
    <w:multiLevelType w:val="multilevel"/>
    <w:tmpl w:val="FD4AA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2248D"/>
    <w:multiLevelType w:val="multilevel"/>
    <w:tmpl w:val="BA52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C0045"/>
    <w:multiLevelType w:val="multilevel"/>
    <w:tmpl w:val="E982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05FFD"/>
    <w:multiLevelType w:val="multilevel"/>
    <w:tmpl w:val="8C4E0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773FA4"/>
    <w:multiLevelType w:val="multilevel"/>
    <w:tmpl w:val="5EB6D2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B35322"/>
    <w:multiLevelType w:val="multilevel"/>
    <w:tmpl w:val="0464D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48704A"/>
    <w:multiLevelType w:val="hybridMultilevel"/>
    <w:tmpl w:val="1F0C7D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8E6038"/>
    <w:multiLevelType w:val="hybridMultilevel"/>
    <w:tmpl w:val="3EDA8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F46D2"/>
    <w:multiLevelType w:val="multilevel"/>
    <w:tmpl w:val="3260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6C5827"/>
    <w:multiLevelType w:val="hybridMultilevel"/>
    <w:tmpl w:val="4AFC111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B902975"/>
    <w:multiLevelType w:val="multilevel"/>
    <w:tmpl w:val="5C1ABC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735A48"/>
    <w:multiLevelType w:val="hybridMultilevel"/>
    <w:tmpl w:val="66CC1C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66725"/>
    <w:multiLevelType w:val="multilevel"/>
    <w:tmpl w:val="6992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26A8A"/>
    <w:multiLevelType w:val="multilevel"/>
    <w:tmpl w:val="09E4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C8446B"/>
    <w:multiLevelType w:val="multilevel"/>
    <w:tmpl w:val="015A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DE7A82"/>
    <w:multiLevelType w:val="multilevel"/>
    <w:tmpl w:val="3360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6065FF"/>
    <w:multiLevelType w:val="multilevel"/>
    <w:tmpl w:val="89CE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B005A3"/>
    <w:multiLevelType w:val="multilevel"/>
    <w:tmpl w:val="FCA2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100894"/>
    <w:multiLevelType w:val="multilevel"/>
    <w:tmpl w:val="89ECC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8F3BEA"/>
    <w:multiLevelType w:val="multilevel"/>
    <w:tmpl w:val="8A6A6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0"/>
  </w:num>
  <w:num w:numId="5">
    <w:abstractNumId w:val="13"/>
  </w:num>
  <w:num w:numId="6">
    <w:abstractNumId w:val="12"/>
  </w:num>
  <w:num w:numId="7">
    <w:abstractNumId w:val="2"/>
  </w:num>
  <w:num w:numId="8">
    <w:abstractNumId w:val="17"/>
  </w:num>
  <w:num w:numId="9">
    <w:abstractNumId w:val="19"/>
  </w:num>
  <w:num w:numId="10">
    <w:abstractNumId w:val="1"/>
  </w:num>
  <w:num w:numId="11">
    <w:abstractNumId w:val="16"/>
  </w:num>
  <w:num w:numId="12">
    <w:abstractNumId w:val="5"/>
  </w:num>
  <w:num w:numId="13">
    <w:abstractNumId w:val="20"/>
  </w:num>
  <w:num w:numId="14">
    <w:abstractNumId w:val="4"/>
  </w:num>
  <w:num w:numId="15">
    <w:abstractNumId w:val="14"/>
  </w:num>
  <w:num w:numId="16">
    <w:abstractNumId w:val="23"/>
  </w:num>
  <w:num w:numId="17">
    <w:abstractNumId w:val="7"/>
  </w:num>
  <w:num w:numId="18">
    <w:abstractNumId w:val="8"/>
  </w:num>
  <w:num w:numId="19">
    <w:abstractNumId w:val="6"/>
  </w:num>
  <w:num w:numId="20">
    <w:abstractNumId w:val="15"/>
  </w:num>
  <w:num w:numId="21">
    <w:abstractNumId w:val="22"/>
  </w:num>
  <w:num w:numId="22">
    <w:abstractNumId w:val="9"/>
  </w:num>
  <w:num w:numId="23">
    <w:abstractNumId w:val="18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439"/>
    <w:rsid w:val="0012592A"/>
    <w:rsid w:val="002320A7"/>
    <w:rsid w:val="00282233"/>
    <w:rsid w:val="004D6A6D"/>
    <w:rsid w:val="004F5483"/>
    <w:rsid w:val="005B1AA7"/>
    <w:rsid w:val="005C4884"/>
    <w:rsid w:val="00680439"/>
    <w:rsid w:val="006959F2"/>
    <w:rsid w:val="00746A8B"/>
    <w:rsid w:val="00805FDC"/>
    <w:rsid w:val="008071D5"/>
    <w:rsid w:val="00971959"/>
    <w:rsid w:val="00B46EA3"/>
    <w:rsid w:val="00B86838"/>
    <w:rsid w:val="00D312A2"/>
    <w:rsid w:val="00D63C91"/>
    <w:rsid w:val="00FF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12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D312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2015-11-02T20:14:00Z</dcterms:created>
  <dcterms:modified xsi:type="dcterms:W3CDTF">2015-11-02T20:14:00Z</dcterms:modified>
</cp:coreProperties>
</file>