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43" w:rsidRPr="00E07843" w:rsidRDefault="00E07843" w:rsidP="00E07843">
      <w:pPr>
        <w:ind w:left="-4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7843">
        <w:rPr>
          <w:rFonts w:ascii="Times New Roman" w:hAnsi="Times New Roman" w:cs="Times New Roman"/>
          <w:b/>
          <w:color w:val="000000"/>
          <w:sz w:val="28"/>
          <w:szCs w:val="28"/>
        </w:rPr>
        <w:t>Тема урока: « Комплексный анализ текста» (при изучении рассказа А.П.Чехова « Человек в футляре»).</w:t>
      </w:r>
    </w:p>
    <w:p w:rsidR="00E07843" w:rsidRDefault="00E07843" w:rsidP="00E07843">
      <w:pPr>
        <w:ind w:left="-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</w:t>
      </w:r>
    </w:p>
    <w:p w:rsidR="00E07843" w:rsidRDefault="00E07843" w:rsidP="00E07843">
      <w:pPr>
        <w:numPr>
          <w:ilvl w:val="0"/>
          <w:numId w:val="1"/>
        </w:numPr>
        <w:tabs>
          <w:tab w:val="left" w:pos="-480"/>
          <w:tab w:val="num" w:pos="-36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целостному анализу текста как способу познания художественного произведения;</w:t>
      </w:r>
    </w:p>
    <w:p w:rsidR="00E07843" w:rsidRDefault="00E07843" w:rsidP="00E07843">
      <w:pPr>
        <w:numPr>
          <w:ilvl w:val="0"/>
          <w:numId w:val="1"/>
        </w:numPr>
        <w:tabs>
          <w:tab w:val="left" w:pos="-480"/>
          <w:tab w:val="num" w:pos="-36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познакомить учащихся с элементами философии текста:</w:t>
      </w:r>
    </w:p>
    <w:p w:rsidR="00E07843" w:rsidRDefault="00E07843" w:rsidP="00E07843">
      <w:pPr>
        <w:numPr>
          <w:ilvl w:val="1"/>
          <w:numId w:val="1"/>
        </w:numPr>
        <w:tabs>
          <w:tab w:val="left" w:pos="-480"/>
          <w:tab w:val="num" w:pos="-36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тесте нет ничего случайного;</w:t>
      </w:r>
    </w:p>
    <w:p w:rsidR="00E07843" w:rsidRDefault="00E07843" w:rsidP="00E07843">
      <w:pPr>
        <w:numPr>
          <w:ilvl w:val="1"/>
          <w:numId w:val="1"/>
        </w:numPr>
        <w:tabs>
          <w:tab w:val="left" w:pos="-480"/>
          <w:tab w:val="num" w:pos="-36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формальные элементы текста являются элементами смысловыми, носителями определённого содержания;</w:t>
      </w:r>
    </w:p>
    <w:p w:rsidR="00E07843" w:rsidRDefault="00E07843" w:rsidP="00E07843">
      <w:pPr>
        <w:numPr>
          <w:ilvl w:val="1"/>
          <w:numId w:val="1"/>
        </w:numPr>
        <w:tabs>
          <w:tab w:val="left" w:pos="-480"/>
          <w:tab w:val="num" w:pos="-36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элементы текста взаимосвязаны;</w:t>
      </w:r>
    </w:p>
    <w:p w:rsidR="00E07843" w:rsidRDefault="00E07843" w:rsidP="00E07843">
      <w:pPr>
        <w:numPr>
          <w:ilvl w:val="1"/>
          <w:numId w:val="1"/>
        </w:numPr>
        <w:tabs>
          <w:tab w:val="left" w:pos="-480"/>
          <w:tab w:val="num" w:pos="-36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 не застывшая сущность, а диалог между автором, читателем и культурным контекстом;</w:t>
      </w:r>
    </w:p>
    <w:p w:rsidR="00E07843" w:rsidRDefault="00E07843" w:rsidP="00E07843">
      <w:pPr>
        <w:numPr>
          <w:ilvl w:val="1"/>
          <w:numId w:val="1"/>
        </w:numPr>
        <w:tabs>
          <w:tab w:val="left" w:pos="-480"/>
          <w:tab w:val="num" w:pos="-36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 эстетически неисчерпаем;</w:t>
      </w:r>
    </w:p>
    <w:p w:rsidR="00E07843" w:rsidRDefault="00E07843" w:rsidP="00E07843">
      <w:pPr>
        <w:numPr>
          <w:ilvl w:val="1"/>
          <w:numId w:val="1"/>
        </w:numPr>
        <w:tabs>
          <w:tab w:val="left" w:pos="-480"/>
          <w:tab w:val="num" w:pos="-36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фрагмент сохраняет и несёт в себе все свойства гениального произведения;</w:t>
      </w:r>
    </w:p>
    <w:p w:rsidR="00E07843" w:rsidRDefault="00E07843" w:rsidP="00E07843">
      <w:pPr>
        <w:numPr>
          <w:ilvl w:val="0"/>
          <w:numId w:val="1"/>
        </w:numPr>
        <w:tabs>
          <w:tab w:val="left" w:pos="-480"/>
          <w:tab w:val="num" w:pos="-36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углубить знания синтаксиса и морфологии при изучении структуры текста и овладении средствами речевой выразительности;</w:t>
      </w:r>
    </w:p>
    <w:p w:rsidR="00E07843" w:rsidRDefault="00E07843" w:rsidP="00E07843">
      <w:pPr>
        <w:numPr>
          <w:ilvl w:val="0"/>
          <w:numId w:val="1"/>
        </w:numPr>
        <w:tabs>
          <w:tab w:val="left" w:pos="-480"/>
          <w:tab w:val="num" w:pos="-36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проследить использование наиболее ярких языковых средств, художественных приёмов для раскрытия темы, идеи текста, создания художественного образа;</w:t>
      </w:r>
    </w:p>
    <w:p w:rsidR="00E07843" w:rsidRDefault="00E07843" w:rsidP="00E07843">
      <w:pPr>
        <w:numPr>
          <w:ilvl w:val="0"/>
          <w:numId w:val="1"/>
        </w:numPr>
        <w:tabs>
          <w:tab w:val="left" w:pos="-480"/>
          <w:tab w:val="num" w:pos="-36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обогатить словарный запас учащихся новой лексикой, учить логично, правильно, аргументировано говорить, использовать имеющиеся знания и умения в новой ситуации.</w:t>
      </w:r>
    </w:p>
    <w:p w:rsidR="00E07843" w:rsidRDefault="00E07843" w:rsidP="00E07843">
      <w:pPr>
        <w:tabs>
          <w:tab w:val="left" w:pos="-480"/>
          <w:tab w:val="num" w:pos="-360"/>
        </w:tabs>
        <w:ind w:left="-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урока.</w:t>
      </w:r>
    </w:p>
    <w:p w:rsidR="00E07843" w:rsidRDefault="00E07843" w:rsidP="00E07843">
      <w:pPr>
        <w:numPr>
          <w:ilvl w:val="2"/>
          <w:numId w:val="1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Актуализация.</w:t>
      </w:r>
    </w:p>
    <w:p w:rsidR="00E07843" w:rsidRDefault="00E07843" w:rsidP="00E07843">
      <w:pPr>
        <w:tabs>
          <w:tab w:val="num" w:pos="-480"/>
        </w:tabs>
        <w:ind w:left="-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Вторичное чтение текста.</w:t>
      </w:r>
    </w:p>
    <w:p w:rsidR="00E07843" w:rsidRDefault="00E07843" w:rsidP="00E07843">
      <w:pPr>
        <w:tabs>
          <w:tab w:val="num" w:pos="-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«… И он был так поражён, что не захотел идти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дальше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вернулся домой.</w:t>
      </w:r>
    </w:p>
    <w:p w:rsidR="00E07843" w:rsidRDefault="00E07843" w:rsidP="00E07843">
      <w:pPr>
        <w:tabs>
          <w:tab w:val="num" w:pos="-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другой день он всё время нервно потирал руки и вздрагивал, и было видно по лицу, что ему нехорошо. И с занятий ушёл, что случилось с ним в первый раз в жизни. И не обедал. А под вечер оделся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хотя на дворе стояла совсем летняя погода, и поплёлся к Коваленкам. Вареньки не было дома, застал он только брата…»</w:t>
      </w:r>
    </w:p>
    <w:p w:rsidR="00E07843" w:rsidRDefault="00E07843" w:rsidP="00E07843">
      <w:pPr>
        <w:tabs>
          <w:tab w:val="num" w:pos="-480"/>
        </w:tabs>
        <w:ind w:left="-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Сегодняшний урок мы посвятим анализу, исследованию отрывка из рассказа А.П.Чехова, только что нами прочитанного. Зачем? Мы как бы побываем в мастерской великого художника, постараемся понять, почему именно так, а не иначе написан выбранный мною отрывок. Это будет погружение в текст. В знакомом и понятном рассказе нас, возможно, ждут открытия. Во всяком случае, мы должны почувствовать себя исследователями, которые знают: в тексте нет ничего случайного.</w:t>
      </w:r>
    </w:p>
    <w:p w:rsidR="00E07843" w:rsidRDefault="00E07843" w:rsidP="00E07843">
      <w:pPr>
        <w:tabs>
          <w:tab w:val="num" w:pos="-480"/>
        </w:tabs>
        <w:ind w:left="-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Итак, внимание. Текст читают исследователи. Они очень внимательны, они помнят, что у исследователей есть свои радости: « Читатель судит, наслаждаясь тестом,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наслаждается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рассуждая.» (Гёте)</w:t>
      </w:r>
    </w:p>
    <w:p w:rsidR="00E07843" w:rsidRDefault="00E07843" w:rsidP="00E07843">
      <w:pPr>
        <w:tabs>
          <w:tab w:val="num" w:pos="-480"/>
        </w:tabs>
        <w:ind w:left="-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И ещё позволю одно дополнение: в знаменитой книге Игоря Шкляревского « Читаю « Слово о полку…» есть удивительный эпизод: « Работник алмазного фонда рассказал мне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супербриллиантах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всё время меняют свой цвет, реагируют на одежду человека, смотрящего на них, отзываются даже на его здоровье (!), настроение (!), мысли... Такой они чувствительности - эти невидимые в стакане с водой и бесконечно-неодинаковые внутри - камни...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супербриллиант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древнерусской поэзии - «Слово о полку Игореве…» Само упоминание « Слова» настраивает на высокий лад.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темноте не виден никакой бриллиант: если его не захотят увидеть люди, красота его останется неведомой, непознанной, невостребованной. Значит, каждый из нас, каждый читатель - своеобразный источник света. И чем ярче светится наша душа, тем больше граней мы увидим в произведении – бриллианте, тем неповторимее будет алмазное сияние, алмазное свечение этого чуда. Помните у Паустовского: «алмазный язык»?! Так вот перед нами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супербриллиант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E07843" w:rsidRDefault="00E07843" w:rsidP="00E07843">
      <w:pPr>
        <w:tabs>
          <w:tab w:val="num" w:pos="-480"/>
        </w:tabs>
        <w:ind w:left="-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очитан. Кстати,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В.Асмус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известный историк литературы, утверждал, что лучшее чтение художественного произведения - вторичное, повторное. Он писал об этом так: «Поэтому, не рискуя впасть в парадоксальность, скажем, что, строго говоря, подлинным первым прочтением произведения, подлинным первым прослушиванием симфонии может быть только вторичное их прочтение и прослушивание. Именно вторичное прочтение может быть таким прочтением, в ходе которого восприятие каждого отдельного кадра уверенно относится читателем и слушателем к целому. Только в этом случае целое уже известно из предшествующего - первого - чтения или слушания. По той же причине творческий читатель всегда склонен перечитывать выдающееся художественное произведение. Ему кажется, что он ещё не прочитал его ни разу». (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В.Асмус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«Чтение как труд и творчество».)</w:t>
      </w:r>
    </w:p>
    <w:p w:rsidR="00E07843" w:rsidRDefault="00E07843" w:rsidP="00E07843">
      <w:pPr>
        <w:tabs>
          <w:tab w:val="num" w:pos="-480"/>
        </w:tabs>
        <w:ind w:left="-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Так вот важнейшее второе чтение завершено. Какие особенности его вы заметили? У кого открылось «духовное зрение»? Кто-то нашёл ключ? Существует мнение, что начинать анализ нужно с того элемента, который наиболее заметен в тексте (он подобен нити Ариадны, ведущей из лабиринта) или с того, что наименее понятно, что рождает вопросы.</w:t>
      </w:r>
    </w:p>
    <w:p w:rsidR="00E07843" w:rsidRDefault="00E07843" w:rsidP="00E07843">
      <w:pPr>
        <w:numPr>
          <w:ilvl w:val="0"/>
          <w:numId w:val="2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Повторение одних и тех же союзов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и, что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7843" w:rsidRDefault="00E07843" w:rsidP="00E07843">
      <w:pPr>
        <w:numPr>
          <w:ilvl w:val="0"/>
          <w:numId w:val="2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какой уровень языка?</w:t>
      </w:r>
    </w:p>
    <w:p w:rsidR="00E07843" w:rsidRDefault="00E07843" w:rsidP="00E07843">
      <w:pPr>
        <w:numPr>
          <w:ilvl w:val="0"/>
          <w:numId w:val="2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Синтаксический.</w:t>
      </w:r>
    </w:p>
    <w:p w:rsidR="00E07843" w:rsidRDefault="00E07843" w:rsidP="00E07843">
      <w:pPr>
        <w:numPr>
          <w:ilvl w:val="0"/>
          <w:numId w:val="2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Да, синтаксис этого отрывка очень интересен. Давайте рассмотрим подробнее использованные автором конструкции.</w:t>
      </w:r>
    </w:p>
    <w:p w:rsidR="00E07843" w:rsidRDefault="00E07843" w:rsidP="00E07843">
      <w:pPr>
        <w:numPr>
          <w:ilvl w:val="0"/>
          <w:numId w:val="2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обратить внимание на то, что первое предложение представляет собой отдельный абзац.</w:t>
      </w:r>
    </w:p>
    <w:p w:rsidR="00E07843" w:rsidRDefault="00E07843" w:rsidP="00E07843">
      <w:pPr>
        <w:numPr>
          <w:ilvl w:val="0"/>
          <w:numId w:val="2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Похвальная наблюдательность. А как вы это объясните?</w:t>
      </w:r>
    </w:p>
    <w:p w:rsidR="00E07843" w:rsidRDefault="00E07843" w:rsidP="00E07843">
      <w:pPr>
        <w:numPr>
          <w:ilvl w:val="0"/>
          <w:numId w:val="2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Членение текста на абзацы носит не случайный, не формальный, а смысловой характер. Если вдумаемся в членение текста на абзацы, мы сможем обнаружить новый, глубинный смысл, стоящий за развитием сюжета. В частности, в данном случае предложение представляет собой отдельный абзац потому, что следующий абзац начинается словосочетанием « на другой день». Между ними - день и ночь. Сутки, полные смятения: день, проведённый не как обычно, не как сотни других дней, бессонная ночь в душной комнате под пологом кровати, под стёганым одеялом. Ночь, не принёсшая отдохновения, забытья, успокоения. Она обозначила некую границу в жизни главного героя.</w:t>
      </w:r>
    </w:p>
    <w:p w:rsidR="00E07843" w:rsidRDefault="00E07843" w:rsidP="00E07843">
      <w:pPr>
        <w:numPr>
          <w:ilvl w:val="0"/>
          <w:numId w:val="2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второй абзац обычный?</w:t>
      </w:r>
    </w:p>
    <w:p w:rsidR="00E07843" w:rsidRDefault="00E07843" w:rsidP="00E07843">
      <w:pPr>
        <w:numPr>
          <w:ilvl w:val="0"/>
          <w:numId w:val="2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нём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необычного. На первый взгляд, Чехов нарушил границы предложения. В абзаце всего пять предложений. Кажется, можно было бы первые четыре предложения объединить в одно, потому что во 2ом и 4ом предложениях (СПП) главная часть - неполное простое предложение (опущено подлежащее). Третье - тоже неполное предложение. Сказуемые этих неполных отдельных предложений могли бы быть просто однородными в составе одного предложения.</w:t>
      </w:r>
    </w:p>
    <w:p w:rsidR="00E07843" w:rsidRDefault="00E07843" w:rsidP="00E07843">
      <w:pPr>
        <w:numPr>
          <w:ilvl w:val="0"/>
          <w:numId w:val="2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Почему Чехов избрал именно такое членение абзаца на предложения? Как называются такие конструкции? </w:t>
      </w:r>
    </w:p>
    <w:p w:rsidR="00E07843" w:rsidRDefault="00E07843" w:rsidP="00E07843">
      <w:pPr>
        <w:numPr>
          <w:ilvl w:val="0"/>
          <w:numId w:val="2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 называются присоединительными. Кстати, в абзаце есть и придаточное присоединительное, и отдельные присоединительные конструкции. Такой приём нам известен, он называется парцелляция (стилистический приём, связанный с расчленением фразы на части и даже на отдельные слова).</w:t>
      </w:r>
    </w:p>
    <w:p w:rsidR="00E07843" w:rsidRDefault="00E07843" w:rsidP="00E07843">
      <w:pPr>
        <w:numPr>
          <w:ilvl w:val="0"/>
          <w:numId w:val="2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Какой же эффект создаётся с помощью таких конструкций?</w:t>
      </w:r>
    </w:p>
    <w:p w:rsidR="00E07843" w:rsidRDefault="00E07843" w:rsidP="00E07843">
      <w:pPr>
        <w:numPr>
          <w:ilvl w:val="0"/>
          <w:numId w:val="2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устной речи присоединительная конструкция отделяется от основной части предложения длительной паузой, а сама конструкция произносится с такой интонацией, которая подчёркивает, усиливает её значение. Значит, то, что вынесено в отдельное предложение, чрезвычайно важно для понимания смыла текста.</w:t>
      </w:r>
    </w:p>
    <w:p w:rsidR="00E07843" w:rsidRDefault="00E07843" w:rsidP="00E07843">
      <w:pPr>
        <w:tabs>
          <w:tab w:val="num" w:pos="-480"/>
        </w:tabs>
        <w:ind w:left="-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ведь это не просто рассказ о событии в жизни  Беликова, это новые штрихи к его портрету. Когда эти присоединительные конструкции читаешь, кажется, что и не хватило бы воздуха для произнесения всего большого предложения. Потому что человеку плохо физически. Эти рубленые фразы неумолимо падают. Каждая из них похожа на тяжёлый выдох. Начинаются эти фразы с союза и, но союз и вообще в этом абзаце употребляется очень часто. И хочется найти какую-то закономерность  в его употреблении, ритм, некую гармонию. Нет её. Есть аритмия, дисгармония. Так, наверное, стучит сердце Беликова, так неровно, нервно он дышит. По- моему, здесь уместен разговор о своеобразной градации -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шкале его ценностей («И с занятий ушёл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обедал…»). Это вот  « И не обедал» просто убийственно. Это же характеристика-разоблачение: мы ведь знаем, что надо особое внимание обращать на сверхдлинные и сверхкороткие фразы. Это самая короткая фраза в этом отрывке. Вынесенная в отдельное предложение информация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сверхважная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Оказывается,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сверхважная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 конструкция говорит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сверхважном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Беликове: он примитивен, у него нет никаких духовных запросов, он автомат, требующий неукоснительной постоянной подзарядки.</w:t>
      </w:r>
    </w:p>
    <w:p w:rsidR="00E07843" w:rsidRDefault="00E07843" w:rsidP="00E07843">
      <w:pPr>
        <w:tabs>
          <w:tab w:val="num" w:pos="-480"/>
        </w:tabs>
        <w:ind w:left="-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Да, наверное, здесь уместен такой образ: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биоробот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получил повреждение, он пытается отрегулировать себя на привычный режим работы.</w:t>
      </w:r>
    </w:p>
    <w:p w:rsidR="00E07843" w:rsidRDefault="00E07843" w:rsidP="00E07843">
      <w:pPr>
        <w:tabs>
          <w:tab w:val="num" w:pos="-480"/>
        </w:tabs>
        <w:ind w:left="-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Сегодня мы говорим так. Или «киборг». А ведь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веке сказали бы: « Органчик». Правда,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посложнее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чеховский звуковоспроизводящий агрегат: греческий язык, законодательные акты в его программе. Да и называют его несколько по - иному: «человек в футляре».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Сразу возникает такая ассоциация: в биологии есть понятие 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homo</w:t>
      </w:r>
      <w:r w:rsidRPr="00E0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sapiens</w:t>
      </w:r>
      <w:r>
        <w:rPr>
          <w:rFonts w:ascii="Times New Roman" w:hAnsi="Times New Roman" w:cs="Times New Roman"/>
          <w:color w:val="000000"/>
          <w:sz w:val="28"/>
          <w:szCs w:val="28"/>
        </w:rPr>
        <w:t>»- « человек разумный», но, по- видимому, Чехов увидел новый биологический, нет, скорее, социальный вид.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рассказе есть и другое название- «влюблённый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антропос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но и этот оксюморон как раз очень верно выявляет суть Беликова - его биологическую неспособность к человеческим чувствам. Ископаемое какое-то. Кстати, в абзаце 3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безличных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предложения. Безликий, никакой.</w:t>
      </w:r>
    </w:p>
    <w:p w:rsidR="00E07843" w:rsidRDefault="00E07843" w:rsidP="00E07843">
      <w:pPr>
        <w:numPr>
          <w:ilvl w:val="0"/>
          <w:numId w:val="3"/>
        </w:numPr>
        <w:tabs>
          <w:tab w:val="num" w:pos="-480"/>
        </w:tabs>
        <w:autoSpaceDN w:val="0"/>
        <w:spacing w:after="0" w:line="240" w:lineRule="auto"/>
        <w:ind w:left="-48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Всё это очень интересно. Мы отказываем герою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человеческом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А Чехов?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произвол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 наш анализ?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исследуем морфологический строй отрывка.</w:t>
      </w:r>
    </w:p>
    <w:p w:rsidR="00E07843" w:rsidRDefault="00E07843" w:rsidP="00E07843">
      <w:pPr>
        <w:numPr>
          <w:ilvl w:val="0"/>
          <w:numId w:val="3"/>
        </w:numPr>
        <w:tabs>
          <w:tab w:val="num" w:pos="-48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тексте   15 глаголов</w:t>
      </w:r>
    </w:p>
    <w:p w:rsidR="00E07843" w:rsidRDefault="00E07843" w:rsidP="00E07843">
      <w:pPr>
        <w:tabs>
          <w:tab w:val="num" w:pos="-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11 существительных</w:t>
      </w:r>
    </w:p>
    <w:p w:rsidR="00E07843" w:rsidRDefault="00E07843" w:rsidP="00E07843">
      <w:pPr>
        <w:tabs>
          <w:tab w:val="num" w:pos="-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1 прилагательное</w:t>
      </w:r>
    </w:p>
    <w:p w:rsidR="00E07843" w:rsidRDefault="00E07843" w:rsidP="00E07843">
      <w:pPr>
        <w:tabs>
          <w:tab w:val="num" w:pos="-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1 числительное</w:t>
      </w:r>
    </w:p>
    <w:p w:rsidR="00E07843" w:rsidRDefault="00E07843" w:rsidP="00E07843">
      <w:pPr>
        <w:tabs>
          <w:tab w:val="num" w:pos="-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есть слова состояния, местоимения, краткое причастие.</w:t>
      </w:r>
    </w:p>
    <w:p w:rsidR="00E07843" w:rsidRDefault="00E07843" w:rsidP="00E07843">
      <w:pPr>
        <w:numPr>
          <w:ilvl w:val="0"/>
          <w:numId w:val="4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Ю. Лотман доказывает, что если 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кст 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едставляет собой сложную синтаксическую конструкцию, то это показатель целостности мира, в ней изображённого. Наличие в тексте коротких предложений, обилие точек свидетельствуют о фрагментарности, раздробленности этого мира.</w:t>
      </w:r>
    </w:p>
    <w:p w:rsidR="00E07843" w:rsidRDefault="00E07843" w:rsidP="00E07843">
      <w:pPr>
        <w:numPr>
          <w:ilvl w:val="0"/>
          <w:numId w:val="4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Цифры говорят сами за себя: мир, в котором живёт Беликов,- мир безликих предметов, мир простых движений. Нет ни одного прилагательного - эпитета (встречается прилагательное « совсем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летняя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», хотя и в превосходной степени, но не эпитет). Кстати, все глаголы совершенного вида перемежаются с глаголами несовершенного вида, что тоже свидетельствует об аритмии, которой страдает существо, называемое «человек в футляре».</w:t>
      </w:r>
    </w:p>
    <w:p w:rsidR="00E07843" w:rsidRDefault="00E07843" w:rsidP="00E07843">
      <w:pPr>
        <w:numPr>
          <w:ilvl w:val="0"/>
          <w:numId w:val="4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о фонетическом уровне. О стилистическом.</w:t>
      </w:r>
    </w:p>
    <w:p w:rsidR="00E07843" w:rsidRDefault="00E07843" w:rsidP="00E07843">
      <w:pPr>
        <w:numPr>
          <w:ilvl w:val="0"/>
          <w:numId w:val="4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 слова в этом отрывке стилистически нейтральны. А вот есть слово «поплёлся» (сниженное). Почему Чехов предпочёл именно его?</w:t>
      </w:r>
    </w:p>
    <w:p w:rsidR="00E07843" w:rsidRDefault="00E07843" w:rsidP="00E07843">
      <w:pPr>
        <w:numPr>
          <w:ilvl w:val="0"/>
          <w:numId w:val="4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 проведём лингвистический эксперимент. («Так как всякий 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кст 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едставляет собой систему определённым образом соотносящихся между собой фактов, то всякое смещение этих соотношений, всякое изменение какого- либо отдельного факта ощущается чрезвычайно резко и помогает оценить и определить роль элемента, подвергшегося изменениям»,- писал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А.Пешковский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Слово « поплёлся» с какой пометой напечатано в словаре?</w:t>
      </w:r>
    </w:p>
    <w:p w:rsidR="00E07843" w:rsidRDefault="00E07843" w:rsidP="00E07843">
      <w:pPr>
        <w:numPr>
          <w:ilvl w:val="0"/>
          <w:numId w:val="4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Разговорное.</w:t>
      </w:r>
    </w:p>
    <w:p w:rsidR="00E07843" w:rsidRDefault="00E07843" w:rsidP="00E07843">
      <w:pPr>
        <w:numPr>
          <w:ilvl w:val="0"/>
          <w:numId w:val="4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ведь есть другие слова, называющие это действие.</w:t>
      </w:r>
    </w:p>
    <w:p w:rsidR="00E07843" w:rsidRDefault="00E07843" w:rsidP="00E07843">
      <w:pPr>
        <w:numPr>
          <w:ilvl w:val="0"/>
          <w:numId w:val="4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Да, есть: « потащился», « побрёл» в значении « пойти не торопясь или с трудом».</w:t>
      </w:r>
    </w:p>
    <w:p w:rsidR="00E07843" w:rsidRDefault="00E07843" w:rsidP="00E07843">
      <w:pPr>
        <w:numPr>
          <w:ilvl w:val="0"/>
          <w:numId w:val="4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Почему же Чехов предпочёл именно «поплёлся»?</w:t>
      </w:r>
    </w:p>
    <w:p w:rsidR="00E07843" w:rsidRDefault="00E07843" w:rsidP="00E07843">
      <w:pPr>
        <w:numPr>
          <w:ilvl w:val="0"/>
          <w:numId w:val="4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него ноги заплетаются. Значение «идти с трудом» максимально точно воплощено в слове «поплёлся».</w:t>
      </w:r>
    </w:p>
    <w:p w:rsidR="00E07843" w:rsidRDefault="00E07843" w:rsidP="00E07843">
      <w:pPr>
        <w:numPr>
          <w:ilvl w:val="0"/>
          <w:numId w:val="4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ещё нужно всмотреться во внутреннюю форму слова. И обратим внимание на его артикуляцию.</w:t>
      </w:r>
    </w:p>
    <w:p w:rsidR="00E07843" w:rsidRDefault="00E07843" w:rsidP="00E07843">
      <w:pPr>
        <w:numPr>
          <w:ilvl w:val="0"/>
          <w:numId w:val="4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Обращают на себя внимание взрывные губно-губные 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005B"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sym w:font="Symbol" w:char="005D"/>
      </w:r>
      <w:r>
        <w:rPr>
          <w:rFonts w:ascii="Times New Roman" w:hAnsi="Times New Roman" w:cs="Times New Roman"/>
          <w:color w:val="000000"/>
          <w:sz w:val="28"/>
          <w:szCs w:val="28"/>
        </w:rPr>
        <w:t>, переднеязычные смычно - проходные сонорные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005B"/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005D"/>
      </w:r>
      <w:r>
        <w:rPr>
          <w:rFonts w:ascii="Times New Roman" w:hAnsi="Times New Roman" w:cs="Times New Roman"/>
          <w:color w:val="000000"/>
          <w:sz w:val="28"/>
          <w:szCs w:val="28"/>
        </w:rPr>
        <w:t>. Сначала как бы размыкание спёкшихся от долгого, мучительного молчания губ, а затем трудное преодоление препятствий.</w:t>
      </w:r>
    </w:p>
    <w:p w:rsidR="00E07843" w:rsidRDefault="00E07843" w:rsidP="00E07843">
      <w:pPr>
        <w:numPr>
          <w:ilvl w:val="0"/>
          <w:numId w:val="4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 фонетическом уровне рисуется герой, его состояние. </w:t>
      </w:r>
    </w:p>
    <w:p w:rsidR="00E07843" w:rsidRDefault="00E07843" w:rsidP="00E07843">
      <w:pPr>
        <w:numPr>
          <w:ilvl w:val="0"/>
          <w:numId w:val="4"/>
        </w:numPr>
        <w:tabs>
          <w:tab w:val="num" w:pos="-480"/>
        </w:tabs>
        <w:autoSpaceDN w:val="0"/>
        <w:spacing w:after="0" w:line="240" w:lineRule="auto"/>
        <w:ind w:left="-4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Нам сегодня открылась лишь часть тайны. Мы чуть-чуть приблизились к пониманию произведения, в котором «бездна смысла». Может быть, кому-то показалась интересной работа, которую можно назвать « магическим кристаллом». И в заключение я хочу, чтобы вы увидели удивительный образ Анатоля Франса: «Существуют стили, кажущиеся простыми, и… как раз им-то, вероятно, присущи молодость и долговременность. Остаётся  только установить, откуда у них эта счастливая видимость. И тут, конечно, приходит в голову, что они обязаны ею не недостаточному разнообразию элементов, а тому, что они представляют собой целое, все составные части которого до такой степени прочно слились, что их уже не различить. Короче говоря, простой стиль - как тот луч, который падает через окно, пока я это пишу, и неясный свет которого объясняется полнейшим слиянием составляющих его семи цветов. Простой стиль подобен белому свету. Он сложен, но не выдаёт своей сложности».</w:t>
      </w:r>
    </w:p>
    <w:p w:rsidR="00E07843" w:rsidRDefault="00E07843" w:rsidP="00E07843">
      <w:pPr>
        <w:tabs>
          <w:tab w:val="num" w:pos="-480"/>
        </w:tabs>
        <w:ind w:left="-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ходе диалога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соразмышления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выявляя и корректируя восприятие учащихся, учитель ведёт к постижению гармонического единства формы и содержания произведения. Чем  глубже учитель прячет своё коммуникативное лидерство, тем свободнее и раскованнее будут суждения ребят, тем реальнее возникновение эффекта собственных « открытий». Организуя диалог, учитель внимательно выслушивает максимально возможное количество ответов, корректно дополняя и уточняя их, чаще всего - способом перефразирования («иначе говоря…», «так ли я понял?»), чтобы сохранить авторство за отвечавшим учеником. Часто бывает,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что в ходе анализа ответа ученики повторяют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расхожие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мнения, но вряд ли они опираются на какой-либо научный источник. Ученики бывают вполне уверены, что пришли к трактовке сами. И существенным в этой ситуации является подтверждение этой уверенности.</w:t>
      </w:r>
    </w:p>
    <w:p w:rsidR="00513DF9" w:rsidRDefault="00513DF9"/>
    <w:sectPr w:rsidR="0051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FA6"/>
    <w:multiLevelType w:val="hybridMultilevel"/>
    <w:tmpl w:val="29A02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8750A"/>
    <w:multiLevelType w:val="hybridMultilevel"/>
    <w:tmpl w:val="3C668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FACFC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606BC"/>
    <w:multiLevelType w:val="hybridMultilevel"/>
    <w:tmpl w:val="081C65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934B3"/>
    <w:multiLevelType w:val="hybridMultilevel"/>
    <w:tmpl w:val="DA0A5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7843"/>
    <w:rsid w:val="00513DF9"/>
    <w:rsid w:val="00E0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1879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2012-03-12T12:43:00Z</dcterms:created>
  <dcterms:modified xsi:type="dcterms:W3CDTF">2012-03-12T12:51:00Z</dcterms:modified>
</cp:coreProperties>
</file>