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5" w:rsidRDefault="00827C45" w:rsidP="00827C45">
      <w:pPr>
        <w:jc w:val="center"/>
        <w:rPr>
          <w:rFonts w:ascii="Arial" w:hAnsi="Arial" w:cs="Arial"/>
          <w:sz w:val="28"/>
          <w:szCs w:val="28"/>
        </w:rPr>
      </w:pPr>
      <w:r w:rsidRPr="000E6197">
        <w:rPr>
          <w:rFonts w:ascii="Arial" w:hAnsi="Arial" w:cs="Arial"/>
          <w:b/>
          <w:sz w:val="28"/>
          <w:szCs w:val="28"/>
        </w:rPr>
        <w:t>Тема урока</w:t>
      </w:r>
      <w:r>
        <w:rPr>
          <w:rFonts w:ascii="Arial" w:hAnsi="Arial" w:cs="Arial"/>
          <w:sz w:val="28"/>
          <w:szCs w:val="28"/>
        </w:rPr>
        <w:t xml:space="preserve"> «Нравственные пороки общества» (по сказке М.Е. Салтыкова-Щедрина «Повесть о том, как один мужик двух генералов прокормил»)</w:t>
      </w:r>
    </w:p>
    <w:p w:rsidR="00827C45" w:rsidRDefault="00827C45" w:rsidP="00827C45">
      <w:pPr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0E6197">
        <w:rPr>
          <w:rFonts w:ascii="Arial" w:hAnsi="Arial" w:cs="Arial"/>
          <w:b/>
          <w:sz w:val="28"/>
          <w:szCs w:val="28"/>
        </w:rPr>
        <w:t>Цель урока</w:t>
      </w:r>
      <w:r>
        <w:rPr>
          <w:rFonts w:ascii="Arial" w:hAnsi="Arial" w:cs="Arial"/>
          <w:sz w:val="28"/>
          <w:szCs w:val="28"/>
        </w:rPr>
        <w:t>: 1) Развивать умение учащихся давать характеристику                      героям на основе текста произведения;</w:t>
      </w:r>
    </w:p>
    <w:p w:rsidR="00827C45" w:rsidRDefault="00827C45" w:rsidP="00827C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2) Развивать умения делать выводы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прочитанного;</w:t>
      </w:r>
    </w:p>
    <w:p w:rsidR="00827C45" w:rsidRDefault="00827C45" w:rsidP="00827C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3) Способствовать развитию речи учащихся, обогащению их словарного запаса.</w:t>
      </w:r>
    </w:p>
    <w:p w:rsidR="00827C45" w:rsidRDefault="00827C45" w:rsidP="00827C45">
      <w:pPr>
        <w:jc w:val="both"/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Настоящий писатель – это то же,</w:t>
      </w: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древний пророк: </w:t>
      </w: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видит яснее, чем обычные люди</w:t>
      </w: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А.П. Чехов</w:t>
      </w:r>
    </w:p>
    <w:p w:rsidR="00827C45" w:rsidRDefault="00827C45" w:rsidP="00827C45">
      <w:pPr>
        <w:jc w:val="right"/>
        <w:rPr>
          <w:rFonts w:ascii="Arial" w:hAnsi="Arial" w:cs="Arial"/>
          <w:sz w:val="28"/>
          <w:szCs w:val="28"/>
        </w:rPr>
      </w:pPr>
    </w:p>
    <w:p w:rsidR="00827C45" w:rsidRPr="000E6197" w:rsidRDefault="00827C45" w:rsidP="00827C45">
      <w:pPr>
        <w:jc w:val="center"/>
        <w:rPr>
          <w:rFonts w:ascii="Arial" w:hAnsi="Arial" w:cs="Arial"/>
          <w:b/>
          <w:sz w:val="28"/>
          <w:szCs w:val="28"/>
        </w:rPr>
      </w:pPr>
      <w:r w:rsidRPr="000E6197">
        <w:rPr>
          <w:rFonts w:ascii="Arial" w:hAnsi="Arial" w:cs="Arial"/>
          <w:b/>
          <w:sz w:val="28"/>
          <w:szCs w:val="28"/>
        </w:rPr>
        <w:t>Ход урока</w:t>
      </w:r>
    </w:p>
    <w:p w:rsidR="00827C45" w:rsidRPr="000E6197" w:rsidRDefault="00827C45" w:rsidP="00827C45">
      <w:pPr>
        <w:rPr>
          <w:rFonts w:ascii="Arial" w:hAnsi="Arial" w:cs="Arial"/>
          <w:b/>
          <w:sz w:val="28"/>
          <w:szCs w:val="28"/>
        </w:rPr>
      </w:pPr>
    </w:p>
    <w:p w:rsidR="00827C45" w:rsidRPr="000E6197" w:rsidRDefault="00827C45" w:rsidP="00827C45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E6197">
        <w:rPr>
          <w:rFonts w:ascii="Arial" w:hAnsi="Arial" w:cs="Arial"/>
          <w:b/>
          <w:sz w:val="28"/>
          <w:szCs w:val="28"/>
        </w:rPr>
        <w:t>Вступительное слово учителя</w:t>
      </w:r>
    </w:p>
    <w:p w:rsidR="00827C45" w:rsidRPr="000E6197" w:rsidRDefault="00827C45" w:rsidP="00827C45">
      <w:pPr>
        <w:ind w:left="360"/>
        <w:rPr>
          <w:rFonts w:ascii="Arial" w:hAnsi="Arial" w:cs="Arial"/>
          <w:b/>
          <w:sz w:val="28"/>
          <w:szCs w:val="28"/>
        </w:rPr>
      </w:pP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1862 году М.Е. Салтыков-Щедрин оставляет службу и переезжает в Петербург, чтобы целиком посвятить себя литературному делу. Своеобразным итогом жизненного и творческого пути стали сказки. Сказки о жизни, о том, что видел и наблюдал писатель в действительности. А видел он немало: Тяжелую подневольную жизнь крестьян, произвол чиновников, жестокость помещиков; наблюдал также и за переменами, произошедшими в жизни крестьян после отмены крепостного права. И, наверное, не случайно указывает на то, какому читателю предназначаются его сказки. 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каких «детей» рассчитывал писатель?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чем же учил думать «детей изрядного возраста Салтыков-Щедрин?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Михаил </w:t>
      </w:r>
      <w:proofErr w:type="spellStart"/>
      <w:r>
        <w:rPr>
          <w:rFonts w:ascii="Arial" w:hAnsi="Arial" w:cs="Arial"/>
          <w:sz w:val="28"/>
          <w:szCs w:val="28"/>
        </w:rPr>
        <w:t>Евграфович</w:t>
      </w:r>
      <w:proofErr w:type="spellEnd"/>
      <w:r>
        <w:rPr>
          <w:rFonts w:ascii="Arial" w:hAnsi="Arial" w:cs="Arial"/>
          <w:sz w:val="28"/>
          <w:szCs w:val="28"/>
        </w:rPr>
        <w:t xml:space="preserve"> писал: «Мир грустен – и я грущу вместе с ним; мир вздыхает – и я вместе с ним вздыхаю. Мало того, я приглашаю грустить и вздыхать вместе со мною и читателя». Изучая его романы в старших классах, вы наверняка будете вздыхать и грустить, а сегодня на уроке мне бы очень хотелось, чтобы вы не грустили, а проанализировав сказку, сделали правильные выводы и не допускали подобных ошибок.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(Сообщение темы и цели урока)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27C45" w:rsidRPr="000E6197" w:rsidRDefault="00827C45" w:rsidP="00827C45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E6197">
        <w:rPr>
          <w:rFonts w:ascii="Arial" w:hAnsi="Arial" w:cs="Arial"/>
          <w:b/>
          <w:sz w:val="28"/>
          <w:szCs w:val="28"/>
        </w:rPr>
        <w:lastRenderedPageBreak/>
        <w:t>Словарная работа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Нравственность – внутренние, духовные качества, которыми 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руководствуется человек; правила, нормы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поведения.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Пороки – тяжелые предосудительные недостатки,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позорящие свойства.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Общество – 1) совокупность людей, объединенных исторически,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обусловленными социальными формами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совместной жизни и деятельности.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2) круг людей, объединенных общностью положения,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происхождения, интересов.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27C45" w:rsidRPr="000E6197" w:rsidRDefault="00827C45" w:rsidP="00827C45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E6197">
        <w:rPr>
          <w:rFonts w:ascii="Arial" w:hAnsi="Arial" w:cs="Arial"/>
          <w:b/>
          <w:sz w:val="28"/>
          <w:szCs w:val="28"/>
        </w:rPr>
        <w:t>Работа с текстом</w:t>
      </w:r>
    </w:p>
    <w:p w:rsidR="00827C45" w:rsidRDefault="00827C45" w:rsidP="00827C4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является героями сказки?</w:t>
      </w:r>
    </w:p>
    <w:p w:rsidR="00827C45" w:rsidRDefault="00827C45" w:rsidP="00827C4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 каким слоям русского общества они принадлежат?</w:t>
      </w:r>
    </w:p>
    <w:p w:rsidR="00827C45" w:rsidRDefault="00827C45" w:rsidP="00827C4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Запись в тетрадях</w:t>
      </w:r>
    </w:p>
    <w:p w:rsidR="00827C45" w:rsidRPr="004703F0" w:rsidRDefault="00827C45" w:rsidP="00827C45">
      <w:pPr>
        <w:ind w:left="360"/>
        <w:rPr>
          <w:rFonts w:ascii="Arial" w:hAnsi="Arial" w:cs="Arial"/>
          <w:sz w:val="28"/>
          <w:szCs w:val="28"/>
          <w:u w:val="single"/>
        </w:rPr>
      </w:pPr>
      <w:r w:rsidRPr="004703F0">
        <w:rPr>
          <w:rFonts w:ascii="Arial" w:hAnsi="Arial" w:cs="Arial"/>
          <w:sz w:val="28"/>
          <w:szCs w:val="28"/>
          <w:u w:val="single"/>
        </w:rPr>
        <w:t xml:space="preserve">генералы </w:t>
      </w:r>
      <w:r w:rsidRPr="004703F0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4703F0">
        <w:rPr>
          <w:rFonts w:ascii="Arial" w:hAnsi="Arial" w:cs="Arial"/>
          <w:sz w:val="28"/>
          <w:szCs w:val="28"/>
          <w:u w:val="single"/>
        </w:rPr>
        <w:t xml:space="preserve">мужик   </w:t>
      </w:r>
    </w:p>
    <w:p w:rsidR="00827C45" w:rsidRPr="004703F0" w:rsidRDefault="00827C45" w:rsidP="00827C45">
      <w:pPr>
        <w:ind w:left="360"/>
        <w:rPr>
          <w:rFonts w:ascii="Arial" w:hAnsi="Arial" w:cs="Arial"/>
          <w:sz w:val="28"/>
          <w:szCs w:val="28"/>
        </w:rPr>
      </w:pPr>
      <w:r w:rsidRPr="004703F0">
        <w:rPr>
          <w:rFonts w:ascii="Arial" w:hAnsi="Arial" w:cs="Arial"/>
          <w:sz w:val="28"/>
          <w:szCs w:val="28"/>
        </w:rPr>
        <w:t xml:space="preserve">   </w:t>
      </w:r>
    </w:p>
    <w:p w:rsidR="00827C45" w:rsidRDefault="00827C45" w:rsidP="00827C45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(привилегированное общество)      (непривилегированное общество</w:t>
      </w:r>
      <w:proofErr w:type="gramEnd"/>
    </w:p>
    <w:p w:rsidR="00827C45" w:rsidRPr="000E6197" w:rsidRDefault="00827C45" w:rsidP="00827C4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0E6197">
        <w:rPr>
          <w:rFonts w:ascii="Arial" w:hAnsi="Arial" w:cs="Arial"/>
          <w:sz w:val="28"/>
          <w:szCs w:val="28"/>
        </w:rPr>
        <w:t xml:space="preserve">легкомыслие, </w:t>
      </w:r>
      <w:proofErr w:type="spellStart"/>
      <w:r w:rsidRPr="000E6197">
        <w:rPr>
          <w:rFonts w:ascii="Arial" w:hAnsi="Arial" w:cs="Arial"/>
          <w:sz w:val="28"/>
          <w:szCs w:val="28"/>
        </w:rPr>
        <w:t>бездуховность</w:t>
      </w:r>
      <w:proofErr w:type="spellEnd"/>
      <w:r w:rsidRPr="000E6197">
        <w:rPr>
          <w:rFonts w:ascii="Arial" w:hAnsi="Arial" w:cs="Arial"/>
          <w:sz w:val="28"/>
          <w:szCs w:val="28"/>
        </w:rPr>
        <w:t>,           пассивность, покорность,       жестокость, празднество,                     трусость, рабское терпение,</w:t>
      </w:r>
    </w:p>
    <w:p w:rsidR="00827C45" w:rsidRPr="000E6197" w:rsidRDefault="00827C45" w:rsidP="00827C45">
      <w:pPr>
        <w:ind w:left="360"/>
        <w:rPr>
          <w:rFonts w:ascii="Arial" w:hAnsi="Arial" w:cs="Arial"/>
          <w:sz w:val="28"/>
          <w:szCs w:val="28"/>
        </w:rPr>
      </w:pPr>
      <w:r w:rsidRPr="000E6197">
        <w:rPr>
          <w:rFonts w:ascii="Arial" w:hAnsi="Arial" w:cs="Arial"/>
          <w:sz w:val="28"/>
          <w:szCs w:val="28"/>
        </w:rPr>
        <w:t xml:space="preserve">   паразитизм, безответственность,      неграмотность, забитость</w:t>
      </w:r>
    </w:p>
    <w:p w:rsidR="00827C45" w:rsidRDefault="00827C45" w:rsidP="00827C45">
      <w:pPr>
        <w:ind w:left="360"/>
        <w:rPr>
          <w:rFonts w:ascii="Arial" w:hAnsi="Arial" w:cs="Arial"/>
          <w:sz w:val="28"/>
          <w:szCs w:val="28"/>
        </w:rPr>
      </w:pPr>
      <w:r w:rsidRPr="000E6197">
        <w:rPr>
          <w:rFonts w:ascii="Arial" w:hAnsi="Arial" w:cs="Arial"/>
          <w:sz w:val="28"/>
          <w:szCs w:val="28"/>
        </w:rPr>
        <w:t xml:space="preserve">    неблагодарность     </w:t>
      </w:r>
    </w:p>
    <w:p w:rsidR="00827C45" w:rsidRPr="000E6197" w:rsidRDefault="00827C45" w:rsidP="00827C45">
      <w:pPr>
        <w:ind w:left="360"/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вы можете сказать о жизни генералов в Петербурге?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Приносили ли они пользу государству?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1861 году отменили крепостное право, т.е. мужиков, как и генералов, выпустили на «волю». Как вы думаете, «воля» генералов отличалась от «воли» мужиков?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Так почему же обеспеченное житье генералов кончилось самым неожиданным образом?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из-за своего легкомыслия они внезапно «очутились на необитаемом острове, проснулись и видят: оба под одним одеялом лежат…» Как же повели себя генералы? (чтение эпизода стр. 238-239)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Каково состояние героев?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Для чего упоминается газета «Московские ведомости»?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Что это за газета? О чем в ней пишут?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Какой же выход находят генералы из создавшегося положения?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 отличается поведение мужика на острове от поведения генералов?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думаете, почему он «не дал от них стрекача»?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мужик при всем изобилии взял себе одно яблоко, да и то кислое?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Почему он не наелся сам хотя бы после того, как наготовил всего множество, а дождался, когда генералам придет на мысль: «А не дать ли и </w:t>
      </w:r>
      <w:proofErr w:type="gramStart"/>
      <w:r>
        <w:rPr>
          <w:rFonts w:ascii="Arial" w:hAnsi="Arial" w:cs="Arial"/>
          <w:sz w:val="28"/>
          <w:szCs w:val="28"/>
        </w:rPr>
        <w:t>тунеядцу</w:t>
      </w:r>
      <w:proofErr w:type="gramEnd"/>
      <w:r>
        <w:rPr>
          <w:rFonts w:ascii="Arial" w:hAnsi="Arial" w:cs="Arial"/>
          <w:sz w:val="28"/>
          <w:szCs w:val="28"/>
        </w:rPr>
        <w:t xml:space="preserve"> частицу»?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Похож ли мужик на себе подобных? Воплощает ли он в себе черты русского народа? Какие?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Можно ли назвать его идеальным героем?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Зачитайте эпизод, свидетельствующий о том, как проходили приготовления к отплытию и как добирались до Петербурга. Что вы можете добавить к характеристике генералов?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 w:rsidRPr="00F659A8">
        <w:rPr>
          <w:rFonts w:ascii="Arial" w:hAnsi="Arial" w:cs="Arial"/>
          <w:sz w:val="28"/>
          <w:szCs w:val="28"/>
        </w:rPr>
        <w:t xml:space="preserve">Прибытие генералов в Петербург – настоящий триумф, победа </w:t>
      </w:r>
      <w:proofErr w:type="gramStart"/>
      <w:r w:rsidRPr="00F659A8">
        <w:rPr>
          <w:rFonts w:ascii="Arial" w:hAnsi="Arial" w:cs="Arial"/>
          <w:sz w:val="28"/>
          <w:szCs w:val="28"/>
        </w:rPr>
        <w:t>тунеядцев</w:t>
      </w:r>
      <w:proofErr w:type="gramEnd"/>
      <w:r w:rsidRPr="00F659A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Но и про мужика они не забыли.</w:t>
      </w:r>
    </w:p>
    <w:p w:rsidR="00827C45" w:rsidRPr="00F659A8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генералы отблагодарили мужика? Какое слово обращает на себя внимание? (Генералы не вышли сами проститься со своим спасителем, а «выслали» свою «благодарность» с кем-то из слуг)</w:t>
      </w:r>
    </w:p>
    <w:p w:rsidR="00827C45" w:rsidRPr="00F659A8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 w:rsidRPr="00F659A8">
        <w:rPr>
          <w:rFonts w:ascii="Arial" w:hAnsi="Arial" w:cs="Arial"/>
          <w:sz w:val="28"/>
          <w:szCs w:val="28"/>
        </w:rPr>
        <w:t>- Какие пороки вы смогли выявить и записать? Против чего выступает автор?</w:t>
      </w:r>
    </w:p>
    <w:p w:rsidR="00827C45" w:rsidRPr="00F659A8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 w:rsidRPr="00F659A8">
        <w:rPr>
          <w:rFonts w:ascii="Arial" w:hAnsi="Arial" w:cs="Arial"/>
          <w:sz w:val="28"/>
          <w:szCs w:val="28"/>
        </w:rPr>
        <w:t>-  Как слова А.П. Чехова, взятые мною в качестве эпиграфа, соотносятся с темой нашего урока?</w:t>
      </w:r>
    </w:p>
    <w:p w:rsidR="00827C45" w:rsidRPr="00F659A8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  <w:r w:rsidRPr="00F659A8">
        <w:rPr>
          <w:rFonts w:ascii="Arial" w:hAnsi="Arial" w:cs="Arial"/>
          <w:sz w:val="28"/>
          <w:szCs w:val="28"/>
        </w:rPr>
        <w:t>- А изжили ли себя эти пороки в современном обществе?</w:t>
      </w:r>
    </w:p>
    <w:p w:rsidR="00827C45" w:rsidRDefault="00827C45" w:rsidP="00827C4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27C45" w:rsidRDefault="00827C45" w:rsidP="00827C4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E7963">
        <w:rPr>
          <w:rFonts w:ascii="Arial" w:hAnsi="Arial" w:cs="Arial"/>
          <w:b/>
          <w:sz w:val="28"/>
          <w:szCs w:val="28"/>
        </w:rPr>
        <w:t>Подведение итогов урока. Выставление оценок.</w:t>
      </w:r>
    </w:p>
    <w:p w:rsidR="00827C45" w:rsidRPr="007E7963" w:rsidRDefault="00827C45" w:rsidP="00827C45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827C45" w:rsidRPr="007E7963" w:rsidRDefault="00827C45" w:rsidP="00827C4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E7963">
        <w:rPr>
          <w:rFonts w:ascii="Arial" w:hAnsi="Arial" w:cs="Arial"/>
          <w:b/>
          <w:sz w:val="28"/>
          <w:szCs w:val="28"/>
        </w:rPr>
        <w:t xml:space="preserve">Домашнее задание. </w:t>
      </w:r>
      <w:bookmarkStart w:id="0" w:name="_GoBack"/>
      <w:bookmarkEnd w:id="0"/>
    </w:p>
    <w:p w:rsidR="00827C45" w:rsidRPr="00F659A8" w:rsidRDefault="00827C45" w:rsidP="00827C45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и анализ сказки «Дикий помещик»</w:t>
      </w:r>
    </w:p>
    <w:p w:rsidR="00995D95" w:rsidRDefault="00995D95"/>
    <w:sectPr w:rsidR="00995D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6E2"/>
    <w:multiLevelType w:val="hybridMultilevel"/>
    <w:tmpl w:val="9ACAC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24"/>
    <w:rsid w:val="00827C45"/>
    <w:rsid w:val="00995D95"/>
    <w:rsid w:val="009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2012-03-27T12:06:00Z</dcterms:created>
  <dcterms:modified xsi:type="dcterms:W3CDTF">2012-03-27T12:06:00Z</dcterms:modified>
</cp:coreProperties>
</file>