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A" w:rsidRDefault="002E1ACD" w:rsidP="007A6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1709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Изучение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093B">
        <w:rPr>
          <w:rFonts w:ascii="Times New Roman" w:hAnsi="Times New Roman" w:cs="Times New Roman"/>
          <w:b/>
          <w:sz w:val="28"/>
          <w:szCs w:val="28"/>
          <w:lang w:val="ru-RU"/>
        </w:rPr>
        <w:t>знаков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препинания</w:t>
      </w:r>
      <w:r w:rsidR="001709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школе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E1ACD" w:rsidRDefault="002E1ACD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мы умеем писать и, в общем-то, делаем это без особого труда, просто и естественно. </w:t>
      </w:r>
    </w:p>
    <w:p w:rsidR="007A6C42" w:rsidRDefault="002E1ACD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оформлении письменной речи большую роль играет правильная, осмысленная расстановка знаков препинания.</w:t>
      </w:r>
      <w:r w:rsidR="005E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C02" w:rsidRDefault="00822CD7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DFE">
        <w:rPr>
          <w:rFonts w:ascii="Times New Roman" w:hAnsi="Times New Roman" w:cs="Times New Roman"/>
          <w:sz w:val="28"/>
          <w:szCs w:val="28"/>
          <w:lang w:val="ru-RU"/>
        </w:rPr>
        <w:t xml:space="preserve">Перед преподавателем ставится важнейшая задача: научить учащихся грамотно обращаться со знаками препинания, уяснить, что является основанием для их использования. При этом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приемлемо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придерживаться мнению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великого Ломоносова, в его «Российской грамматике», что знаки ставятся по силе разума и его расположению и союзам. То есть довести до учащихся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</w:t>
      </w:r>
      <w:r w:rsidR="001E3C02">
        <w:rPr>
          <w:rFonts w:ascii="Times New Roman" w:hAnsi="Times New Roman" w:cs="Times New Roman"/>
          <w:sz w:val="28"/>
          <w:szCs w:val="28"/>
          <w:lang w:val="ru-RU"/>
        </w:rPr>
        <w:t>определить смысловую сторону предложения и затем его структуру.</w:t>
      </w:r>
    </w:p>
    <w:p w:rsidR="001E3C02" w:rsidRDefault="001E3C02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Знаки препинания составляют целую систему. Называется эта система-пунктуация. Пунктуация – это и раздел языкознания, изучающий знаки препинания и правила их употребления на письме.</w:t>
      </w:r>
    </w:p>
    <w:p w:rsidR="00BB7944" w:rsidRDefault="00BB7944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в русской пунктуации десять основных знаков: точка, точка с запятой, запятая, двоеточие, тире, вопросительный знак, восклицательный знак, многоточие, скобки, кавычки.</w:t>
      </w:r>
    </w:p>
    <w:p w:rsidR="00BB7944" w:rsidRDefault="00BB7944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начальной школе даётся общее представление о каждом из этих десяти знаков препинания.  </w:t>
      </w:r>
    </w:p>
    <w:p w:rsidR="007A6C42" w:rsidRDefault="00907755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знаков препинания в начальных классах на уроках целесообразно применять сказки, миниатюры, рассказы, весёлые стихи, лингвистические задачи.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более доходчивее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дадут возможность ученику приобрести сведения о синтаксисе вообще и знаках препинания в частности.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Например: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Точка 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…Фразу следует кончать,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Если Точка рядом.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Точку надо уважать.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Точку слушать надо.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 Ф. Кривин</w:t>
      </w:r>
      <w:r w:rsidR="0039248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="0017093B">
        <w:rPr>
          <w:rFonts w:ascii="Times New Roman" w:hAnsi="Times New Roman" w:cs="Times New Roman"/>
          <w:sz w:val="28"/>
          <w:szCs w:val="28"/>
          <w:lang w:val="ru-RU"/>
        </w:rPr>
        <w:t>осклиц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ательный знак.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Бурным чувствам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Нет конца: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Пылкий нрав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У молодца.</w:t>
      </w:r>
    </w:p>
    <w:p w:rsidR="0043366C" w:rsidRDefault="0043366C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7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( А.Шибаев</w:t>
      </w:r>
      <w:r w:rsidR="003924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07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007A1" w:rsidRDefault="001007A1" w:rsidP="007A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Предлагаю также совместную работу с моим учеником 9 класса « </w:t>
      </w:r>
      <w:r w:rsidR="00037C6B">
        <w:rPr>
          <w:rFonts w:ascii="Times New Roman" w:hAnsi="Times New Roman" w:cs="Times New Roman"/>
          <w:sz w:val="28"/>
          <w:szCs w:val="28"/>
          <w:lang w:val="ru-RU"/>
        </w:rPr>
        <w:t>Сказку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037C6B">
        <w:rPr>
          <w:rFonts w:ascii="Times New Roman" w:hAnsi="Times New Roman" w:cs="Times New Roman"/>
          <w:sz w:val="28"/>
          <w:szCs w:val="28"/>
          <w:lang w:val="ru-RU"/>
        </w:rPr>
        <w:t>знаках препинания</w:t>
      </w:r>
      <w:proofErr w:type="gramStart"/>
      <w:r w:rsidR="00037C6B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>В стране «</w:t>
      </w:r>
      <w:r w:rsidRPr="00C10D92">
        <w:rPr>
          <w:rFonts w:ascii="Times New Roman" w:hAnsi="Times New Roman" w:cs="Times New Roman"/>
          <w:i/>
          <w:sz w:val="28"/>
          <w:szCs w:val="28"/>
        </w:rPr>
        <w:t>Пунктуация»</w:t>
      </w:r>
      <w:r w:rsidRPr="00C10D92">
        <w:rPr>
          <w:rFonts w:ascii="Times New Roman" w:hAnsi="Times New Roman" w:cs="Times New Roman"/>
          <w:sz w:val="28"/>
          <w:szCs w:val="28"/>
        </w:rPr>
        <w:t xml:space="preserve"> живут весёлые знаки препинания.  Весело пляшут </w:t>
      </w:r>
      <w:r w:rsidRPr="00C10D92">
        <w:rPr>
          <w:rFonts w:ascii="Times New Roman" w:hAnsi="Times New Roman" w:cs="Times New Roman"/>
          <w:i/>
          <w:sz w:val="28"/>
          <w:szCs w:val="28"/>
        </w:rPr>
        <w:t>Кавычки,</w:t>
      </w:r>
      <w:r w:rsidRPr="00C10D92">
        <w:rPr>
          <w:rFonts w:ascii="Times New Roman" w:hAnsi="Times New Roman" w:cs="Times New Roman"/>
          <w:sz w:val="28"/>
          <w:szCs w:val="28"/>
        </w:rPr>
        <w:t xml:space="preserve"> </w:t>
      </w:r>
      <w:r w:rsidRPr="00C10D92">
        <w:rPr>
          <w:rFonts w:ascii="Times New Roman" w:hAnsi="Times New Roman" w:cs="Times New Roman"/>
          <w:i/>
          <w:sz w:val="28"/>
          <w:szCs w:val="28"/>
        </w:rPr>
        <w:t>Восклицательный Знак</w:t>
      </w:r>
      <w:r w:rsidRPr="00C10D92">
        <w:rPr>
          <w:rFonts w:ascii="Times New Roman" w:hAnsi="Times New Roman" w:cs="Times New Roman"/>
          <w:sz w:val="28"/>
          <w:szCs w:val="28"/>
        </w:rPr>
        <w:t xml:space="preserve"> жонглирует </w:t>
      </w:r>
      <w:r w:rsidRPr="00C10D92">
        <w:rPr>
          <w:rFonts w:ascii="Times New Roman" w:hAnsi="Times New Roman" w:cs="Times New Roman"/>
          <w:i/>
          <w:sz w:val="28"/>
          <w:szCs w:val="28"/>
        </w:rPr>
        <w:t>Точками,</w:t>
      </w:r>
      <w:r w:rsidRPr="00C10D92">
        <w:rPr>
          <w:rFonts w:ascii="Times New Roman" w:hAnsi="Times New Roman" w:cs="Times New Roman"/>
          <w:sz w:val="28"/>
          <w:szCs w:val="28"/>
        </w:rPr>
        <w:t xml:space="preserve"> а </w:t>
      </w:r>
      <w:r w:rsidRPr="00C10D92">
        <w:rPr>
          <w:rFonts w:ascii="Times New Roman" w:hAnsi="Times New Roman" w:cs="Times New Roman"/>
          <w:i/>
          <w:sz w:val="28"/>
          <w:szCs w:val="28"/>
        </w:rPr>
        <w:t>Вопросительный</w:t>
      </w:r>
      <w:r w:rsidRPr="00C10D92">
        <w:rPr>
          <w:rFonts w:ascii="Times New Roman" w:hAnsi="Times New Roman" w:cs="Times New Roman"/>
          <w:sz w:val="28"/>
          <w:szCs w:val="28"/>
        </w:rPr>
        <w:t xml:space="preserve">  важно выступает во фраке с тоненьким хлыстиком, дрессируя непослушных 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Тире, Двоеточия </w:t>
      </w:r>
      <w:proofErr w:type="gramStart"/>
      <w:r w:rsidRPr="00C10D92">
        <w:rPr>
          <w:rFonts w:ascii="Times New Roman" w:hAnsi="Times New Roman" w:cs="Times New Roman"/>
          <w:sz w:val="28"/>
          <w:szCs w:val="28"/>
        </w:rPr>
        <w:t>показывают фокусы… Они крепко дружат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lastRenderedPageBreak/>
        <w:t xml:space="preserve">Однажды ученики отказались от знаков препинания.  И что же было? Ученики стали бояться сложных предложений, начали искать фразу </w:t>
      </w:r>
      <w:proofErr w:type="gramStart"/>
      <w:r w:rsidRPr="00C10D92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>. Отказавшись от Восклицательного знака, начали говорить тихо, без интонации, без эмоции. Также перестали задавать всякие вопросы, потеряли любопытство, не могли объяснять свои поступки, разучились мыслить.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 xml:space="preserve">Мне стало жалко этих </w:t>
      </w:r>
      <w:proofErr w:type="gramStart"/>
      <w:r w:rsidRPr="00C10D92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 xml:space="preserve"> и решила объяснить им о пользе зн</w:t>
      </w:r>
      <w:r w:rsidR="0017093B">
        <w:rPr>
          <w:rFonts w:ascii="Times New Roman" w:hAnsi="Times New Roman" w:cs="Times New Roman"/>
          <w:sz w:val="28"/>
          <w:szCs w:val="28"/>
        </w:rPr>
        <w:t>аков препинания. Этим я ещё защи</w:t>
      </w:r>
      <w:r w:rsidRPr="00C10D92">
        <w:rPr>
          <w:rFonts w:ascii="Times New Roman" w:hAnsi="Times New Roman" w:cs="Times New Roman"/>
          <w:sz w:val="28"/>
          <w:szCs w:val="28"/>
        </w:rPr>
        <w:t>тила знаки препинания.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>Вопр</w:t>
      </w:r>
      <w:r w:rsidR="0017093B">
        <w:rPr>
          <w:rFonts w:ascii="Times New Roman" w:hAnsi="Times New Roman" w:cs="Times New Roman"/>
          <w:i/>
          <w:sz w:val="28"/>
          <w:szCs w:val="28"/>
        </w:rPr>
        <w:t>о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сительный Знак </w:t>
      </w:r>
      <w:r w:rsidRPr="00C10D92">
        <w:rPr>
          <w:rFonts w:ascii="Times New Roman" w:hAnsi="Times New Roman" w:cs="Times New Roman"/>
          <w:sz w:val="28"/>
          <w:szCs w:val="28"/>
        </w:rPr>
        <w:t>согнут в дугу и не может разогнуться.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D92">
        <w:rPr>
          <w:rFonts w:ascii="Times New Roman" w:hAnsi="Times New Roman" w:cs="Times New Roman"/>
          <w:sz w:val="28"/>
          <w:szCs w:val="28"/>
        </w:rPr>
        <w:t xml:space="preserve">Он всем вопросы задаёт: Как? Откуда? Сколько? Почему? Зачем? Где? Когда? Какая? Отчего? О ком? Что? Кому? Который? Чья? Какие? В чём? 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 xml:space="preserve">Восклицательный Знак. </w:t>
      </w:r>
      <w:r w:rsidRPr="00C10D92">
        <w:rPr>
          <w:rFonts w:ascii="Times New Roman" w:hAnsi="Times New Roman" w:cs="Times New Roman"/>
          <w:sz w:val="28"/>
          <w:szCs w:val="28"/>
        </w:rPr>
        <w:t>Он знак с бурными чувствами и пылким нравом. Он выражает восхищение, возмущение, волнение, тревогу, победу, торжество. Он противник тишины и часто кричит.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 xml:space="preserve">Точка </w:t>
      </w:r>
      <w:r w:rsidRPr="00C10D92">
        <w:rPr>
          <w:rFonts w:ascii="Times New Roman" w:hAnsi="Times New Roman" w:cs="Times New Roman"/>
          <w:sz w:val="28"/>
          <w:szCs w:val="28"/>
        </w:rPr>
        <w:t xml:space="preserve">самый маленький знак – крупинка. 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D92">
        <w:rPr>
          <w:rFonts w:ascii="Times New Roman" w:hAnsi="Times New Roman" w:cs="Times New Roman"/>
          <w:sz w:val="28"/>
          <w:szCs w:val="28"/>
        </w:rPr>
        <w:t>Всегда стоит в самой малой строчке. Она оканчивает фразу.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 xml:space="preserve">Запятая </w:t>
      </w:r>
      <w:r w:rsidRPr="00C10D92">
        <w:rPr>
          <w:rFonts w:ascii="Times New Roman" w:hAnsi="Times New Roman" w:cs="Times New Roman"/>
          <w:sz w:val="28"/>
          <w:szCs w:val="28"/>
        </w:rPr>
        <w:t>– это завитушка, похожая на ушко. Она подставляет ножку, чтобы сделать отдых на дорожку. Она перечисляет предметы, факты, явления, события, ориентирует в тексте, подсказывают</w:t>
      </w:r>
      <w:proofErr w:type="gramStart"/>
      <w:r w:rsidRPr="00C10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 xml:space="preserve"> где границы между частями предложения, однородными членами.</w:t>
      </w:r>
    </w:p>
    <w:p w:rsidR="007A6C4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 xml:space="preserve">Тире </w:t>
      </w:r>
      <w:r w:rsidRPr="00C10D92">
        <w:rPr>
          <w:rFonts w:ascii="Times New Roman" w:hAnsi="Times New Roman" w:cs="Times New Roman"/>
          <w:sz w:val="28"/>
          <w:szCs w:val="28"/>
        </w:rPr>
        <w:t xml:space="preserve">лежит палочкой на строчке: «Проходите по </w:t>
      </w:r>
      <w:proofErr w:type="spellStart"/>
      <w:r w:rsidRPr="00C10D92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C10D92">
        <w:rPr>
          <w:rFonts w:ascii="Times New Roman" w:hAnsi="Times New Roman" w:cs="Times New Roman"/>
          <w:sz w:val="28"/>
          <w:szCs w:val="28"/>
        </w:rPr>
        <w:t xml:space="preserve">». Применяется, когда события в предложении меняются, возникают противоречия. Иногда заменяют сказуемое. 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Двоеточие </w:t>
      </w:r>
      <w:proofErr w:type="gramStart"/>
      <w:r w:rsidRPr="00C10D92">
        <w:rPr>
          <w:rFonts w:ascii="Times New Roman" w:hAnsi="Times New Roman" w:cs="Times New Roman"/>
          <w:i/>
          <w:sz w:val="28"/>
          <w:szCs w:val="28"/>
        </w:rPr>
        <w:t>-</w:t>
      </w:r>
      <w:r w:rsidRPr="00C10D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>натное достоинство: две точки как глазки, но – поперёк строчки. Ему хочется разъяснить нам, что к чему…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>Многоточие</w:t>
      </w:r>
      <w:proofErr w:type="gramStart"/>
      <w:r w:rsidRPr="00C10D9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 xml:space="preserve"> Три крупинки, расположенные рядком. Ведут беседу, но – тайком, какими-то намёками</w:t>
      </w:r>
      <w:proofErr w:type="gramStart"/>
      <w:r w:rsidRPr="00C10D9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10D92">
        <w:rPr>
          <w:rFonts w:ascii="Times New Roman" w:hAnsi="Times New Roman" w:cs="Times New Roman"/>
          <w:sz w:val="28"/>
          <w:szCs w:val="28"/>
        </w:rPr>
        <w:t>оказывают, что высказывание не совсем закончено.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>Кавычки –</w:t>
      </w:r>
      <w:r w:rsidRPr="00C10D92">
        <w:rPr>
          <w:rFonts w:ascii="Times New Roman" w:hAnsi="Times New Roman" w:cs="Times New Roman"/>
          <w:sz w:val="28"/>
          <w:szCs w:val="28"/>
        </w:rPr>
        <w:t xml:space="preserve"> две завитушки парами хозяйничают нижними и верхними строчками.</w:t>
      </w:r>
      <w:r w:rsidRPr="00C1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D92">
        <w:rPr>
          <w:rFonts w:ascii="Times New Roman" w:hAnsi="Times New Roman" w:cs="Times New Roman"/>
          <w:sz w:val="28"/>
          <w:szCs w:val="28"/>
        </w:rPr>
        <w:t>Любят подслушать то, что другие говорят…</w:t>
      </w:r>
    </w:p>
    <w:p w:rsidR="0043366C" w:rsidRPr="00C10D92" w:rsidRDefault="0043366C" w:rsidP="007A6C42">
      <w:pPr>
        <w:pStyle w:val="1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C10D92">
        <w:rPr>
          <w:rFonts w:ascii="Times New Roman" w:hAnsi="Times New Roman" w:cs="Times New Roman"/>
          <w:i/>
          <w:sz w:val="28"/>
          <w:szCs w:val="28"/>
        </w:rPr>
        <w:t xml:space="preserve">Скобки - </w:t>
      </w:r>
      <w:r w:rsidRPr="00C10D92">
        <w:rPr>
          <w:rFonts w:ascii="Times New Roman" w:hAnsi="Times New Roman" w:cs="Times New Roman"/>
          <w:sz w:val="28"/>
          <w:szCs w:val="28"/>
        </w:rPr>
        <w:t xml:space="preserve">гостеприимные знаки: словам раскрывают объятия.  </w:t>
      </w:r>
      <w:r w:rsidRPr="00C10D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43366C" w:rsidRPr="00C10D92" w:rsidRDefault="0043366C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10D92">
        <w:rPr>
          <w:rFonts w:ascii="Times New Roman" w:hAnsi="Times New Roman" w:cs="Times New Roman"/>
          <w:i/>
          <w:sz w:val="28"/>
          <w:szCs w:val="28"/>
          <w:lang w:eastAsia="ar-SA"/>
        </w:rPr>
        <w:t>Точка с Запятой</w:t>
      </w:r>
      <w:r w:rsidRPr="00C10D92"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выступают в паре, когда внутри частей предложения уже имеются </w:t>
      </w:r>
      <w:r w:rsidRPr="00C10D92">
        <w:rPr>
          <w:rFonts w:ascii="Times New Roman" w:hAnsi="Times New Roman" w:cs="Times New Roman"/>
          <w:i/>
          <w:sz w:val="28"/>
          <w:szCs w:val="28"/>
          <w:lang w:eastAsia="ar-SA"/>
        </w:rPr>
        <w:t>Запятые.</w:t>
      </w:r>
    </w:p>
    <w:p w:rsidR="0043366C" w:rsidRPr="00C10D92" w:rsidRDefault="0043366C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0D92">
        <w:rPr>
          <w:rFonts w:ascii="Times New Roman" w:hAnsi="Times New Roman" w:cs="Times New Roman"/>
          <w:sz w:val="28"/>
          <w:szCs w:val="28"/>
          <w:lang w:eastAsia="ar-SA"/>
        </w:rPr>
        <w:t>Ребята, надеюсь, вы теперь поняли, для чего нужно дружить со знаками препинания. Запомните: чтобы правильно поставить знаки препинания, необходимо определить смысл и структуру предложения.</w:t>
      </w:r>
    </w:p>
    <w:p w:rsidR="0043366C" w:rsidRDefault="0043366C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0D92">
        <w:rPr>
          <w:rFonts w:ascii="Times New Roman" w:hAnsi="Times New Roman" w:cs="Times New Roman"/>
          <w:sz w:val="28"/>
          <w:szCs w:val="28"/>
          <w:lang w:eastAsia="ar-SA"/>
        </w:rPr>
        <w:t xml:space="preserve">Берегите знаки препинания! </w:t>
      </w:r>
    </w:p>
    <w:p w:rsidR="00BF2E59" w:rsidRDefault="00BF2E59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средних </w:t>
      </w:r>
      <w:r w:rsidR="00E269D0">
        <w:rPr>
          <w:rFonts w:ascii="Times New Roman" w:hAnsi="Times New Roman" w:cs="Times New Roman"/>
          <w:sz w:val="28"/>
          <w:szCs w:val="28"/>
          <w:lang w:eastAsia="ar-SA"/>
        </w:rPr>
        <w:t xml:space="preserve">и старших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классах учащимся доводится о том, что знаки препинания делятся на </w:t>
      </w:r>
      <w:r w:rsidR="00E269D0">
        <w:rPr>
          <w:rFonts w:ascii="Times New Roman" w:hAnsi="Times New Roman" w:cs="Times New Roman"/>
          <w:sz w:val="28"/>
          <w:szCs w:val="28"/>
          <w:lang w:eastAsia="ar-SA"/>
        </w:rPr>
        <w:t xml:space="preserve">отделительные, разделительные, выделительные и для чего каждый из них служат в предложении. </w:t>
      </w:r>
      <w:proofErr w:type="gramEnd"/>
    </w:p>
    <w:p w:rsidR="0039248B" w:rsidRDefault="00E269D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отделительным знакам препинания относятся точка, </w:t>
      </w:r>
      <w:r w:rsidR="0039248B">
        <w:rPr>
          <w:rFonts w:ascii="Times New Roman" w:hAnsi="Times New Roman" w:cs="Times New Roman"/>
          <w:sz w:val="28"/>
          <w:szCs w:val="28"/>
          <w:lang w:eastAsia="ar-SA"/>
        </w:rPr>
        <w:t xml:space="preserve">вопросительный знак, восклицательный знак, многоточие.  Они служат для отделения 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>предложений друг от друга в тексте, для  оформления отдельного предложения как законченного.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 xml:space="preserve"> Выбор отделительных знаков определяется смыслом и интонацией предложения</w:t>
      </w:r>
      <w:proofErr w:type="gramStart"/>
      <w:r w:rsidR="00CD52D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9248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gramEnd"/>
      <w:r w:rsidR="0039248B">
        <w:rPr>
          <w:rFonts w:ascii="Times New Roman" w:hAnsi="Times New Roman" w:cs="Times New Roman"/>
          <w:sz w:val="28"/>
          <w:szCs w:val="28"/>
          <w:lang w:eastAsia="ar-SA"/>
        </w:rPr>
        <w:t xml:space="preserve"> Ты жива ещё, моя старушка? (С.Есенин.)</w:t>
      </w:r>
      <w:proofErr w:type="gramStart"/>
      <w:r w:rsidR="0039248B"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E269D0" w:rsidRDefault="0039248B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 разделительным относятся запятая, точка с запятой, тире, двоеточие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D4BB7">
        <w:rPr>
          <w:rFonts w:ascii="Times New Roman" w:hAnsi="Times New Roman" w:cs="Times New Roman"/>
          <w:sz w:val="28"/>
          <w:szCs w:val="28"/>
          <w:lang w:eastAsia="ar-SA"/>
        </w:rPr>
        <w:t>Эти знаки служат в простом предложении для обозначении границ между однородными членами, в сложном д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>ля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разделения простых пре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>дложений, входящих в его состав, для разделения слов автора и прямой речи, для отделения друг от друга реплик в диалоге.</w:t>
      </w:r>
      <w:proofErr w:type="gramEnd"/>
      <w:r w:rsidR="00CD52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 xml:space="preserve"> Они определяются морфологическими, синтаксическими, смысловыми и интонационными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 xml:space="preserve"> условиями.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>( Лес рубят – щепки летят</w:t>
      </w:r>
      <w:proofErr w:type="gramStart"/>
      <w:r w:rsidR="00CD52DA">
        <w:rPr>
          <w:rFonts w:ascii="Times New Roman" w:hAnsi="Times New Roman" w:cs="Times New Roman"/>
          <w:sz w:val="28"/>
          <w:szCs w:val="28"/>
          <w:lang w:eastAsia="ar-SA"/>
        </w:rPr>
        <w:t>.(</w:t>
      </w:r>
      <w:proofErr w:type="gramEnd"/>
      <w:r w:rsidR="00CD52DA">
        <w:rPr>
          <w:rFonts w:ascii="Times New Roman" w:hAnsi="Times New Roman" w:cs="Times New Roman"/>
          <w:sz w:val="28"/>
          <w:szCs w:val="28"/>
          <w:lang w:eastAsia="ar-SA"/>
        </w:rPr>
        <w:t xml:space="preserve">Пословица.) ) </w:t>
      </w:r>
      <w:r w:rsidR="006D4B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3366C" w:rsidRDefault="007A6C42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 xml:space="preserve">К выделительным знакам относятся </w:t>
      </w:r>
      <w:r w:rsidR="00F00D1A">
        <w:rPr>
          <w:rFonts w:ascii="Times New Roman" w:hAnsi="Times New Roman" w:cs="Times New Roman"/>
          <w:sz w:val="28"/>
          <w:szCs w:val="28"/>
          <w:lang w:eastAsia="ar-SA"/>
        </w:rPr>
        <w:t xml:space="preserve">запятая, </w:t>
      </w:r>
      <w:r w:rsidR="00CD52DA">
        <w:rPr>
          <w:rFonts w:ascii="Times New Roman" w:hAnsi="Times New Roman" w:cs="Times New Roman"/>
          <w:sz w:val="28"/>
          <w:szCs w:val="28"/>
          <w:lang w:eastAsia="ar-SA"/>
        </w:rPr>
        <w:t>двойные запятые</w:t>
      </w:r>
      <w:r w:rsidR="00F00D1A">
        <w:rPr>
          <w:rFonts w:ascii="Times New Roman" w:hAnsi="Times New Roman" w:cs="Times New Roman"/>
          <w:sz w:val="28"/>
          <w:szCs w:val="28"/>
          <w:lang w:eastAsia="ar-SA"/>
        </w:rPr>
        <w:t>, тире, двойные тире, восклицательный знак, двойные скобки,</w:t>
      </w:r>
      <w:r w:rsidR="00657E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D1A">
        <w:rPr>
          <w:rFonts w:ascii="Times New Roman" w:hAnsi="Times New Roman" w:cs="Times New Roman"/>
          <w:sz w:val="28"/>
          <w:szCs w:val="28"/>
          <w:lang w:eastAsia="ar-SA"/>
        </w:rPr>
        <w:t xml:space="preserve">двоеточие и тире, двойные кавычки. </w:t>
      </w:r>
      <w:proofErr w:type="gramStart"/>
      <w:r w:rsidR="00F00D1A">
        <w:rPr>
          <w:rFonts w:ascii="Times New Roman" w:hAnsi="Times New Roman" w:cs="Times New Roman"/>
          <w:sz w:val="28"/>
          <w:szCs w:val="28"/>
          <w:lang w:eastAsia="ar-SA"/>
        </w:rPr>
        <w:t>Они служат для обозначения  границ для смысловых отрезков, которые осложняют простое предложение (обращений, вводных слов, словосочетаний, предложений, обособленных втор</w:t>
      </w:r>
      <w:r w:rsidR="00657EAA">
        <w:rPr>
          <w:rFonts w:ascii="Times New Roman" w:hAnsi="Times New Roman" w:cs="Times New Roman"/>
          <w:sz w:val="28"/>
          <w:szCs w:val="28"/>
          <w:lang w:eastAsia="ar-SA"/>
        </w:rPr>
        <w:t>остепенных членов), прямую речь, обращения, междометия, чужую речь.</w:t>
      </w:r>
      <w:proofErr w:type="gramEnd"/>
      <w:r w:rsidR="00F00D1A">
        <w:rPr>
          <w:rFonts w:ascii="Times New Roman" w:hAnsi="Times New Roman" w:cs="Times New Roman"/>
          <w:sz w:val="28"/>
          <w:szCs w:val="28"/>
          <w:lang w:eastAsia="ar-SA"/>
        </w:rPr>
        <w:t xml:space="preserve"> Выделительные знаки определяются синтаксическими, смысловыми</w:t>
      </w:r>
      <w:r w:rsidR="00657EAA">
        <w:rPr>
          <w:rFonts w:ascii="Times New Roman" w:hAnsi="Times New Roman" w:cs="Times New Roman"/>
          <w:sz w:val="28"/>
          <w:szCs w:val="28"/>
          <w:lang w:eastAsia="ar-SA"/>
        </w:rPr>
        <w:t xml:space="preserve"> и интонационными условиями. </w:t>
      </w:r>
      <w:proofErr w:type="gramStart"/>
      <w:r w:rsidR="00657EAA">
        <w:rPr>
          <w:rFonts w:ascii="Times New Roman" w:hAnsi="Times New Roman" w:cs="Times New Roman"/>
          <w:sz w:val="28"/>
          <w:szCs w:val="28"/>
          <w:lang w:eastAsia="ar-SA"/>
        </w:rPr>
        <w:t>(Голубушка, как хороша!</w:t>
      </w:r>
      <w:proofErr w:type="gramEnd"/>
      <w:r w:rsidR="00657EAA">
        <w:rPr>
          <w:rFonts w:ascii="Times New Roman" w:hAnsi="Times New Roman" w:cs="Times New Roman"/>
          <w:sz w:val="28"/>
          <w:szCs w:val="28"/>
          <w:lang w:eastAsia="ar-SA"/>
        </w:rPr>
        <w:t xml:space="preserve"> (И.Крылов.)</w:t>
      </w:r>
      <w:proofErr w:type="gramStart"/>
      <w:r w:rsidR="00657EAA"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657EAA" w:rsidRDefault="006124A2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Изучая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знаки препинания предусматриваются выполнение упражнений с грамматическим заданием, с анализом постановки знаков препинаний в предложении, составление предложений и текстов с их применением, составление</w:t>
      </w:r>
      <w:r w:rsidR="00D20AEA">
        <w:rPr>
          <w:rFonts w:ascii="Times New Roman" w:hAnsi="Times New Roman" w:cs="Times New Roman"/>
          <w:sz w:val="28"/>
          <w:szCs w:val="28"/>
          <w:lang w:eastAsia="ar-SA"/>
        </w:rPr>
        <w:t xml:space="preserve"> схем с условными обозначениями, выполнение тестов, самостоятельных и проверочных работ. Эти же работы и являются и подготовкой учащихся к ГИА, ЕГЭ.</w:t>
      </w:r>
    </w:p>
    <w:p w:rsidR="00D20AEA" w:rsidRDefault="00D20AEA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Например:</w:t>
      </w:r>
    </w:p>
    <w:p w:rsidR="00D20AEA" w:rsidRDefault="00D20AEA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расставьте знаки препинания в предложении.</w:t>
      </w:r>
    </w:p>
    <w:p w:rsidR="00FA71FA" w:rsidRDefault="00FA71FA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1.Мы вернулись после экзамена совершенно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ar-SA"/>
        </w:rPr>
        <w:t>обессиленные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но счастливые. </w:t>
      </w:r>
      <w:r w:rsidR="007A6C4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2.Перед матчем Петя спал как убитый зато его соперник очень нервничал.</w:t>
      </w:r>
    </w:p>
    <w:p w:rsidR="00FA71FA" w:rsidRDefault="00FA71FA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 В приведённом ниже предложении из текста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), обозначающую(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) запятую(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) между частями сложного предложения, связанными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подчинительной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связью.</w:t>
      </w:r>
    </w:p>
    <w:p w:rsidR="00FA71FA" w:rsidRDefault="00574BDD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Например,</w:t>
      </w:r>
      <w:r>
        <w:rPr>
          <w:rFonts w:ascii="Times New Roman" w:hAnsi="Times New Roman" w:cs="Times New Roman"/>
          <w:i/>
          <w:lang w:eastAsia="ar-SA"/>
        </w:rPr>
        <w:t>(1)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опишите вьющийся куст этих красных цветов,</w:t>
      </w:r>
      <w:r>
        <w:rPr>
          <w:rFonts w:ascii="Times New Roman" w:hAnsi="Times New Roman" w:cs="Times New Roman"/>
          <w:i/>
          <w:lang w:eastAsia="ar-SA"/>
        </w:rPr>
        <w:t>(2)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которые тянутся через ограду,</w:t>
      </w:r>
      <w:r>
        <w:rPr>
          <w:rFonts w:ascii="Times New Roman" w:hAnsi="Times New Roman" w:cs="Times New Roman"/>
          <w:i/>
          <w:lang w:eastAsia="ar-SA"/>
        </w:rPr>
        <w:t xml:space="preserve">(3)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хотят заглянуть в комнату,</w:t>
      </w:r>
      <w:r>
        <w:rPr>
          <w:rFonts w:ascii="Times New Roman" w:hAnsi="Times New Roman" w:cs="Times New Roman"/>
          <w:i/>
          <w:lang w:eastAsia="ar-SA"/>
        </w:rPr>
        <w:t xml:space="preserve">(4)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посмотреть через стеклянную дверь,</w:t>
      </w:r>
      <w:r>
        <w:rPr>
          <w:rFonts w:ascii="Times New Roman" w:hAnsi="Times New Roman" w:cs="Times New Roman"/>
          <w:i/>
          <w:lang w:eastAsia="ar-SA"/>
        </w:rPr>
        <w:t>(5)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что мы тут с вами делаем…</w:t>
      </w:r>
    </w:p>
    <w:p w:rsidR="002E4D10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Свое слово хочу завершить стихами:</w:t>
      </w:r>
    </w:p>
    <w:p w:rsidR="002E4D10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Нельзя кое-как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положась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удачу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2E4D10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Усвоить тему, решить задачу,</w:t>
      </w:r>
    </w:p>
    <w:p w:rsidR="002E4D10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Правильно сшить костюм без примерки.</w:t>
      </w:r>
    </w:p>
    <w:p w:rsidR="002E4D10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Каждое дело «просит» проверки.</w:t>
      </w:r>
    </w:p>
    <w:p w:rsidR="00574BDD" w:rsidRDefault="002E4D10" w:rsidP="007A6C4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4B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литературы.</w:t>
      </w:r>
    </w:p>
    <w:p w:rsidR="002E4D10" w:rsidRDefault="00AE50B0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2E4D10">
        <w:rPr>
          <w:rFonts w:ascii="Times New Roman" w:hAnsi="Times New Roman" w:cs="Times New Roman"/>
          <w:sz w:val="28"/>
          <w:szCs w:val="28"/>
          <w:lang w:eastAsia="ar-SA"/>
        </w:rPr>
        <w:t xml:space="preserve">Баранов </w:t>
      </w:r>
      <w:r w:rsidR="00E41430">
        <w:rPr>
          <w:rFonts w:ascii="Times New Roman" w:hAnsi="Times New Roman" w:cs="Times New Roman"/>
          <w:sz w:val="28"/>
          <w:szCs w:val="28"/>
          <w:lang w:eastAsia="ar-SA"/>
        </w:rPr>
        <w:t>М.Т.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E41430">
        <w:rPr>
          <w:rFonts w:ascii="Times New Roman" w:hAnsi="Times New Roman" w:cs="Times New Roman"/>
          <w:sz w:val="28"/>
          <w:szCs w:val="28"/>
          <w:lang w:eastAsia="ar-SA"/>
        </w:rPr>
        <w:t>правочник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для учащихся Русский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язык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Просвещение.1984.</w:t>
      </w:r>
      <w:r w:rsidR="00E414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E50B0" w:rsidRDefault="00AE50B0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2.Волина В.В. Я познаю мир: Русский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язык.-М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Изд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СТ.1998.</w:t>
      </w:r>
    </w:p>
    <w:p w:rsidR="00AE50B0" w:rsidRDefault="00AE50B0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E52B88">
        <w:rPr>
          <w:rFonts w:ascii="Times New Roman" w:hAnsi="Times New Roman" w:cs="Times New Roman"/>
          <w:sz w:val="28"/>
          <w:szCs w:val="28"/>
          <w:lang w:eastAsia="ar-SA"/>
        </w:rPr>
        <w:t>Научно-популярный журнал «Русский язык и литература для школьников»</w:t>
      </w:r>
      <w:proofErr w:type="gramStart"/>
      <w:r w:rsidR="00E52B88">
        <w:rPr>
          <w:rFonts w:ascii="Times New Roman" w:hAnsi="Times New Roman" w:cs="Times New Roman"/>
          <w:sz w:val="28"/>
          <w:szCs w:val="28"/>
          <w:lang w:eastAsia="ar-SA"/>
        </w:rPr>
        <w:t>.-</w:t>
      </w:r>
      <w:proofErr w:type="gramEnd"/>
      <w:r w:rsidR="00E52B88">
        <w:rPr>
          <w:rFonts w:ascii="Times New Roman" w:hAnsi="Times New Roman" w:cs="Times New Roman"/>
          <w:sz w:val="28"/>
          <w:szCs w:val="28"/>
          <w:lang w:eastAsia="ar-SA"/>
        </w:rPr>
        <w:t>М. Школьная пресса. №2 2008.</w:t>
      </w:r>
    </w:p>
    <w:p w:rsidR="00E52B88" w:rsidRDefault="00E52B88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4.ФИПИ </w:t>
      </w:r>
      <w:proofErr w:type="spellStart"/>
      <w:r w:rsidR="00054255">
        <w:rPr>
          <w:rFonts w:ascii="Times New Roman" w:hAnsi="Times New Roman" w:cs="Times New Roman"/>
          <w:sz w:val="28"/>
          <w:szCs w:val="28"/>
          <w:lang w:eastAsia="ar-SA"/>
        </w:rPr>
        <w:t>Цыбулько</w:t>
      </w:r>
      <w:proofErr w:type="spellEnd"/>
      <w:r w:rsidR="00054255">
        <w:rPr>
          <w:rFonts w:ascii="Times New Roman" w:hAnsi="Times New Roman" w:cs="Times New Roman"/>
          <w:sz w:val="28"/>
          <w:szCs w:val="28"/>
          <w:lang w:eastAsia="ar-SA"/>
        </w:rPr>
        <w:t xml:space="preserve"> И.П.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ГИА 2013 Типовые экзаменационные варианты Русский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язык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054255">
        <w:rPr>
          <w:rFonts w:ascii="Times New Roman" w:hAnsi="Times New Roman" w:cs="Times New Roman"/>
          <w:sz w:val="28"/>
          <w:szCs w:val="28"/>
          <w:lang w:eastAsia="ar-SA"/>
        </w:rPr>
        <w:t>Национальное образование. 2012.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054255" w:rsidRPr="002E4D10" w:rsidRDefault="007602BC" w:rsidP="007A6C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5.Учебники Русский язык 1-11</w:t>
      </w:r>
      <w:r w:rsidR="00054255">
        <w:rPr>
          <w:rFonts w:ascii="Times New Roman" w:hAnsi="Times New Roman" w:cs="Times New Roman"/>
          <w:sz w:val="28"/>
          <w:szCs w:val="28"/>
          <w:lang w:eastAsia="ar-SA"/>
        </w:rPr>
        <w:t xml:space="preserve"> классов </w:t>
      </w:r>
      <w:proofErr w:type="spellStart"/>
      <w:r w:rsidR="00054255">
        <w:rPr>
          <w:rFonts w:ascii="Times New Roman" w:hAnsi="Times New Roman" w:cs="Times New Roman"/>
          <w:sz w:val="28"/>
          <w:szCs w:val="28"/>
          <w:lang w:eastAsia="ar-SA"/>
        </w:rPr>
        <w:t>К.Г.Рамзаева</w:t>
      </w:r>
      <w:proofErr w:type="spellEnd"/>
      <w:r w:rsidR="00054255">
        <w:rPr>
          <w:rFonts w:ascii="Times New Roman" w:hAnsi="Times New Roman" w:cs="Times New Roman"/>
          <w:sz w:val="28"/>
          <w:szCs w:val="28"/>
          <w:lang w:eastAsia="ar-SA"/>
        </w:rPr>
        <w:t xml:space="preserve">, Л.З.Шакирова, </w:t>
      </w:r>
      <w:proofErr w:type="spellStart"/>
      <w:r w:rsidR="00054255">
        <w:rPr>
          <w:rFonts w:ascii="Times New Roman" w:hAnsi="Times New Roman" w:cs="Times New Roman"/>
          <w:sz w:val="28"/>
          <w:szCs w:val="28"/>
          <w:lang w:eastAsia="ar-SA"/>
        </w:rPr>
        <w:t>Н.А.Андрамонова</w:t>
      </w:r>
      <w:proofErr w:type="spellEnd"/>
      <w:r w:rsidR="00DE13B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3366C" w:rsidRPr="00C10D92" w:rsidRDefault="0043366C" w:rsidP="007A6C42">
      <w:pPr>
        <w:spacing w:line="240" w:lineRule="auto"/>
        <w:ind w:left="-709" w:firstLine="567"/>
        <w:jc w:val="both"/>
        <w:rPr>
          <w:sz w:val="28"/>
          <w:szCs w:val="28"/>
        </w:rPr>
      </w:pPr>
    </w:p>
    <w:p w:rsidR="002E1ACD" w:rsidRPr="00E269D0" w:rsidRDefault="002E1ACD" w:rsidP="007A6C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ACD" w:rsidRPr="00E269D0" w:rsidSect="002E1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B71"/>
    <w:multiLevelType w:val="hybridMultilevel"/>
    <w:tmpl w:val="365A8FC4"/>
    <w:lvl w:ilvl="0" w:tplc="1D7C74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155" w:hanging="360"/>
      </w:pPr>
    </w:lvl>
    <w:lvl w:ilvl="2" w:tplc="0444001B" w:tentative="1">
      <w:start w:val="1"/>
      <w:numFmt w:val="lowerRoman"/>
      <w:lvlText w:val="%3."/>
      <w:lvlJc w:val="right"/>
      <w:pPr>
        <w:ind w:left="1875" w:hanging="180"/>
      </w:pPr>
    </w:lvl>
    <w:lvl w:ilvl="3" w:tplc="0444000F" w:tentative="1">
      <w:start w:val="1"/>
      <w:numFmt w:val="decimal"/>
      <w:lvlText w:val="%4."/>
      <w:lvlJc w:val="left"/>
      <w:pPr>
        <w:ind w:left="2595" w:hanging="360"/>
      </w:pPr>
    </w:lvl>
    <w:lvl w:ilvl="4" w:tplc="04440019" w:tentative="1">
      <w:start w:val="1"/>
      <w:numFmt w:val="lowerLetter"/>
      <w:lvlText w:val="%5."/>
      <w:lvlJc w:val="left"/>
      <w:pPr>
        <w:ind w:left="3315" w:hanging="360"/>
      </w:pPr>
    </w:lvl>
    <w:lvl w:ilvl="5" w:tplc="0444001B" w:tentative="1">
      <w:start w:val="1"/>
      <w:numFmt w:val="lowerRoman"/>
      <w:lvlText w:val="%6."/>
      <w:lvlJc w:val="right"/>
      <w:pPr>
        <w:ind w:left="4035" w:hanging="180"/>
      </w:pPr>
    </w:lvl>
    <w:lvl w:ilvl="6" w:tplc="0444000F" w:tentative="1">
      <w:start w:val="1"/>
      <w:numFmt w:val="decimal"/>
      <w:lvlText w:val="%7."/>
      <w:lvlJc w:val="left"/>
      <w:pPr>
        <w:ind w:left="4755" w:hanging="360"/>
      </w:pPr>
    </w:lvl>
    <w:lvl w:ilvl="7" w:tplc="04440019" w:tentative="1">
      <w:start w:val="1"/>
      <w:numFmt w:val="lowerLetter"/>
      <w:lvlText w:val="%8."/>
      <w:lvlJc w:val="left"/>
      <w:pPr>
        <w:ind w:left="5475" w:hanging="360"/>
      </w:pPr>
    </w:lvl>
    <w:lvl w:ilvl="8" w:tplc="044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141"/>
  <w:characterSpacingControl w:val="doNotCompress"/>
  <w:compat/>
  <w:rsids>
    <w:rsidRoot w:val="002E1ACD"/>
    <w:rsid w:val="00037C6B"/>
    <w:rsid w:val="00054255"/>
    <w:rsid w:val="001007A1"/>
    <w:rsid w:val="0017093B"/>
    <w:rsid w:val="001E3C02"/>
    <w:rsid w:val="002D3CF7"/>
    <w:rsid w:val="002E1ACD"/>
    <w:rsid w:val="002E4D10"/>
    <w:rsid w:val="0039248B"/>
    <w:rsid w:val="0043366C"/>
    <w:rsid w:val="00574BDD"/>
    <w:rsid w:val="005E6DFE"/>
    <w:rsid w:val="006124A2"/>
    <w:rsid w:val="00657EAA"/>
    <w:rsid w:val="006D4BB7"/>
    <w:rsid w:val="007602BC"/>
    <w:rsid w:val="007A6C42"/>
    <w:rsid w:val="00822CD7"/>
    <w:rsid w:val="00907755"/>
    <w:rsid w:val="00951F06"/>
    <w:rsid w:val="00AE50B0"/>
    <w:rsid w:val="00BB7944"/>
    <w:rsid w:val="00BF2E59"/>
    <w:rsid w:val="00C2473A"/>
    <w:rsid w:val="00CD52DA"/>
    <w:rsid w:val="00D20AEA"/>
    <w:rsid w:val="00DE13BF"/>
    <w:rsid w:val="00E269D0"/>
    <w:rsid w:val="00E41430"/>
    <w:rsid w:val="00E52B88"/>
    <w:rsid w:val="00F00D1A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366C"/>
    <w:pPr>
      <w:suppressAutoHyphens/>
      <w:spacing w:after="0" w:line="100" w:lineRule="atLeast"/>
      <w:ind w:left="720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styleId="HTML">
    <w:name w:val="HTML Preformatted"/>
    <w:basedOn w:val="a"/>
    <w:link w:val="HTML0"/>
    <w:rsid w:val="0043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3366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2068-4F71-42D0-A724-02D6643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2013-03-31T03:29:00Z</dcterms:created>
  <dcterms:modified xsi:type="dcterms:W3CDTF">2013-03-31T13:54:00Z</dcterms:modified>
</cp:coreProperties>
</file>