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E3" w:rsidRPr="001262FE" w:rsidRDefault="000442E3" w:rsidP="00DA5854">
      <w:pPr>
        <w:jc w:val="center"/>
        <w:rPr>
          <w:b/>
        </w:rPr>
      </w:pPr>
      <w:r w:rsidRPr="001262FE">
        <w:rPr>
          <w:b/>
        </w:rPr>
        <w:t>Пояснительная  записка</w:t>
      </w:r>
    </w:p>
    <w:p w:rsidR="000442E3" w:rsidRPr="00D42EC9" w:rsidRDefault="000442E3" w:rsidP="00D42EC9">
      <w:pPr>
        <w:jc w:val="both"/>
        <w:rPr>
          <w:color w:val="000000"/>
        </w:rPr>
      </w:pPr>
    </w:p>
    <w:p w:rsidR="000442E3" w:rsidRPr="000442E3" w:rsidRDefault="000442E3" w:rsidP="00D42EC9">
      <w:pPr>
        <w:jc w:val="both"/>
        <w:rPr>
          <w:color w:val="000000"/>
        </w:rPr>
      </w:pPr>
      <w:r w:rsidRPr="000442E3">
        <w:rPr>
          <w:color w:val="000000"/>
        </w:rPr>
        <w:t>Рабочая программа составлена на основе:</w:t>
      </w:r>
    </w:p>
    <w:p w:rsidR="000442E3" w:rsidRPr="00E70E3F" w:rsidRDefault="000442E3" w:rsidP="00D42EC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Ф</w:t>
      </w:r>
      <w:r w:rsidRPr="00E70E3F">
        <w:rPr>
          <w:color w:val="000000"/>
        </w:rPr>
        <w:t>едерального компонента государственного Стандарта среднего (полного) общего образования по математике.</w:t>
      </w:r>
    </w:p>
    <w:p w:rsidR="000442E3" w:rsidRDefault="000442E3" w:rsidP="00D42EC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E70E3F">
        <w:rPr>
          <w:color w:val="000000"/>
        </w:rPr>
        <w:t>Программ</w:t>
      </w:r>
      <w:proofErr w:type="gramStart"/>
      <w:r>
        <w:rPr>
          <w:color w:val="000000"/>
        </w:rPr>
        <w:t>ы(</w:t>
      </w:r>
      <w:proofErr w:type="gramEnd"/>
      <w:r>
        <w:rPr>
          <w:color w:val="000000"/>
        </w:rPr>
        <w:t>для общеобразовательных учреждений)</w:t>
      </w:r>
      <w:r w:rsidRPr="00E70E3F">
        <w:rPr>
          <w:color w:val="000000"/>
        </w:rPr>
        <w:t xml:space="preserve">:  </w:t>
      </w:r>
      <w:proofErr w:type="spellStart"/>
      <w:r w:rsidRPr="00E70E3F">
        <w:rPr>
          <w:color w:val="000000"/>
        </w:rPr>
        <w:t>Бурмистрова</w:t>
      </w:r>
      <w:proofErr w:type="spellEnd"/>
      <w:r w:rsidRPr="00E70E3F">
        <w:rPr>
          <w:color w:val="000000"/>
        </w:rPr>
        <w:t xml:space="preserve"> Т.А. </w:t>
      </w:r>
      <w:r>
        <w:rPr>
          <w:color w:val="000000"/>
        </w:rPr>
        <w:t>Алгебра и начала математического анализа</w:t>
      </w:r>
      <w:r w:rsidRPr="00E70E3F">
        <w:rPr>
          <w:color w:val="000000"/>
        </w:rPr>
        <w:t>.</w:t>
      </w:r>
      <w:r>
        <w:rPr>
          <w:color w:val="000000"/>
        </w:rPr>
        <w:t xml:space="preserve"> 10-11 классы.  «Просвещение</w:t>
      </w:r>
      <w:r w:rsidRPr="00E70E3F">
        <w:rPr>
          <w:color w:val="000000"/>
        </w:rPr>
        <w:t>», 20</w:t>
      </w:r>
      <w:r>
        <w:rPr>
          <w:color w:val="000000"/>
        </w:rPr>
        <w:t>10г.</w:t>
      </w:r>
    </w:p>
    <w:p w:rsidR="000442E3" w:rsidRPr="000442E3" w:rsidRDefault="000442E3" w:rsidP="00D42EC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Программа по алгебре и началам математического анализа. </w:t>
      </w:r>
      <w:proofErr w:type="spellStart"/>
      <w:r>
        <w:rPr>
          <w:color w:val="000000"/>
        </w:rPr>
        <w:t>Ш.А.Алимов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Ю.М.Колягин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Ю.В.Сидоров</w:t>
      </w:r>
      <w:proofErr w:type="spellEnd"/>
      <w:r>
        <w:rPr>
          <w:color w:val="000000"/>
        </w:rPr>
        <w:t xml:space="preserve"> и др. М., «Просвещение»,2010г.</w:t>
      </w:r>
    </w:p>
    <w:p w:rsidR="000442E3" w:rsidRDefault="000442E3" w:rsidP="00D42EC9">
      <w:pPr>
        <w:widowControl w:val="0"/>
        <w:autoSpaceDE w:val="0"/>
        <w:autoSpaceDN w:val="0"/>
        <w:adjustRightInd w:val="0"/>
        <w:jc w:val="both"/>
        <w:rPr>
          <w:color w:val="000000"/>
          <w:lang w:val="en-US"/>
        </w:rPr>
      </w:pPr>
    </w:p>
    <w:p w:rsidR="000442E3" w:rsidRDefault="000442E3" w:rsidP="00D42EC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442E3" w:rsidRPr="000442E3" w:rsidRDefault="000442E3" w:rsidP="00D42EC9">
      <w:pPr>
        <w:jc w:val="both"/>
        <w:rPr>
          <w:b/>
          <w:i/>
        </w:rPr>
      </w:pPr>
      <w:r w:rsidRPr="000442E3">
        <w:rPr>
          <w:b/>
          <w:i/>
        </w:rPr>
        <w:t>Актуальность курса</w:t>
      </w:r>
    </w:p>
    <w:p w:rsidR="000442E3" w:rsidRPr="002B42BA" w:rsidRDefault="000442E3" w:rsidP="00D42EC9">
      <w:pPr>
        <w:pStyle w:val="a3"/>
        <w:rPr>
          <w:sz w:val="24"/>
        </w:rPr>
      </w:pPr>
      <w:r w:rsidRPr="002B42BA">
        <w:rPr>
          <w:sz w:val="24"/>
        </w:rPr>
        <w:t>Назначение математического образования можно охарактеризовать с двух сторон: практической, связанной с созданием и применением инструментария, необходимого человеку в его продуктивной деятельности и духовной, связанной с мышлением человека, с овладения определенным методом познания и преобразованием мира математическим методом.</w:t>
      </w:r>
    </w:p>
    <w:p w:rsidR="000442E3" w:rsidRPr="002B42BA" w:rsidRDefault="000442E3" w:rsidP="00D42EC9">
      <w:pPr>
        <w:pStyle w:val="a3"/>
        <w:rPr>
          <w:sz w:val="24"/>
        </w:rPr>
      </w:pPr>
      <w:r w:rsidRPr="002B42BA">
        <w:rPr>
          <w:sz w:val="24"/>
        </w:rPr>
        <w:t>Практическая полезность математики обусловлена тем, что ее предметом являются фундаментальные структуры реального мира. Без конкретных математических знаний затруднено понимание принципов устройства и использования современной техники, восприятие научных знаний,  интерпретация разнообразной социальной, экономической, политической информации, малоэффективна повседневная практическая деятельность. С другой стороны математическое образование вносит свой вклад в формирование общей культуры человека, способствует эстетическому воспитанию, пониманию красоты и изящества математических рассуждений, восприятию геометрических форм, усвоению идей симметрии. Таким образом, без базовой математической подготовки невозможна постановка образования современного человека.</w:t>
      </w:r>
    </w:p>
    <w:p w:rsidR="000442E3" w:rsidRPr="000442E3" w:rsidRDefault="000442E3" w:rsidP="00D42EC9">
      <w:pPr>
        <w:jc w:val="both"/>
        <w:rPr>
          <w:b/>
          <w:i/>
        </w:rPr>
      </w:pPr>
    </w:p>
    <w:p w:rsidR="000442E3" w:rsidRPr="000442E3" w:rsidRDefault="000442E3" w:rsidP="00D42EC9">
      <w:pPr>
        <w:ind w:left="720"/>
        <w:jc w:val="both"/>
        <w:rPr>
          <w:lang w:val="en-US"/>
        </w:rPr>
      </w:pPr>
      <w:r w:rsidRPr="000442E3">
        <w:rPr>
          <w:b/>
          <w:i/>
        </w:rPr>
        <w:t>Цели  обучения</w:t>
      </w:r>
      <w:r w:rsidRPr="000442E3">
        <w:t xml:space="preserve">  </w:t>
      </w:r>
    </w:p>
    <w:p w:rsidR="000442E3" w:rsidRPr="000442E3" w:rsidRDefault="000442E3" w:rsidP="00D42EC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0442E3"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0442E3" w:rsidRPr="000442E3" w:rsidRDefault="000442E3" w:rsidP="00D42EC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0442E3">
        <w:t>развитие</w:t>
      </w:r>
      <w:r w:rsidRPr="000442E3">
        <w:rPr>
          <w:b/>
        </w:rPr>
        <w:t xml:space="preserve"> </w:t>
      </w:r>
      <w:r w:rsidRPr="000442E3"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0442E3" w:rsidRPr="000442E3" w:rsidRDefault="000442E3" w:rsidP="00D42EC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0442E3"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0442E3" w:rsidRPr="000442E3" w:rsidRDefault="000442E3" w:rsidP="00D42EC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0442E3">
        <w:t>воспитание</w:t>
      </w:r>
      <w:r w:rsidRPr="000442E3">
        <w:rPr>
          <w:b/>
        </w:rPr>
        <w:t xml:space="preserve"> </w:t>
      </w:r>
      <w:r w:rsidRPr="000442E3">
        <w:t xml:space="preserve">средствами математики культуры личности: </w:t>
      </w:r>
      <w:r w:rsidRPr="000442E3">
        <w:rPr>
          <w:color w:val="000000"/>
        </w:rPr>
        <w:t>отношения к математике как части общечеловеческой культуры:</w:t>
      </w:r>
      <w:r w:rsidRPr="000442E3"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 </w:t>
      </w:r>
    </w:p>
    <w:p w:rsidR="000442E3" w:rsidRPr="00D42EC9" w:rsidRDefault="000442E3" w:rsidP="00D42EC9">
      <w:pPr>
        <w:widowControl w:val="0"/>
        <w:overflowPunct w:val="0"/>
        <w:autoSpaceDE w:val="0"/>
        <w:autoSpaceDN w:val="0"/>
        <w:adjustRightInd w:val="0"/>
        <w:ind w:left="360" w:right="57"/>
        <w:jc w:val="both"/>
        <w:textAlignment w:val="baseline"/>
        <w:rPr>
          <w:b/>
          <w:i/>
          <w:iCs/>
          <w:color w:val="000000"/>
        </w:rPr>
      </w:pPr>
    </w:p>
    <w:p w:rsidR="000442E3" w:rsidRDefault="000442E3" w:rsidP="00D42EC9">
      <w:pPr>
        <w:widowControl w:val="0"/>
        <w:overflowPunct w:val="0"/>
        <w:autoSpaceDE w:val="0"/>
        <w:autoSpaceDN w:val="0"/>
        <w:adjustRightInd w:val="0"/>
        <w:ind w:left="360" w:right="57"/>
        <w:jc w:val="both"/>
        <w:textAlignment w:val="baseline"/>
        <w:rPr>
          <w:lang w:val="en-US"/>
        </w:rPr>
      </w:pPr>
      <w:r w:rsidRPr="00A75D82">
        <w:rPr>
          <w:b/>
          <w:i/>
          <w:iCs/>
          <w:color w:val="000000"/>
        </w:rPr>
        <w:t>Задачи обучения</w:t>
      </w:r>
    </w:p>
    <w:p w:rsidR="000442E3" w:rsidRPr="000442E3" w:rsidRDefault="000442E3" w:rsidP="00D42EC9">
      <w:pPr>
        <w:widowControl w:val="0"/>
        <w:numPr>
          <w:ilvl w:val="0"/>
          <w:numId w:val="3"/>
        </w:numPr>
        <w:jc w:val="both"/>
      </w:pPr>
      <w:r w:rsidRPr="000442E3"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0442E3" w:rsidRPr="000442E3" w:rsidRDefault="000442E3" w:rsidP="00D42EC9">
      <w:pPr>
        <w:widowControl w:val="0"/>
        <w:numPr>
          <w:ilvl w:val="0"/>
          <w:numId w:val="3"/>
        </w:numPr>
        <w:jc w:val="both"/>
      </w:pPr>
      <w:r w:rsidRPr="000442E3"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0442E3" w:rsidRPr="000442E3" w:rsidRDefault="000442E3" w:rsidP="00D42EC9">
      <w:pPr>
        <w:widowControl w:val="0"/>
        <w:numPr>
          <w:ilvl w:val="0"/>
          <w:numId w:val="3"/>
        </w:numPr>
        <w:jc w:val="both"/>
      </w:pPr>
      <w:r w:rsidRPr="000442E3"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0442E3" w:rsidRPr="000442E3" w:rsidRDefault="000442E3" w:rsidP="00D42EC9">
      <w:pPr>
        <w:widowControl w:val="0"/>
        <w:numPr>
          <w:ilvl w:val="0"/>
          <w:numId w:val="3"/>
        </w:numPr>
        <w:jc w:val="both"/>
      </w:pPr>
      <w:r w:rsidRPr="000442E3">
        <w:t>знакомство с основными идеями и методами математического анализа.</w:t>
      </w:r>
    </w:p>
    <w:p w:rsidR="000442E3" w:rsidRPr="00D42EC9" w:rsidRDefault="000442E3" w:rsidP="00D42EC9">
      <w:pPr>
        <w:widowControl w:val="0"/>
        <w:overflowPunct w:val="0"/>
        <w:autoSpaceDE w:val="0"/>
        <w:autoSpaceDN w:val="0"/>
        <w:adjustRightInd w:val="0"/>
        <w:ind w:left="360" w:right="57"/>
        <w:jc w:val="both"/>
        <w:textAlignment w:val="baseline"/>
      </w:pPr>
    </w:p>
    <w:p w:rsidR="000442E3" w:rsidRPr="00D42EC9" w:rsidRDefault="000442E3" w:rsidP="00D42EC9">
      <w:pPr>
        <w:widowControl w:val="0"/>
        <w:overflowPunct w:val="0"/>
        <w:autoSpaceDE w:val="0"/>
        <w:autoSpaceDN w:val="0"/>
        <w:adjustRightInd w:val="0"/>
        <w:ind w:left="360" w:right="57"/>
        <w:jc w:val="both"/>
        <w:textAlignment w:val="baseline"/>
        <w:rPr>
          <w:rFonts w:eastAsia="Calibri"/>
          <w:b/>
          <w:i/>
          <w:lang w:eastAsia="en-US"/>
        </w:rPr>
      </w:pPr>
      <w:r w:rsidRPr="0093793A">
        <w:rPr>
          <w:rFonts w:eastAsia="Calibri"/>
          <w:b/>
          <w:i/>
          <w:lang w:eastAsia="en-US"/>
        </w:rPr>
        <w:t>Общая характеристика предмета</w:t>
      </w:r>
    </w:p>
    <w:p w:rsidR="000442E3" w:rsidRPr="000442E3" w:rsidRDefault="000442E3" w:rsidP="00D42EC9">
      <w:pPr>
        <w:ind w:firstLine="540"/>
        <w:jc w:val="both"/>
      </w:pPr>
      <w:r w:rsidRPr="000442E3">
        <w:lastRenderedPageBreak/>
        <w:t xml:space="preserve">Рабочая программа ориентирована на усвоение обязательного минимума математического образования, позволяет работать без перегрузок в классе с детьми разного уровня обучения и интереса к математике. </w:t>
      </w:r>
    </w:p>
    <w:p w:rsidR="000442E3" w:rsidRPr="000442E3" w:rsidRDefault="000442E3" w:rsidP="00D42EC9">
      <w:pPr>
        <w:ind w:firstLine="540"/>
        <w:jc w:val="both"/>
      </w:pPr>
      <w:r w:rsidRPr="000442E3">
        <w:t xml:space="preserve">В процессе реализации рабочей программы решаются не только задачи общего математического образования, но и дополнительные, направленные </w:t>
      </w:r>
      <w:proofErr w:type="gramStart"/>
      <w:r w:rsidRPr="000442E3">
        <w:t>на</w:t>
      </w:r>
      <w:proofErr w:type="gramEnd"/>
      <w:r w:rsidRPr="000442E3">
        <w:t>:</w:t>
      </w:r>
    </w:p>
    <w:p w:rsidR="000442E3" w:rsidRPr="000442E3" w:rsidRDefault="000442E3" w:rsidP="00D42EC9">
      <w:pPr>
        <w:numPr>
          <w:ilvl w:val="0"/>
          <w:numId w:val="4"/>
        </w:numPr>
        <w:tabs>
          <w:tab w:val="num" w:pos="900"/>
        </w:tabs>
        <w:ind w:firstLine="180"/>
        <w:jc w:val="both"/>
      </w:pPr>
      <w:r w:rsidRPr="000442E3">
        <w:t>использование личностных особенностей учащихся в процессе обучения;</w:t>
      </w:r>
    </w:p>
    <w:p w:rsidR="000442E3" w:rsidRPr="000442E3" w:rsidRDefault="000442E3" w:rsidP="00D42EC9">
      <w:pPr>
        <w:numPr>
          <w:ilvl w:val="0"/>
          <w:numId w:val="4"/>
        </w:numPr>
        <w:tabs>
          <w:tab w:val="num" w:pos="900"/>
        </w:tabs>
        <w:ind w:firstLine="180"/>
        <w:jc w:val="both"/>
      </w:pPr>
      <w:r w:rsidRPr="000442E3">
        <w:t>формирование у учащихся  математического стиля мышления.</w:t>
      </w:r>
    </w:p>
    <w:p w:rsidR="000442E3" w:rsidRPr="000442E3" w:rsidRDefault="000442E3" w:rsidP="00D42EC9">
      <w:pPr>
        <w:ind w:firstLine="720"/>
        <w:jc w:val="both"/>
      </w:pPr>
      <w:r w:rsidRPr="000442E3">
        <w:t xml:space="preserve">В основе построения программы лежат принципы единства, преемственности, вариативности, выделения понятийного ядра,  </w:t>
      </w:r>
      <w:proofErr w:type="spellStart"/>
      <w:r w:rsidRPr="000442E3">
        <w:t>деятельностного</w:t>
      </w:r>
      <w:proofErr w:type="spellEnd"/>
      <w:r w:rsidRPr="000442E3">
        <w:t xml:space="preserve"> подхода,  системности.</w:t>
      </w:r>
    </w:p>
    <w:p w:rsidR="000442E3" w:rsidRPr="000442E3" w:rsidRDefault="000442E3" w:rsidP="00D42EC9">
      <w:pPr>
        <w:ind w:firstLine="540"/>
        <w:jc w:val="both"/>
      </w:pPr>
    </w:p>
    <w:p w:rsidR="000442E3" w:rsidRPr="000442E3" w:rsidRDefault="000442E3" w:rsidP="00D42EC9">
      <w:pPr>
        <w:ind w:firstLine="540"/>
        <w:jc w:val="both"/>
      </w:pPr>
      <w:r w:rsidRPr="000442E3">
        <w:t>Основные разделы:  курс «Алгебра и начала анализа. 10 класс»:</w:t>
      </w:r>
    </w:p>
    <w:p w:rsidR="000442E3" w:rsidRPr="000442E3" w:rsidRDefault="000442E3" w:rsidP="00D42EC9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442E3">
        <w:rPr>
          <w:rFonts w:ascii="Calibri" w:eastAsia="Calibri" w:hAnsi="Calibri"/>
          <w:sz w:val="22"/>
          <w:szCs w:val="22"/>
          <w:lang w:eastAsia="en-US"/>
        </w:rPr>
        <w:t xml:space="preserve"> «</w:t>
      </w:r>
      <w:r w:rsidRPr="000442E3">
        <w:rPr>
          <w:rFonts w:eastAsia="Calibri"/>
          <w:lang w:eastAsia="en-US"/>
        </w:rPr>
        <w:t>Действительные числа</w:t>
      </w:r>
      <w:r w:rsidRPr="000442E3">
        <w:rPr>
          <w:rFonts w:ascii="Calibri" w:eastAsia="Calibri" w:hAnsi="Calibri"/>
          <w:sz w:val="22"/>
          <w:szCs w:val="22"/>
          <w:lang w:eastAsia="en-US"/>
        </w:rPr>
        <w:t>», «</w:t>
      </w:r>
      <w:r w:rsidRPr="000442E3">
        <w:rPr>
          <w:rFonts w:eastAsia="Calibri"/>
          <w:lang w:eastAsia="en-US"/>
        </w:rPr>
        <w:t>Степенная функция</w:t>
      </w:r>
      <w:r w:rsidRPr="000442E3">
        <w:rPr>
          <w:rFonts w:ascii="Calibri" w:eastAsia="Calibri" w:hAnsi="Calibri"/>
          <w:sz w:val="22"/>
          <w:szCs w:val="22"/>
          <w:lang w:eastAsia="en-US"/>
        </w:rPr>
        <w:t>», «</w:t>
      </w:r>
      <w:r w:rsidRPr="000442E3">
        <w:rPr>
          <w:rFonts w:eastAsia="Calibri"/>
          <w:lang w:eastAsia="en-US"/>
        </w:rPr>
        <w:t>Показательная функция</w:t>
      </w:r>
      <w:r w:rsidRPr="000442E3">
        <w:rPr>
          <w:rFonts w:ascii="Calibri" w:eastAsia="Calibri" w:hAnsi="Calibri"/>
          <w:sz w:val="22"/>
          <w:szCs w:val="22"/>
          <w:lang w:eastAsia="en-US"/>
        </w:rPr>
        <w:t>», «</w:t>
      </w:r>
      <w:r w:rsidRPr="000442E3">
        <w:rPr>
          <w:rFonts w:eastAsia="Calibri"/>
          <w:lang w:eastAsia="en-US"/>
        </w:rPr>
        <w:t>Логарифмическая функция</w:t>
      </w:r>
      <w:r w:rsidRPr="000442E3">
        <w:rPr>
          <w:rFonts w:ascii="Calibri" w:eastAsia="Calibri" w:hAnsi="Calibri"/>
          <w:sz w:val="22"/>
          <w:szCs w:val="22"/>
          <w:lang w:eastAsia="en-US"/>
        </w:rPr>
        <w:t>», «</w:t>
      </w:r>
      <w:r w:rsidRPr="000442E3">
        <w:rPr>
          <w:rFonts w:eastAsia="Calibri"/>
          <w:lang w:eastAsia="en-US"/>
        </w:rPr>
        <w:t>Тригонометрические формулы</w:t>
      </w:r>
      <w:r w:rsidRPr="000442E3">
        <w:rPr>
          <w:rFonts w:ascii="Calibri" w:eastAsia="Calibri" w:hAnsi="Calibri"/>
          <w:sz w:val="22"/>
          <w:szCs w:val="22"/>
          <w:lang w:eastAsia="en-US"/>
        </w:rPr>
        <w:t xml:space="preserve">», </w:t>
      </w:r>
    </w:p>
    <w:p w:rsidR="000442E3" w:rsidRPr="000442E3" w:rsidRDefault="000442E3" w:rsidP="00D42EC9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442E3">
        <w:rPr>
          <w:rFonts w:eastAsia="Calibri"/>
          <w:lang w:eastAsia="en-US"/>
        </w:rPr>
        <w:t>«Тригонометрические уравнения», «Итоговое повторение»</w:t>
      </w:r>
      <w:r w:rsidRPr="000442E3">
        <w:rPr>
          <w:rFonts w:ascii="Calibri" w:eastAsia="Calibri" w:hAnsi="Calibri"/>
          <w:sz w:val="22"/>
          <w:szCs w:val="22"/>
          <w:lang w:eastAsia="en-US"/>
        </w:rPr>
        <w:t xml:space="preserve">; </w:t>
      </w:r>
    </w:p>
    <w:p w:rsidR="000442E3" w:rsidRPr="000442E3" w:rsidRDefault="000442E3" w:rsidP="00D42EC9">
      <w:pPr>
        <w:ind w:firstLine="540"/>
        <w:jc w:val="both"/>
      </w:pPr>
      <w:r w:rsidRPr="000442E3">
        <w:t xml:space="preserve">Курс   алгебры и начал анализа </w:t>
      </w:r>
      <w:r w:rsidRPr="000442E3">
        <w:rPr>
          <w:lang w:val="en-US"/>
        </w:rPr>
        <w:t>X</w:t>
      </w:r>
      <w:r w:rsidRPr="000442E3">
        <w:t xml:space="preserve">  класса характеризуется содержательным раскрытием понятий, утверждений и методов, относящихся к началам анализа, выявлением их практической значимости. При изучении вопросов анализа широко используются наглядные соображения. Уровень строгости изложения определяется с учетом общеобразовательной направленности изучения начал анализа и согласуется с уровнем строгости приложений изучаемого материала в смежных дисциплинах. Характерной особенностью курса является систематизация и обобщение знаний учащихся, закрепление и развитие умений и навыков учащихся, полученных в курсе алгебры, что осуществляется как при изучении нового материала, так и при проведении обобщающего повторения.</w:t>
      </w:r>
    </w:p>
    <w:p w:rsidR="000442E3" w:rsidRPr="000442E3" w:rsidRDefault="000442E3" w:rsidP="00D42EC9">
      <w:pPr>
        <w:ind w:firstLine="540"/>
        <w:jc w:val="both"/>
      </w:pPr>
      <w:r w:rsidRPr="000442E3">
        <w:t>Принципиальным положением организации математического образования становится дифференциация обучения в  школе. При этом достижение уровня обязательной подготовки становится непременной обязанностью ученика в его учебной работе. В организации учебно-воспитательного  процесса важную роль играют задачи. В обучении математики они являются и целью, и средством обучения и математического развития школьников. Организуя решение задач, следует иметь в виду, что   теоретический материал осознается и осваивается преимущественно в процессе решения задач, организуя их решение, целесообразно использовать дифференцированный подход к учащимся, основанный на достижении обязательного уровня подготовки. Это способствует нормализации нагрузки школьников, обеспечивая их посильной работой, и формирует у них положительное отношение к учебе.</w:t>
      </w:r>
    </w:p>
    <w:p w:rsidR="000442E3" w:rsidRPr="000442E3" w:rsidRDefault="000442E3" w:rsidP="00D42EC9">
      <w:pPr>
        <w:ind w:firstLine="540"/>
        <w:jc w:val="both"/>
      </w:pPr>
      <w:r w:rsidRPr="000442E3">
        <w:t>Важным условием правильной организации учебно-воспитательного процесса является выбор рациональной системы методов и приемов обучения. Необходимо реализовать сбалансированное сочетание традиционных и новых методов обучения, оптимизировать применение объяснительно-иллюстративных и эвристических методов, использование технических средств. Учебный процесс необходимо ориентировать на рациональное сочетание устных и письменных видов работы, как при изучении теории, так и при решении задач. Внимание должно быть направлено на развитие речи учащихся, формирование у них навыков умственного труда  - планирование своей работы, поиск рациональных путей ее выполнения, критическую оценку результатов.</w:t>
      </w:r>
    </w:p>
    <w:p w:rsidR="000442E3" w:rsidRPr="00D42EC9" w:rsidRDefault="000442E3" w:rsidP="00D42EC9">
      <w:pPr>
        <w:ind w:firstLine="540"/>
        <w:jc w:val="both"/>
      </w:pPr>
      <w:r w:rsidRPr="000442E3">
        <w:t xml:space="preserve">В школе математика является  опорным предметом средней школы: она обеспечивает изучение других дисциплин, прежде всего предметов </w:t>
      </w:r>
      <w:proofErr w:type="gramStart"/>
      <w:r w:rsidRPr="000442E3">
        <w:t>естественно-научного</w:t>
      </w:r>
      <w:proofErr w:type="gramEnd"/>
      <w:r w:rsidRPr="000442E3">
        <w:t xml:space="preserve"> цикла, в частности физики, основ информатики и вычислительной техники, химии. Например, на уроках физики, изучение понятий и законов механики осуществляется с использованием знаний о векторах, действиях с ними, координатах точки, проекциях вектора,  линейной функц</w:t>
      </w:r>
      <w:proofErr w:type="gramStart"/>
      <w:r w:rsidRPr="000442E3">
        <w:t>ии и ее</w:t>
      </w:r>
      <w:proofErr w:type="gramEnd"/>
      <w:r w:rsidRPr="000442E3">
        <w:t xml:space="preserve"> графике, квадратных уравнениях, окружности, касательной к ней. Практические умения и навыки математического характера необходимы для трудовой подготовки школьников.  При изучении отдельных тем курса математики возможна опора на знания, полученные учащимися на других предметах. Например, знания, полученные при изучении механики: о мгновенной скорости  развиваются при введении производной; о свободных колебаниях  - используются при рассмотрении дифференциальных уравнений; о перемещении в равноускоренном движении, о работе переменной силы – при изучении интеграла. </w:t>
      </w:r>
    </w:p>
    <w:p w:rsidR="000442E3" w:rsidRPr="00D42EC9" w:rsidRDefault="000442E3" w:rsidP="00D42EC9">
      <w:pPr>
        <w:ind w:firstLine="540"/>
        <w:jc w:val="both"/>
      </w:pPr>
    </w:p>
    <w:p w:rsidR="000442E3" w:rsidRDefault="000442E3" w:rsidP="00D42EC9">
      <w:pPr>
        <w:ind w:firstLine="540"/>
        <w:jc w:val="both"/>
        <w:rPr>
          <w:b/>
          <w:bCs/>
          <w:i/>
          <w:color w:val="000000"/>
          <w:lang w:val="en-US"/>
        </w:rPr>
      </w:pPr>
      <w:r w:rsidRPr="00BD64BD">
        <w:rPr>
          <w:b/>
          <w:bCs/>
          <w:i/>
          <w:color w:val="000000"/>
        </w:rPr>
        <w:t>Место предмета:</w:t>
      </w:r>
    </w:p>
    <w:p w:rsidR="000442E3" w:rsidRPr="000442E3" w:rsidRDefault="000442E3" w:rsidP="00D42EC9">
      <w:pPr>
        <w:ind w:firstLine="540"/>
        <w:jc w:val="both"/>
        <w:rPr>
          <w:lang w:val="en-US"/>
        </w:rPr>
      </w:pPr>
    </w:p>
    <w:p w:rsidR="000442E3" w:rsidRPr="000442E3" w:rsidRDefault="000442E3" w:rsidP="00D42EC9">
      <w:pPr>
        <w:jc w:val="both"/>
        <w:rPr>
          <w:color w:val="000000"/>
        </w:rPr>
      </w:pPr>
      <w:r w:rsidRPr="000442E3">
        <w:rPr>
          <w:color w:val="000000"/>
        </w:rPr>
        <w:t xml:space="preserve">Рабочая программа рассчитана на 136 часов в год </w:t>
      </w:r>
      <w:proofErr w:type="gramStart"/>
      <w:r w:rsidRPr="000442E3">
        <w:rPr>
          <w:color w:val="000000"/>
        </w:rPr>
        <w:t xml:space="preserve">( </w:t>
      </w:r>
      <w:proofErr w:type="gramEnd"/>
      <w:r w:rsidRPr="000442E3">
        <w:rPr>
          <w:color w:val="000000"/>
        </w:rPr>
        <w:t>в неделю – 4 ч).</w:t>
      </w:r>
    </w:p>
    <w:p w:rsidR="000442E3" w:rsidRPr="000442E3" w:rsidRDefault="000442E3" w:rsidP="00D42EC9">
      <w:pPr>
        <w:ind w:firstLine="540"/>
        <w:jc w:val="both"/>
      </w:pPr>
    </w:p>
    <w:p w:rsidR="000442E3" w:rsidRDefault="000442E3" w:rsidP="00D42EC9">
      <w:pPr>
        <w:jc w:val="both"/>
        <w:rPr>
          <w:b/>
          <w:i/>
          <w:lang w:val="en-US"/>
        </w:rPr>
      </w:pPr>
      <w:r w:rsidRPr="000442E3">
        <w:rPr>
          <w:b/>
          <w:i/>
        </w:rPr>
        <w:t xml:space="preserve">Содержание  курса  </w:t>
      </w:r>
    </w:p>
    <w:p w:rsidR="000442E3" w:rsidRDefault="000442E3" w:rsidP="00D42EC9">
      <w:pPr>
        <w:jc w:val="both"/>
        <w:rPr>
          <w:i/>
          <w:lang w:val="en-US"/>
        </w:rPr>
      </w:pPr>
    </w:p>
    <w:p w:rsidR="000442E3" w:rsidRPr="000442E3" w:rsidRDefault="000442E3" w:rsidP="00D42EC9">
      <w:pPr>
        <w:shd w:val="clear" w:color="auto" w:fill="FFFFFF"/>
        <w:spacing w:before="38"/>
        <w:ind w:left="432" w:right="2554"/>
        <w:jc w:val="both"/>
        <w:rPr>
          <w:b/>
        </w:rPr>
      </w:pPr>
      <w:r w:rsidRPr="000442E3">
        <w:rPr>
          <w:b/>
        </w:rPr>
        <w:t>1.Действительные числа</w:t>
      </w:r>
    </w:p>
    <w:p w:rsidR="000442E3" w:rsidRPr="000442E3" w:rsidRDefault="000442E3" w:rsidP="00D42EC9">
      <w:pPr>
        <w:shd w:val="clear" w:color="auto" w:fill="FFFFFF"/>
        <w:spacing w:before="43"/>
        <w:ind w:left="62" w:right="19" w:firstLine="341"/>
        <w:jc w:val="both"/>
      </w:pPr>
      <w:r w:rsidRPr="000442E3">
        <w:t>Целые и рациональные числа. Действительные числа</w:t>
      </w:r>
      <w:proofErr w:type="gramStart"/>
      <w:r w:rsidRPr="000442E3">
        <w:t>.</w:t>
      </w:r>
      <w:proofErr w:type="gramEnd"/>
      <w:r w:rsidRPr="000442E3">
        <w:t xml:space="preserve"> </w:t>
      </w:r>
      <w:proofErr w:type="gramStart"/>
      <w:r w:rsidRPr="000442E3">
        <w:t>б</w:t>
      </w:r>
      <w:proofErr w:type="gramEnd"/>
      <w:r w:rsidRPr="000442E3">
        <w:t>есконечно убывающая геометрическая прогрессия. Ариф</w:t>
      </w:r>
      <w:r w:rsidRPr="000442E3">
        <w:softHyphen/>
        <w:t>метический корень натуральной степени. Степень с рациональным и действительным показателями.</w:t>
      </w:r>
    </w:p>
    <w:p w:rsidR="000442E3" w:rsidRPr="000442E3" w:rsidRDefault="000442E3" w:rsidP="00D42EC9">
      <w:pPr>
        <w:shd w:val="clear" w:color="auto" w:fill="FFFFFF"/>
        <w:ind w:left="38" w:right="19" w:firstLine="326"/>
        <w:jc w:val="both"/>
      </w:pPr>
      <w:r w:rsidRPr="000442E3">
        <w:rPr>
          <w:b/>
        </w:rPr>
        <w:t>Основная цель</w:t>
      </w:r>
      <w:r w:rsidRPr="000442E3">
        <w:t xml:space="preserve"> — обобщить и систематизировать зна</w:t>
      </w:r>
      <w:r w:rsidRPr="000442E3">
        <w:softHyphen/>
        <w:t>ния о действительных числах; сформировать понятие степени с действительным показателем; научить применять опреде</w:t>
      </w:r>
      <w:r w:rsidRPr="000442E3">
        <w:softHyphen/>
        <w:t>ления арифметического корня и степени, а также их свойства при выполнении вычислений и преобразовании выражений.</w:t>
      </w:r>
    </w:p>
    <w:p w:rsidR="000442E3" w:rsidRPr="000442E3" w:rsidRDefault="000442E3" w:rsidP="00D42EC9">
      <w:pPr>
        <w:shd w:val="clear" w:color="auto" w:fill="FFFFFF"/>
        <w:spacing w:before="58"/>
        <w:ind w:left="336"/>
        <w:jc w:val="both"/>
        <w:rPr>
          <w:b/>
        </w:rPr>
      </w:pPr>
      <w:r w:rsidRPr="000442E3">
        <w:rPr>
          <w:b/>
        </w:rPr>
        <w:t>2.Степенная функция</w:t>
      </w:r>
    </w:p>
    <w:p w:rsidR="000442E3" w:rsidRPr="000442E3" w:rsidRDefault="000442E3" w:rsidP="00D42EC9">
      <w:pPr>
        <w:shd w:val="clear" w:color="auto" w:fill="FFFFFF"/>
        <w:spacing w:before="29"/>
        <w:ind w:right="211" w:firstLine="336"/>
        <w:jc w:val="both"/>
      </w:pPr>
      <w:r w:rsidRPr="000442E3">
        <w:t>Степенная функция, ее свойства и график. Взаимно обрат</w:t>
      </w:r>
      <w:r w:rsidRPr="000442E3">
        <w:softHyphen/>
        <w:t>ные функции. Равносильные уравнения и неравенства. Ирра</w:t>
      </w:r>
      <w:r w:rsidRPr="000442E3">
        <w:softHyphen/>
        <w:t>циональные уравнения. Иррациональные неравенства.</w:t>
      </w:r>
    </w:p>
    <w:p w:rsidR="000442E3" w:rsidRPr="000442E3" w:rsidRDefault="000442E3" w:rsidP="00D42EC9">
      <w:pPr>
        <w:shd w:val="clear" w:color="auto" w:fill="FFFFFF"/>
        <w:ind w:left="5" w:right="197" w:firstLine="331"/>
        <w:jc w:val="both"/>
      </w:pPr>
      <w:r w:rsidRPr="000442E3">
        <w:rPr>
          <w:b/>
        </w:rPr>
        <w:t>Основная цель</w:t>
      </w:r>
      <w:r w:rsidRPr="000442E3">
        <w:t xml:space="preserve"> — обобщить и систематизировать известные из курса алгебры основной школы свойства функций; изучить свойства степенных функций с натураль</w:t>
      </w:r>
      <w:r w:rsidRPr="000442E3">
        <w:softHyphen/>
        <w:t>ным и целым показателями и научить применять их при ре</w:t>
      </w:r>
      <w:r w:rsidRPr="000442E3">
        <w:softHyphen/>
        <w:t>шении уравнений и неравенств; сформировать понятие рав</w:t>
      </w:r>
      <w:r w:rsidRPr="000442E3">
        <w:softHyphen/>
        <w:t>носильности уравнений, неравенств, систем уравнений и не</w:t>
      </w:r>
      <w:r w:rsidRPr="000442E3">
        <w:softHyphen/>
        <w:t>равенств.</w:t>
      </w:r>
    </w:p>
    <w:p w:rsidR="000442E3" w:rsidRPr="000442E3" w:rsidRDefault="000442E3" w:rsidP="00D42EC9">
      <w:pPr>
        <w:shd w:val="clear" w:color="auto" w:fill="FFFFFF"/>
        <w:spacing w:before="158"/>
        <w:ind w:left="408"/>
        <w:jc w:val="both"/>
        <w:rPr>
          <w:b/>
        </w:rPr>
      </w:pPr>
      <w:r w:rsidRPr="000442E3">
        <w:rPr>
          <w:b/>
        </w:rPr>
        <w:t>3.Показательная функция</w:t>
      </w:r>
    </w:p>
    <w:p w:rsidR="000442E3" w:rsidRPr="000442E3" w:rsidRDefault="000442E3" w:rsidP="00D42EC9">
      <w:pPr>
        <w:shd w:val="clear" w:color="auto" w:fill="FFFFFF"/>
        <w:spacing w:before="43"/>
        <w:ind w:left="72" w:right="130" w:firstLine="341"/>
        <w:jc w:val="both"/>
      </w:pPr>
      <w:r w:rsidRPr="000442E3">
        <w:t>Показательная функция, ее свойства и график. Показа</w:t>
      </w:r>
      <w:r w:rsidRPr="000442E3">
        <w:softHyphen/>
        <w:t>тельные уравнения. Показательные неравенства. Системы показательных уравнений и неравенств.</w:t>
      </w:r>
    </w:p>
    <w:p w:rsidR="000442E3" w:rsidRPr="000442E3" w:rsidRDefault="000442E3" w:rsidP="00D42EC9">
      <w:pPr>
        <w:shd w:val="clear" w:color="auto" w:fill="FFFFFF"/>
        <w:ind w:left="77" w:right="125" w:firstLine="336"/>
        <w:jc w:val="both"/>
      </w:pPr>
      <w:r w:rsidRPr="000442E3">
        <w:rPr>
          <w:b/>
        </w:rPr>
        <w:t>Основная цель</w:t>
      </w:r>
      <w:r w:rsidRPr="000442E3">
        <w:t xml:space="preserve"> — изучить свойства показательной функции; научить решать показательные уравнения и не</w:t>
      </w:r>
      <w:r w:rsidRPr="000442E3">
        <w:softHyphen/>
        <w:t>равенства, простейшие системы показательных уравнений.</w:t>
      </w:r>
    </w:p>
    <w:p w:rsidR="000442E3" w:rsidRPr="000442E3" w:rsidRDefault="000442E3" w:rsidP="00D42EC9">
      <w:pPr>
        <w:shd w:val="clear" w:color="auto" w:fill="FFFFFF"/>
        <w:spacing w:before="110"/>
        <w:ind w:left="547"/>
        <w:jc w:val="both"/>
      </w:pPr>
      <w:r w:rsidRPr="000442E3">
        <w:rPr>
          <w:b/>
          <w:bCs/>
        </w:rPr>
        <w:t>4.Логарифмическая функция</w:t>
      </w:r>
    </w:p>
    <w:p w:rsidR="000442E3" w:rsidRPr="000442E3" w:rsidRDefault="000442E3" w:rsidP="00D42EC9">
      <w:pPr>
        <w:shd w:val="clear" w:color="auto" w:fill="FFFFFF"/>
        <w:spacing w:before="5"/>
        <w:ind w:left="182" w:right="115" w:firstLine="346"/>
        <w:jc w:val="both"/>
      </w:pPr>
      <w:r w:rsidRPr="000442E3">
        <w:t>Логарифмы. Свойства логарифмов. Десятичные и нату</w:t>
      </w:r>
      <w:r w:rsidRPr="000442E3">
        <w:softHyphen/>
        <w:t>ральные логарифмы. Логарифмическая функция, ее свой</w:t>
      </w:r>
      <w:r w:rsidRPr="000442E3">
        <w:softHyphen/>
        <w:t>ства и график. Логарифмические уравнения. Логарифми</w:t>
      </w:r>
      <w:r w:rsidRPr="000442E3">
        <w:softHyphen/>
        <w:t>ческие неравенства.</w:t>
      </w:r>
    </w:p>
    <w:p w:rsidR="000442E3" w:rsidRPr="000442E3" w:rsidRDefault="000442E3" w:rsidP="00D42EC9">
      <w:pPr>
        <w:shd w:val="clear" w:color="auto" w:fill="FFFFFF"/>
        <w:ind w:left="154" w:right="144" w:firstLine="346"/>
        <w:jc w:val="both"/>
      </w:pPr>
      <w:r w:rsidRPr="000442E3">
        <w:rPr>
          <w:b/>
        </w:rPr>
        <w:t>Основная цель</w:t>
      </w:r>
      <w:r w:rsidRPr="000442E3">
        <w:t xml:space="preserve"> — сформировать понятие логариф</w:t>
      </w:r>
      <w:r w:rsidRPr="000442E3">
        <w:softHyphen/>
        <w:t>ма числа; научить применять свойства логарифмов при ре</w:t>
      </w:r>
      <w:r w:rsidRPr="000442E3">
        <w:softHyphen/>
        <w:t>шении уравнений; изучить свойства логарифмической функции и научить применять ее свойства при решении простейших логарифмических уравнений и неравенств.</w:t>
      </w:r>
    </w:p>
    <w:p w:rsidR="000442E3" w:rsidRPr="000442E3" w:rsidRDefault="000442E3" w:rsidP="00D42EC9">
      <w:pPr>
        <w:shd w:val="clear" w:color="auto" w:fill="FFFFFF"/>
        <w:spacing w:before="154"/>
        <w:ind w:left="355"/>
        <w:jc w:val="both"/>
      </w:pPr>
      <w:r w:rsidRPr="000442E3">
        <w:rPr>
          <w:b/>
        </w:rPr>
        <w:t>5.</w:t>
      </w:r>
      <w:r w:rsidRPr="000442E3">
        <w:rPr>
          <w:b/>
          <w:bCs/>
        </w:rPr>
        <w:t>Тригонометрические формулы</w:t>
      </w:r>
    </w:p>
    <w:p w:rsidR="000442E3" w:rsidRPr="000442E3" w:rsidRDefault="000442E3" w:rsidP="00D42EC9">
      <w:pPr>
        <w:shd w:val="clear" w:color="auto" w:fill="FFFFFF"/>
        <w:spacing w:before="34"/>
        <w:ind w:left="19" w:right="106" w:firstLine="336"/>
        <w:jc w:val="both"/>
      </w:pPr>
      <w:r w:rsidRPr="000442E3">
        <w:t>Радианная мера угла. Поворот точки вокруг начала ко</w:t>
      </w:r>
      <w:r w:rsidRPr="000442E3">
        <w:softHyphen/>
        <w:t>ординат. Определение синуса, косинуса и тангенса угла. Знаки синуса, косинуса и тангенса. Зависимость между си</w:t>
      </w:r>
      <w:r w:rsidRPr="000442E3">
        <w:softHyphen/>
        <w:t>нусом, косинусом и тангенсом одного и того же угла. Триго</w:t>
      </w:r>
      <w:r w:rsidRPr="000442E3">
        <w:softHyphen/>
        <w:t xml:space="preserve">нометрические тождества. Синус, косинус и тангенс углов а и </w:t>
      </w:r>
      <w:proofErr w:type="gramStart"/>
      <w:r w:rsidRPr="000442E3">
        <w:t>-а</w:t>
      </w:r>
      <w:proofErr w:type="gramEnd"/>
      <w:r w:rsidRPr="000442E3">
        <w:t>. Формулы сложения. Синус, косинус и тангенс двойно</w:t>
      </w:r>
      <w:r w:rsidRPr="000442E3">
        <w:softHyphen/>
        <w:t>го угла. Синус, косинус и тангенс половинного угла. Форму</w:t>
      </w:r>
      <w:r w:rsidRPr="000442E3">
        <w:softHyphen/>
        <w:t>лы приведения. Сумма и разность синусов. Сумма и раз</w:t>
      </w:r>
      <w:r w:rsidRPr="000442E3">
        <w:softHyphen/>
        <w:t>ность косинусов.</w:t>
      </w:r>
    </w:p>
    <w:p w:rsidR="000442E3" w:rsidRPr="000442E3" w:rsidRDefault="000442E3" w:rsidP="00D42EC9">
      <w:pPr>
        <w:shd w:val="clear" w:color="auto" w:fill="FFFFFF"/>
        <w:ind w:left="48" w:right="82" w:firstLine="336"/>
        <w:jc w:val="both"/>
      </w:pPr>
      <w:r w:rsidRPr="000442E3">
        <w:rPr>
          <w:b/>
        </w:rPr>
        <w:t>Основная цель</w:t>
      </w:r>
      <w:r w:rsidRPr="000442E3">
        <w:t xml:space="preserve"> — сформировать понятия синуса, косинуса, тангенса, котангенса числа; научить применять формулы тригонометрии для вычисления значений триго</w:t>
      </w:r>
      <w:r w:rsidRPr="000442E3">
        <w:softHyphen/>
        <w:t>нометрических функций и выполнения преобразований тригонометрических выражений; научить решать простей</w:t>
      </w:r>
      <w:r w:rsidRPr="000442E3">
        <w:softHyphen/>
        <w:t xml:space="preserve">шие тригонометрические уравнения </w:t>
      </w:r>
      <w:proofErr w:type="spellStart"/>
      <w:r w:rsidRPr="000442E3">
        <w:rPr>
          <w:lang w:val="en-US"/>
        </w:rPr>
        <w:t>sinx</w:t>
      </w:r>
      <w:proofErr w:type="spellEnd"/>
      <w:r w:rsidRPr="000442E3">
        <w:t xml:space="preserve"> = </w:t>
      </w:r>
      <w:r w:rsidRPr="000442E3">
        <w:rPr>
          <w:lang w:val="en-US"/>
        </w:rPr>
        <w:t>a</w:t>
      </w:r>
      <w:r w:rsidRPr="000442E3">
        <w:t xml:space="preserve">, </w:t>
      </w:r>
      <w:proofErr w:type="spellStart"/>
      <w:proofErr w:type="gramStart"/>
      <w:r w:rsidRPr="000442E3">
        <w:rPr>
          <w:lang w:val="en-US"/>
        </w:rPr>
        <w:t>cosx</w:t>
      </w:r>
      <w:proofErr w:type="spellEnd"/>
      <w:proofErr w:type="gramEnd"/>
      <w:r w:rsidRPr="000442E3">
        <w:t xml:space="preserve"> = </w:t>
      </w:r>
      <w:r w:rsidRPr="000442E3">
        <w:rPr>
          <w:i/>
          <w:iCs/>
        </w:rPr>
        <w:t xml:space="preserve">а </w:t>
      </w:r>
      <w:r w:rsidRPr="000442E3">
        <w:t>при а = 1, -1, 0.</w:t>
      </w:r>
    </w:p>
    <w:p w:rsidR="000442E3" w:rsidRPr="000442E3" w:rsidRDefault="000442E3" w:rsidP="00D42EC9">
      <w:pPr>
        <w:shd w:val="clear" w:color="auto" w:fill="FFFFFF"/>
        <w:tabs>
          <w:tab w:val="left" w:pos="643"/>
        </w:tabs>
        <w:spacing w:before="110"/>
        <w:ind w:left="360"/>
        <w:jc w:val="both"/>
      </w:pPr>
      <w:r w:rsidRPr="000442E3">
        <w:rPr>
          <w:b/>
        </w:rPr>
        <w:t>6.</w:t>
      </w:r>
      <w:r w:rsidRPr="000442E3">
        <w:rPr>
          <w:b/>
          <w:bCs/>
        </w:rPr>
        <w:t>Тригонометрические уравнения</w:t>
      </w:r>
    </w:p>
    <w:p w:rsidR="000442E3" w:rsidRPr="000442E3" w:rsidRDefault="000442E3" w:rsidP="00D42EC9">
      <w:pPr>
        <w:shd w:val="clear" w:color="auto" w:fill="FFFFFF"/>
        <w:spacing w:before="67"/>
        <w:ind w:left="29" w:right="19" w:firstLine="341"/>
        <w:jc w:val="both"/>
      </w:pPr>
      <w:r w:rsidRPr="000442E3">
        <w:t xml:space="preserve">Уравнения </w:t>
      </w:r>
      <w:proofErr w:type="spellStart"/>
      <w:r w:rsidRPr="000442E3">
        <w:rPr>
          <w:lang w:val="en-US"/>
        </w:rPr>
        <w:t>cosx</w:t>
      </w:r>
      <w:proofErr w:type="spellEnd"/>
      <w:r w:rsidRPr="000442E3">
        <w:t xml:space="preserve"> = </w:t>
      </w:r>
      <w:r w:rsidRPr="000442E3">
        <w:rPr>
          <w:i/>
          <w:iCs/>
          <w:lang w:val="en-US"/>
        </w:rPr>
        <w:t>a</w:t>
      </w:r>
      <w:r w:rsidRPr="000442E3">
        <w:rPr>
          <w:i/>
          <w:iCs/>
        </w:rPr>
        <w:t xml:space="preserve">, </w:t>
      </w:r>
      <w:proofErr w:type="spellStart"/>
      <w:r w:rsidRPr="000442E3">
        <w:rPr>
          <w:lang w:val="en-US"/>
        </w:rPr>
        <w:t>sinx</w:t>
      </w:r>
      <w:proofErr w:type="spellEnd"/>
      <w:r w:rsidRPr="000442E3">
        <w:t xml:space="preserve"> </w:t>
      </w:r>
      <w:r w:rsidRPr="000442E3">
        <w:rPr>
          <w:i/>
          <w:iCs/>
        </w:rPr>
        <w:t xml:space="preserve">= </w:t>
      </w:r>
      <w:r w:rsidRPr="000442E3">
        <w:rPr>
          <w:i/>
          <w:iCs/>
          <w:lang w:val="en-US"/>
        </w:rPr>
        <w:t>a</w:t>
      </w:r>
      <w:r w:rsidRPr="000442E3">
        <w:rPr>
          <w:i/>
          <w:iCs/>
        </w:rPr>
        <w:t xml:space="preserve">, </w:t>
      </w:r>
      <w:proofErr w:type="spellStart"/>
      <w:r w:rsidRPr="000442E3">
        <w:rPr>
          <w:lang w:val="en-US"/>
        </w:rPr>
        <w:t>tgx</w:t>
      </w:r>
      <w:proofErr w:type="spellEnd"/>
      <w:r w:rsidRPr="000442E3">
        <w:t xml:space="preserve"> </w:t>
      </w:r>
      <w:r w:rsidRPr="000442E3">
        <w:rPr>
          <w:i/>
          <w:iCs/>
        </w:rPr>
        <w:t xml:space="preserve">= а. </w:t>
      </w:r>
      <w:r w:rsidRPr="000442E3">
        <w:t>Решение триго</w:t>
      </w:r>
      <w:r w:rsidRPr="000442E3">
        <w:softHyphen/>
        <w:t>нометрических уравнений. Примеры решения простейших тригонометрических неравенств.</w:t>
      </w:r>
    </w:p>
    <w:p w:rsidR="000442E3" w:rsidRPr="000442E3" w:rsidRDefault="000442E3" w:rsidP="00D42EC9">
      <w:pPr>
        <w:shd w:val="clear" w:color="auto" w:fill="FFFFFF"/>
        <w:spacing w:before="5"/>
        <w:ind w:left="24" w:right="24" w:firstLine="341"/>
        <w:jc w:val="both"/>
      </w:pPr>
      <w:r w:rsidRPr="000442E3">
        <w:rPr>
          <w:b/>
        </w:rPr>
        <w:t>Основная цель</w:t>
      </w:r>
      <w:r w:rsidRPr="000442E3">
        <w:t xml:space="preserve"> — сформировать умение решать про</w:t>
      </w:r>
      <w:r w:rsidRPr="000442E3">
        <w:softHyphen/>
        <w:t>стейшие тригонометрические уравнения; ознакомить с неко</w:t>
      </w:r>
      <w:r w:rsidRPr="000442E3">
        <w:softHyphen/>
        <w:t>торыми приемами решения тригонометрических уравнений.</w:t>
      </w:r>
    </w:p>
    <w:p w:rsidR="000442E3" w:rsidRPr="000442E3" w:rsidRDefault="000442E3" w:rsidP="00D42EC9">
      <w:pPr>
        <w:shd w:val="clear" w:color="auto" w:fill="FFFFFF"/>
        <w:tabs>
          <w:tab w:val="left" w:pos="643"/>
        </w:tabs>
        <w:spacing w:before="82"/>
        <w:ind w:left="360"/>
        <w:jc w:val="both"/>
        <w:rPr>
          <w:b/>
        </w:rPr>
      </w:pPr>
      <w:r w:rsidRPr="000442E3">
        <w:rPr>
          <w:b/>
        </w:rPr>
        <w:t>7.</w:t>
      </w:r>
      <w:r w:rsidRPr="000442E3">
        <w:rPr>
          <w:b/>
          <w:bCs/>
        </w:rPr>
        <w:t xml:space="preserve">Повторение и решение </w:t>
      </w:r>
      <w:r w:rsidRPr="000442E3">
        <w:rPr>
          <w:b/>
        </w:rPr>
        <w:t>задач</w:t>
      </w:r>
    </w:p>
    <w:p w:rsidR="000442E3" w:rsidRPr="000442E3" w:rsidRDefault="000442E3" w:rsidP="00D42EC9">
      <w:pPr>
        <w:shd w:val="clear" w:color="auto" w:fill="FFFFFF"/>
        <w:tabs>
          <w:tab w:val="left" w:pos="643"/>
        </w:tabs>
        <w:spacing w:before="82"/>
        <w:ind w:left="360"/>
        <w:jc w:val="both"/>
        <w:rPr>
          <w:b/>
        </w:rPr>
      </w:pPr>
    </w:p>
    <w:p w:rsidR="000442E3" w:rsidRPr="000442E3" w:rsidRDefault="000442E3" w:rsidP="00D42EC9">
      <w:pPr>
        <w:jc w:val="both"/>
        <w:rPr>
          <w:i/>
        </w:rPr>
      </w:pPr>
    </w:p>
    <w:p w:rsidR="000442E3" w:rsidRPr="000442E3" w:rsidRDefault="000442E3" w:rsidP="00D42EC9">
      <w:pPr>
        <w:ind w:left="210"/>
        <w:jc w:val="both"/>
        <w:rPr>
          <w:b/>
          <w:i/>
          <w:iCs/>
        </w:rPr>
      </w:pPr>
      <w:r w:rsidRPr="000442E3">
        <w:rPr>
          <w:b/>
          <w:i/>
        </w:rPr>
        <w:t>Результаты изучения учебного предмета</w:t>
      </w:r>
      <w:r w:rsidRPr="000442E3">
        <w:rPr>
          <w:b/>
          <w:i/>
          <w:iCs/>
        </w:rPr>
        <w:t xml:space="preserve"> </w:t>
      </w:r>
    </w:p>
    <w:p w:rsidR="000442E3" w:rsidRPr="000442E3" w:rsidRDefault="000442E3" w:rsidP="00D42EC9">
      <w:pPr>
        <w:shd w:val="clear" w:color="auto" w:fill="FFFFFF"/>
        <w:spacing w:before="106"/>
        <w:ind w:left="29" w:firstLine="346"/>
        <w:jc w:val="both"/>
      </w:pPr>
      <w:r w:rsidRPr="000442E3">
        <w:t>В результате изучения математики на базовом уровне ученик должен</w:t>
      </w:r>
    </w:p>
    <w:p w:rsidR="000442E3" w:rsidRPr="000442E3" w:rsidRDefault="000442E3" w:rsidP="00D42EC9">
      <w:pPr>
        <w:shd w:val="clear" w:color="auto" w:fill="FFFFFF"/>
        <w:spacing w:before="72"/>
        <w:ind w:left="370"/>
        <w:jc w:val="both"/>
      </w:pPr>
      <w:r w:rsidRPr="000442E3">
        <w:rPr>
          <w:b/>
          <w:bCs/>
          <w:spacing w:val="-1"/>
          <w:u w:val="single"/>
        </w:rPr>
        <w:lastRenderedPageBreak/>
        <w:t>знать/понимать:</w:t>
      </w:r>
    </w:p>
    <w:p w:rsidR="000442E3" w:rsidRPr="000442E3" w:rsidRDefault="000442E3" w:rsidP="00D42EC9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48"/>
        <w:ind w:left="346" w:right="24" w:hanging="226"/>
        <w:jc w:val="both"/>
      </w:pPr>
      <w:r w:rsidRPr="000442E3">
        <w:t>значение математической науки для решения задач, возни</w:t>
      </w:r>
      <w:r w:rsidRPr="000442E3">
        <w:softHyphen/>
        <w:t>кающих в теории и практике; широту и в то же время огра</w:t>
      </w:r>
      <w:r w:rsidRPr="000442E3">
        <w:softHyphen/>
        <w:t>ниченность применения математических методов к анализу и исследованию процессов и явлений в природе и обществе;</w:t>
      </w:r>
    </w:p>
    <w:p w:rsidR="000442E3" w:rsidRPr="000442E3" w:rsidRDefault="000442E3" w:rsidP="00D42EC9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8"/>
        <w:ind w:left="346" w:right="38" w:hanging="226"/>
        <w:jc w:val="both"/>
      </w:pPr>
      <w:r w:rsidRPr="000442E3">
        <w:t>значение практики и вопросов, возникающих в самой математике, для формирования и развития математиче</w:t>
      </w:r>
      <w:r w:rsidRPr="000442E3">
        <w:softHyphen/>
        <w:t>ской науки; историю развития понятия числа, создания математического анализа, возникновения и развития геометрии;</w:t>
      </w:r>
    </w:p>
    <w:p w:rsidR="000442E3" w:rsidRPr="000442E3" w:rsidRDefault="000442E3" w:rsidP="00D42EC9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91"/>
        <w:ind w:left="346" w:right="48" w:hanging="226"/>
        <w:jc w:val="both"/>
      </w:pPr>
      <w:r w:rsidRPr="000442E3">
        <w:t>универсальный характер законов логики математиче</w:t>
      </w:r>
      <w:r w:rsidRPr="000442E3">
        <w:softHyphen/>
        <w:t>ских рассуждений, их применимость во всех областях человеческой деятельности;</w:t>
      </w:r>
    </w:p>
    <w:p w:rsidR="000442E3" w:rsidRPr="000442E3" w:rsidRDefault="000442E3" w:rsidP="00D42EC9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82"/>
        <w:ind w:left="346" w:right="53" w:hanging="226"/>
        <w:jc w:val="both"/>
      </w:pPr>
      <w:r w:rsidRPr="000442E3">
        <w:t>вероятностный характер различных процессов окружа</w:t>
      </w:r>
      <w:r w:rsidRPr="000442E3">
        <w:softHyphen/>
        <w:t>ющего мира.</w:t>
      </w:r>
    </w:p>
    <w:p w:rsidR="000442E3" w:rsidRPr="000442E3" w:rsidRDefault="000442E3" w:rsidP="00D42EC9">
      <w:pPr>
        <w:spacing w:before="240"/>
        <w:ind w:left="567"/>
        <w:jc w:val="both"/>
        <w:rPr>
          <w:b/>
          <w:caps/>
          <w:sz w:val="22"/>
          <w:szCs w:val="22"/>
        </w:rPr>
      </w:pPr>
      <w:r w:rsidRPr="000442E3">
        <w:rPr>
          <w:b/>
          <w:caps/>
          <w:sz w:val="22"/>
          <w:szCs w:val="22"/>
        </w:rPr>
        <w:t>Алгебра</w:t>
      </w:r>
    </w:p>
    <w:p w:rsidR="000442E3" w:rsidRPr="000442E3" w:rsidRDefault="000442E3" w:rsidP="00D42EC9">
      <w:pPr>
        <w:spacing w:before="120"/>
        <w:ind w:firstLine="567"/>
        <w:jc w:val="both"/>
      </w:pPr>
      <w:r w:rsidRPr="000442E3">
        <w:rPr>
          <w:b/>
          <w:bCs/>
        </w:rPr>
        <w:t>уметь</w:t>
      </w:r>
    </w:p>
    <w:p w:rsidR="000442E3" w:rsidRPr="000442E3" w:rsidRDefault="000442E3" w:rsidP="00D42EC9">
      <w:pPr>
        <w:numPr>
          <w:ilvl w:val="0"/>
          <w:numId w:val="6"/>
        </w:numPr>
        <w:tabs>
          <w:tab w:val="num" w:pos="709"/>
        </w:tabs>
        <w:jc w:val="both"/>
        <w:rPr>
          <w:iCs/>
        </w:rPr>
      </w:pPr>
      <w:r w:rsidRPr="000442E3">
        <w:rPr>
          <w:iCs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0442E3" w:rsidRPr="000442E3" w:rsidRDefault="000442E3" w:rsidP="00D42EC9">
      <w:pPr>
        <w:numPr>
          <w:ilvl w:val="0"/>
          <w:numId w:val="6"/>
        </w:numPr>
        <w:tabs>
          <w:tab w:val="num" w:pos="709"/>
        </w:tabs>
        <w:jc w:val="both"/>
        <w:rPr>
          <w:iCs/>
        </w:rPr>
      </w:pPr>
      <w:r w:rsidRPr="000442E3">
        <w:rPr>
          <w:iCs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0442E3" w:rsidRPr="000442E3" w:rsidRDefault="000442E3" w:rsidP="00D42EC9">
      <w:pPr>
        <w:numPr>
          <w:ilvl w:val="0"/>
          <w:numId w:val="6"/>
        </w:numPr>
        <w:tabs>
          <w:tab w:val="num" w:pos="709"/>
        </w:tabs>
        <w:jc w:val="both"/>
        <w:rPr>
          <w:iCs/>
        </w:rPr>
      </w:pPr>
      <w:r w:rsidRPr="000442E3">
        <w:rPr>
          <w:iCs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0442E3" w:rsidRPr="000442E3" w:rsidRDefault="000442E3" w:rsidP="00D42EC9">
      <w:pPr>
        <w:spacing w:before="240"/>
        <w:ind w:left="567"/>
        <w:jc w:val="both"/>
        <w:rPr>
          <w:b/>
          <w:bCs/>
          <w:i/>
        </w:rPr>
      </w:pPr>
      <w:r w:rsidRPr="000442E3">
        <w:rPr>
          <w:b/>
          <w:bCs/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442E3">
        <w:rPr>
          <w:b/>
          <w:bCs/>
          <w:i/>
        </w:rPr>
        <w:t>для</w:t>
      </w:r>
      <w:proofErr w:type="gramEnd"/>
      <w:r w:rsidRPr="000442E3">
        <w:rPr>
          <w:b/>
          <w:bCs/>
          <w:i/>
        </w:rPr>
        <w:t>:</w:t>
      </w:r>
    </w:p>
    <w:p w:rsidR="000442E3" w:rsidRPr="000442E3" w:rsidRDefault="000442E3" w:rsidP="00D42EC9">
      <w:pPr>
        <w:numPr>
          <w:ilvl w:val="0"/>
          <w:numId w:val="6"/>
        </w:numPr>
        <w:tabs>
          <w:tab w:val="num" w:pos="709"/>
        </w:tabs>
        <w:spacing w:before="60"/>
        <w:jc w:val="both"/>
        <w:rPr>
          <w:iCs/>
        </w:rPr>
      </w:pPr>
      <w:r w:rsidRPr="000442E3">
        <w:rPr>
          <w:iCs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0442E3" w:rsidRPr="000442E3" w:rsidRDefault="000442E3" w:rsidP="00D42EC9">
      <w:pPr>
        <w:spacing w:before="240"/>
        <w:ind w:left="567"/>
        <w:jc w:val="both"/>
        <w:rPr>
          <w:b/>
          <w:caps/>
          <w:sz w:val="22"/>
          <w:szCs w:val="22"/>
        </w:rPr>
      </w:pPr>
      <w:r w:rsidRPr="000442E3">
        <w:rPr>
          <w:b/>
          <w:caps/>
          <w:sz w:val="22"/>
          <w:szCs w:val="22"/>
        </w:rPr>
        <w:t>Функции и графики</w:t>
      </w:r>
    </w:p>
    <w:p w:rsidR="000442E3" w:rsidRPr="000442E3" w:rsidRDefault="000442E3" w:rsidP="00D42EC9">
      <w:pPr>
        <w:spacing w:before="120"/>
        <w:ind w:firstLine="567"/>
        <w:jc w:val="both"/>
        <w:rPr>
          <w:b/>
          <w:bCs/>
        </w:rPr>
      </w:pPr>
      <w:r w:rsidRPr="000442E3">
        <w:rPr>
          <w:b/>
          <w:bCs/>
        </w:rPr>
        <w:t>уметь</w:t>
      </w:r>
    </w:p>
    <w:p w:rsidR="000442E3" w:rsidRPr="000442E3" w:rsidRDefault="000442E3" w:rsidP="00D42EC9">
      <w:pPr>
        <w:numPr>
          <w:ilvl w:val="0"/>
          <w:numId w:val="6"/>
        </w:numPr>
        <w:tabs>
          <w:tab w:val="num" w:pos="709"/>
        </w:tabs>
        <w:jc w:val="both"/>
        <w:rPr>
          <w:iCs/>
        </w:rPr>
      </w:pPr>
      <w:r w:rsidRPr="000442E3">
        <w:rPr>
          <w:iCs/>
        </w:rPr>
        <w:t xml:space="preserve">определять значение функции по значению аргумента при различных способах задания функции; </w:t>
      </w:r>
    </w:p>
    <w:p w:rsidR="000442E3" w:rsidRPr="000442E3" w:rsidRDefault="000442E3" w:rsidP="00D42EC9">
      <w:pPr>
        <w:numPr>
          <w:ilvl w:val="0"/>
          <w:numId w:val="6"/>
        </w:numPr>
        <w:tabs>
          <w:tab w:val="num" w:pos="709"/>
        </w:tabs>
        <w:jc w:val="both"/>
        <w:rPr>
          <w:iCs/>
        </w:rPr>
      </w:pPr>
      <w:r w:rsidRPr="000442E3">
        <w:rPr>
          <w:iCs/>
        </w:rPr>
        <w:t>строить графики изученных функций;</w:t>
      </w:r>
    </w:p>
    <w:p w:rsidR="000442E3" w:rsidRPr="000442E3" w:rsidRDefault="000442E3" w:rsidP="00D42EC9">
      <w:pPr>
        <w:numPr>
          <w:ilvl w:val="0"/>
          <w:numId w:val="6"/>
        </w:numPr>
        <w:jc w:val="both"/>
        <w:rPr>
          <w:iCs/>
        </w:rPr>
      </w:pPr>
      <w:r w:rsidRPr="000442E3">
        <w:rPr>
          <w:iCs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0442E3" w:rsidRPr="000442E3" w:rsidRDefault="000442E3" w:rsidP="00D42EC9">
      <w:pPr>
        <w:numPr>
          <w:ilvl w:val="0"/>
          <w:numId w:val="6"/>
        </w:numPr>
        <w:jc w:val="both"/>
        <w:rPr>
          <w:iCs/>
        </w:rPr>
      </w:pPr>
      <w:r w:rsidRPr="000442E3">
        <w:rPr>
          <w:iCs/>
        </w:rPr>
        <w:t>решать уравнения, простейшие системы уравнений, используя свойства функций и их графиков;</w:t>
      </w:r>
    </w:p>
    <w:p w:rsidR="000442E3" w:rsidRPr="000442E3" w:rsidRDefault="000442E3" w:rsidP="00D42EC9">
      <w:pPr>
        <w:spacing w:before="240"/>
        <w:ind w:left="567"/>
        <w:jc w:val="both"/>
        <w:rPr>
          <w:b/>
          <w:bCs/>
          <w:i/>
        </w:rPr>
      </w:pPr>
      <w:r w:rsidRPr="000442E3">
        <w:rPr>
          <w:b/>
          <w:bCs/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442E3">
        <w:rPr>
          <w:b/>
          <w:bCs/>
          <w:i/>
        </w:rPr>
        <w:t>для</w:t>
      </w:r>
      <w:proofErr w:type="gramEnd"/>
      <w:r w:rsidRPr="000442E3">
        <w:rPr>
          <w:b/>
          <w:bCs/>
          <w:i/>
        </w:rPr>
        <w:t>:</w:t>
      </w:r>
    </w:p>
    <w:p w:rsidR="000442E3" w:rsidRPr="000442E3" w:rsidRDefault="000442E3" w:rsidP="00D42EC9">
      <w:pPr>
        <w:numPr>
          <w:ilvl w:val="0"/>
          <w:numId w:val="6"/>
        </w:numPr>
        <w:tabs>
          <w:tab w:val="num" w:pos="709"/>
        </w:tabs>
        <w:spacing w:before="60"/>
        <w:jc w:val="both"/>
        <w:rPr>
          <w:iCs/>
        </w:rPr>
      </w:pPr>
      <w:r w:rsidRPr="000442E3">
        <w:rPr>
          <w:iCs/>
        </w:rPr>
        <w:t>описания с помощью функций различных зависимостей, представления их графически, интерпретации графиков;</w:t>
      </w:r>
    </w:p>
    <w:p w:rsidR="000442E3" w:rsidRPr="000442E3" w:rsidRDefault="000442E3" w:rsidP="00D42EC9">
      <w:pPr>
        <w:spacing w:before="240"/>
        <w:ind w:left="567"/>
        <w:jc w:val="both"/>
        <w:rPr>
          <w:b/>
          <w:caps/>
          <w:sz w:val="22"/>
          <w:szCs w:val="22"/>
        </w:rPr>
      </w:pPr>
      <w:r w:rsidRPr="000442E3">
        <w:rPr>
          <w:b/>
          <w:caps/>
          <w:sz w:val="22"/>
          <w:szCs w:val="22"/>
        </w:rPr>
        <w:t>Уравнения и неравенства</w:t>
      </w:r>
    </w:p>
    <w:p w:rsidR="000442E3" w:rsidRPr="000442E3" w:rsidRDefault="000442E3" w:rsidP="00D42EC9">
      <w:pPr>
        <w:spacing w:before="120"/>
        <w:ind w:firstLine="567"/>
        <w:jc w:val="both"/>
        <w:rPr>
          <w:b/>
          <w:bCs/>
        </w:rPr>
      </w:pPr>
      <w:r w:rsidRPr="000442E3">
        <w:rPr>
          <w:b/>
          <w:bCs/>
        </w:rPr>
        <w:t>уметь</w:t>
      </w:r>
    </w:p>
    <w:p w:rsidR="000442E3" w:rsidRPr="000442E3" w:rsidRDefault="000442E3" w:rsidP="00D42EC9">
      <w:pPr>
        <w:numPr>
          <w:ilvl w:val="0"/>
          <w:numId w:val="6"/>
        </w:numPr>
        <w:jc w:val="both"/>
        <w:rPr>
          <w:iCs/>
        </w:rPr>
      </w:pPr>
      <w:r w:rsidRPr="000442E3">
        <w:rPr>
          <w:iCs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0442E3" w:rsidRPr="000442E3" w:rsidRDefault="000442E3" w:rsidP="00D42EC9">
      <w:pPr>
        <w:numPr>
          <w:ilvl w:val="0"/>
          <w:numId w:val="6"/>
        </w:numPr>
        <w:jc w:val="both"/>
        <w:rPr>
          <w:iCs/>
        </w:rPr>
      </w:pPr>
      <w:r w:rsidRPr="000442E3">
        <w:rPr>
          <w:iCs/>
        </w:rPr>
        <w:t xml:space="preserve">составлять уравнения </w:t>
      </w:r>
      <w:r w:rsidRPr="000442E3">
        <w:rPr>
          <w:i/>
          <w:iCs/>
        </w:rPr>
        <w:t xml:space="preserve">и </w:t>
      </w:r>
      <w:r w:rsidRPr="000442E3">
        <w:rPr>
          <w:iCs/>
        </w:rPr>
        <w:t>неравенства по условию задачи;</w:t>
      </w:r>
    </w:p>
    <w:p w:rsidR="000442E3" w:rsidRPr="000442E3" w:rsidRDefault="000442E3" w:rsidP="00D42EC9">
      <w:pPr>
        <w:numPr>
          <w:ilvl w:val="0"/>
          <w:numId w:val="6"/>
        </w:numPr>
        <w:tabs>
          <w:tab w:val="num" w:pos="709"/>
        </w:tabs>
        <w:jc w:val="both"/>
        <w:rPr>
          <w:iCs/>
        </w:rPr>
      </w:pPr>
      <w:r w:rsidRPr="000442E3">
        <w:rPr>
          <w:iCs/>
        </w:rPr>
        <w:t>использовать для приближенного решения уравнений и неравен</w:t>
      </w:r>
      <w:proofErr w:type="gramStart"/>
      <w:r w:rsidRPr="000442E3">
        <w:rPr>
          <w:iCs/>
        </w:rPr>
        <w:t>ств гр</w:t>
      </w:r>
      <w:proofErr w:type="gramEnd"/>
      <w:r w:rsidRPr="000442E3">
        <w:rPr>
          <w:iCs/>
        </w:rPr>
        <w:t>афический метод;</w:t>
      </w:r>
    </w:p>
    <w:p w:rsidR="000442E3" w:rsidRPr="000442E3" w:rsidRDefault="000442E3" w:rsidP="00D42EC9">
      <w:pPr>
        <w:numPr>
          <w:ilvl w:val="0"/>
          <w:numId w:val="6"/>
        </w:numPr>
        <w:tabs>
          <w:tab w:val="num" w:pos="709"/>
        </w:tabs>
        <w:jc w:val="both"/>
        <w:rPr>
          <w:iCs/>
        </w:rPr>
      </w:pPr>
      <w:r w:rsidRPr="000442E3">
        <w:rPr>
          <w:iCs/>
        </w:rPr>
        <w:t>изображать на координатной плоскости множества решений простейших уравнений и их систем;</w:t>
      </w:r>
    </w:p>
    <w:p w:rsidR="000442E3" w:rsidRPr="000442E3" w:rsidRDefault="000442E3" w:rsidP="00D42EC9">
      <w:pPr>
        <w:spacing w:before="240"/>
        <w:ind w:left="567"/>
        <w:jc w:val="both"/>
        <w:rPr>
          <w:b/>
          <w:bCs/>
          <w:i/>
        </w:rPr>
      </w:pPr>
      <w:r w:rsidRPr="000442E3">
        <w:rPr>
          <w:b/>
          <w:bCs/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442E3">
        <w:rPr>
          <w:b/>
          <w:bCs/>
          <w:i/>
        </w:rPr>
        <w:t>для</w:t>
      </w:r>
      <w:proofErr w:type="gramEnd"/>
      <w:r w:rsidRPr="000442E3">
        <w:rPr>
          <w:b/>
          <w:bCs/>
          <w:i/>
        </w:rPr>
        <w:t>:</w:t>
      </w:r>
    </w:p>
    <w:p w:rsidR="000442E3" w:rsidRPr="000442E3" w:rsidRDefault="000442E3" w:rsidP="00D42EC9">
      <w:pPr>
        <w:numPr>
          <w:ilvl w:val="0"/>
          <w:numId w:val="6"/>
        </w:numPr>
        <w:jc w:val="both"/>
        <w:rPr>
          <w:iCs/>
        </w:rPr>
      </w:pPr>
      <w:r w:rsidRPr="000442E3">
        <w:rPr>
          <w:iCs/>
        </w:rPr>
        <w:lastRenderedPageBreak/>
        <w:t>построения и исследования простейших математических моделей.</w:t>
      </w:r>
    </w:p>
    <w:p w:rsidR="000442E3" w:rsidRPr="00D42EC9" w:rsidRDefault="000442E3" w:rsidP="00D42EC9">
      <w:pPr>
        <w:jc w:val="both"/>
      </w:pPr>
    </w:p>
    <w:p w:rsidR="00F6237C" w:rsidRPr="00F6237C" w:rsidRDefault="00F6237C" w:rsidP="00D42EC9">
      <w:pPr>
        <w:jc w:val="both"/>
        <w:rPr>
          <w:b/>
          <w:i/>
          <w:sz w:val="22"/>
          <w:szCs w:val="22"/>
        </w:rPr>
      </w:pPr>
      <w:r w:rsidRPr="00F6237C">
        <w:rPr>
          <w:b/>
          <w:i/>
          <w:sz w:val="22"/>
          <w:szCs w:val="22"/>
        </w:rPr>
        <w:t>КРИТЕРИИ И НОРМЫ ОЦЕНКИ</w:t>
      </w:r>
    </w:p>
    <w:p w:rsidR="00F6237C" w:rsidRPr="000442E3" w:rsidRDefault="00F6237C" w:rsidP="00D42EC9">
      <w:pPr>
        <w:jc w:val="both"/>
      </w:pPr>
    </w:p>
    <w:p w:rsidR="00F6237C" w:rsidRPr="00F6237C" w:rsidRDefault="00F6237C" w:rsidP="00D42EC9">
      <w:pPr>
        <w:tabs>
          <w:tab w:val="num" w:pos="900"/>
        </w:tabs>
        <w:ind w:left="540"/>
        <w:jc w:val="both"/>
        <w:rPr>
          <w:b/>
        </w:rPr>
      </w:pPr>
      <w:r w:rsidRPr="00F6237C">
        <w:rPr>
          <w:b/>
        </w:rPr>
        <w:t>Ответ оценивается отметкой «5», если ученик:</w:t>
      </w:r>
    </w:p>
    <w:p w:rsidR="00F6237C" w:rsidRPr="00F6237C" w:rsidRDefault="00F6237C" w:rsidP="00D42EC9">
      <w:pPr>
        <w:numPr>
          <w:ilvl w:val="0"/>
          <w:numId w:val="7"/>
        </w:numPr>
        <w:tabs>
          <w:tab w:val="num" w:pos="900"/>
        </w:tabs>
        <w:ind w:left="540" w:firstLine="0"/>
        <w:jc w:val="both"/>
      </w:pPr>
      <w:r w:rsidRPr="00F6237C">
        <w:rPr>
          <w:b/>
        </w:rPr>
        <w:t xml:space="preserve"> </w:t>
      </w:r>
      <w:r w:rsidRPr="00F6237C">
        <w:t>полно раскрыл содержание материала в объеме, предусмотренном программой и учебником;</w:t>
      </w:r>
    </w:p>
    <w:p w:rsidR="00F6237C" w:rsidRPr="00F6237C" w:rsidRDefault="00F6237C" w:rsidP="00D42EC9">
      <w:pPr>
        <w:numPr>
          <w:ilvl w:val="0"/>
          <w:numId w:val="7"/>
        </w:numPr>
        <w:tabs>
          <w:tab w:val="num" w:pos="900"/>
        </w:tabs>
        <w:ind w:left="540" w:firstLine="0"/>
        <w:jc w:val="both"/>
      </w:pPr>
      <w:r w:rsidRPr="00F6237C"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F6237C" w:rsidRPr="00F6237C" w:rsidRDefault="00F6237C" w:rsidP="00D42EC9">
      <w:pPr>
        <w:numPr>
          <w:ilvl w:val="0"/>
          <w:numId w:val="7"/>
        </w:numPr>
        <w:tabs>
          <w:tab w:val="num" w:pos="900"/>
        </w:tabs>
        <w:ind w:left="540" w:firstLine="0"/>
        <w:jc w:val="both"/>
      </w:pPr>
      <w:r w:rsidRPr="00F6237C">
        <w:t>правильно выполнил рисунки, чертежи, графики, сопутствующие ответу;</w:t>
      </w:r>
    </w:p>
    <w:p w:rsidR="00F6237C" w:rsidRPr="00F6237C" w:rsidRDefault="00F6237C" w:rsidP="00D42EC9">
      <w:pPr>
        <w:numPr>
          <w:ilvl w:val="0"/>
          <w:numId w:val="7"/>
        </w:numPr>
        <w:tabs>
          <w:tab w:val="num" w:pos="900"/>
        </w:tabs>
        <w:ind w:left="540" w:firstLine="0"/>
        <w:jc w:val="both"/>
      </w:pPr>
      <w:r w:rsidRPr="00F6237C"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F6237C" w:rsidRPr="00F6237C" w:rsidRDefault="00F6237C" w:rsidP="00D42EC9">
      <w:pPr>
        <w:numPr>
          <w:ilvl w:val="0"/>
          <w:numId w:val="7"/>
        </w:numPr>
        <w:tabs>
          <w:tab w:val="num" w:pos="900"/>
        </w:tabs>
        <w:ind w:left="540" w:firstLine="0"/>
        <w:jc w:val="both"/>
      </w:pPr>
      <w:r w:rsidRPr="00F6237C">
        <w:t xml:space="preserve">продемонстрировал усвоение ранее изученных сопутствующих вопросов, </w:t>
      </w:r>
      <w:proofErr w:type="spellStart"/>
      <w:r w:rsidRPr="00F6237C">
        <w:t>сформированность</w:t>
      </w:r>
      <w:proofErr w:type="spellEnd"/>
      <w:r w:rsidRPr="00F6237C">
        <w:t xml:space="preserve"> и устойчивость использованных при ответе умений и навыков;</w:t>
      </w:r>
    </w:p>
    <w:p w:rsidR="00F6237C" w:rsidRPr="00F6237C" w:rsidRDefault="00F6237C" w:rsidP="00D42EC9">
      <w:pPr>
        <w:numPr>
          <w:ilvl w:val="0"/>
          <w:numId w:val="7"/>
        </w:numPr>
        <w:tabs>
          <w:tab w:val="num" w:pos="900"/>
        </w:tabs>
        <w:ind w:left="540" w:firstLine="0"/>
        <w:jc w:val="both"/>
      </w:pPr>
      <w:r w:rsidRPr="00F6237C">
        <w:t>отвечал самостоятельно без наводящих вопросов учителя.</w:t>
      </w:r>
    </w:p>
    <w:p w:rsidR="00F6237C" w:rsidRPr="00F6237C" w:rsidRDefault="00F6237C" w:rsidP="00D42EC9">
      <w:pPr>
        <w:tabs>
          <w:tab w:val="num" w:pos="900"/>
        </w:tabs>
        <w:ind w:left="540"/>
        <w:jc w:val="both"/>
      </w:pPr>
      <w:r w:rsidRPr="00F6237C"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F6237C" w:rsidRPr="00F6237C" w:rsidRDefault="00F6237C" w:rsidP="00D42EC9">
      <w:pPr>
        <w:tabs>
          <w:tab w:val="num" w:pos="900"/>
        </w:tabs>
        <w:ind w:left="540"/>
        <w:jc w:val="both"/>
        <w:rPr>
          <w:b/>
        </w:rPr>
      </w:pPr>
      <w:r w:rsidRPr="00F6237C">
        <w:rPr>
          <w:b/>
        </w:rPr>
        <w:t xml:space="preserve">Ответ оценивается отметкой «4», </w:t>
      </w:r>
      <w:r w:rsidRPr="00F6237C">
        <w:t>если он удовлетворен в основном требованиям на отметку «5», но при этом имеет один из недостатков:</w:t>
      </w:r>
    </w:p>
    <w:p w:rsidR="00F6237C" w:rsidRPr="00F6237C" w:rsidRDefault="00F6237C" w:rsidP="00D42EC9">
      <w:pPr>
        <w:numPr>
          <w:ilvl w:val="0"/>
          <w:numId w:val="8"/>
        </w:numPr>
        <w:tabs>
          <w:tab w:val="num" w:pos="900"/>
        </w:tabs>
        <w:ind w:left="540" w:firstLine="0"/>
        <w:jc w:val="both"/>
      </w:pPr>
      <w:r w:rsidRPr="00F6237C"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F6237C" w:rsidRPr="00F6237C" w:rsidRDefault="00F6237C" w:rsidP="00D42EC9">
      <w:pPr>
        <w:numPr>
          <w:ilvl w:val="0"/>
          <w:numId w:val="8"/>
        </w:numPr>
        <w:tabs>
          <w:tab w:val="num" w:pos="900"/>
        </w:tabs>
        <w:ind w:left="540" w:firstLine="0"/>
        <w:jc w:val="both"/>
      </w:pPr>
      <w:r w:rsidRPr="00F6237C"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F6237C" w:rsidRPr="00F6237C" w:rsidRDefault="00F6237C" w:rsidP="00D42EC9">
      <w:pPr>
        <w:tabs>
          <w:tab w:val="num" w:pos="900"/>
        </w:tabs>
        <w:ind w:left="540"/>
        <w:jc w:val="both"/>
        <w:rPr>
          <w:b/>
          <w:bCs/>
        </w:rPr>
      </w:pPr>
      <w:r w:rsidRPr="00F6237C">
        <w:rPr>
          <w:b/>
          <w:bCs/>
        </w:rPr>
        <w:t>Отметка «3»  ставится в следующих случаях:</w:t>
      </w:r>
    </w:p>
    <w:p w:rsidR="00F6237C" w:rsidRPr="00F6237C" w:rsidRDefault="00F6237C" w:rsidP="00D42EC9">
      <w:pPr>
        <w:numPr>
          <w:ilvl w:val="0"/>
          <w:numId w:val="8"/>
        </w:numPr>
        <w:tabs>
          <w:tab w:val="num" w:pos="900"/>
        </w:tabs>
        <w:ind w:left="540" w:firstLine="0"/>
        <w:jc w:val="both"/>
      </w:pPr>
      <w:r w:rsidRPr="00F6237C"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F6237C" w:rsidRPr="00F6237C" w:rsidRDefault="00F6237C" w:rsidP="00D42EC9">
      <w:pPr>
        <w:numPr>
          <w:ilvl w:val="0"/>
          <w:numId w:val="8"/>
        </w:numPr>
        <w:tabs>
          <w:tab w:val="num" w:pos="900"/>
        </w:tabs>
        <w:ind w:left="540" w:firstLine="0"/>
        <w:jc w:val="both"/>
      </w:pPr>
      <w:r w:rsidRPr="00F6237C"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F6237C" w:rsidRPr="00F6237C" w:rsidRDefault="00F6237C" w:rsidP="00D42EC9">
      <w:pPr>
        <w:numPr>
          <w:ilvl w:val="0"/>
          <w:numId w:val="8"/>
        </w:numPr>
        <w:tabs>
          <w:tab w:val="num" w:pos="900"/>
        </w:tabs>
        <w:ind w:left="540" w:firstLine="0"/>
        <w:jc w:val="both"/>
      </w:pPr>
      <w:r w:rsidRPr="00F6237C">
        <w:t>ученик не справился 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F6237C" w:rsidRPr="00F6237C" w:rsidRDefault="00F6237C" w:rsidP="00D42EC9">
      <w:pPr>
        <w:numPr>
          <w:ilvl w:val="0"/>
          <w:numId w:val="8"/>
        </w:numPr>
        <w:tabs>
          <w:tab w:val="num" w:pos="900"/>
        </w:tabs>
        <w:ind w:left="540" w:firstLine="0"/>
        <w:jc w:val="both"/>
      </w:pPr>
      <w:r w:rsidRPr="00F6237C">
        <w:t xml:space="preserve">при знании теоретического материала </w:t>
      </w:r>
      <w:proofErr w:type="gramStart"/>
      <w:r w:rsidRPr="00F6237C">
        <w:t>выявлена</w:t>
      </w:r>
      <w:proofErr w:type="gramEnd"/>
      <w:r w:rsidRPr="00F6237C">
        <w:t xml:space="preserve"> недостаточная </w:t>
      </w:r>
      <w:proofErr w:type="spellStart"/>
      <w:r w:rsidRPr="00F6237C">
        <w:t>сформированность</w:t>
      </w:r>
      <w:proofErr w:type="spellEnd"/>
      <w:r w:rsidRPr="00F6237C">
        <w:t xml:space="preserve"> умений и навыков.</w:t>
      </w:r>
    </w:p>
    <w:p w:rsidR="00F6237C" w:rsidRPr="00F6237C" w:rsidRDefault="00F6237C" w:rsidP="00D42EC9">
      <w:pPr>
        <w:tabs>
          <w:tab w:val="num" w:pos="900"/>
        </w:tabs>
        <w:ind w:left="540"/>
        <w:jc w:val="both"/>
        <w:rPr>
          <w:b/>
          <w:bCs/>
        </w:rPr>
      </w:pPr>
    </w:p>
    <w:p w:rsidR="00F6237C" w:rsidRPr="00F6237C" w:rsidRDefault="00F6237C" w:rsidP="00D42EC9">
      <w:pPr>
        <w:tabs>
          <w:tab w:val="num" w:pos="900"/>
        </w:tabs>
        <w:ind w:left="540"/>
        <w:jc w:val="both"/>
        <w:rPr>
          <w:b/>
          <w:bCs/>
        </w:rPr>
      </w:pPr>
      <w:r w:rsidRPr="00F6237C">
        <w:rPr>
          <w:b/>
          <w:bCs/>
        </w:rPr>
        <w:t>Отметка «2»  ставится в следующих случаях:</w:t>
      </w:r>
    </w:p>
    <w:p w:rsidR="00F6237C" w:rsidRPr="00F6237C" w:rsidRDefault="00F6237C" w:rsidP="00D42EC9">
      <w:pPr>
        <w:numPr>
          <w:ilvl w:val="0"/>
          <w:numId w:val="9"/>
        </w:numPr>
        <w:tabs>
          <w:tab w:val="num" w:pos="900"/>
        </w:tabs>
        <w:ind w:left="540" w:firstLine="0"/>
        <w:jc w:val="both"/>
        <w:rPr>
          <w:bCs/>
        </w:rPr>
      </w:pPr>
      <w:r w:rsidRPr="00F6237C">
        <w:rPr>
          <w:bCs/>
        </w:rPr>
        <w:t>не раскрыто основное содержание учебного материала;</w:t>
      </w:r>
    </w:p>
    <w:p w:rsidR="00F6237C" w:rsidRPr="00F6237C" w:rsidRDefault="00F6237C" w:rsidP="00D42EC9">
      <w:pPr>
        <w:numPr>
          <w:ilvl w:val="0"/>
          <w:numId w:val="9"/>
        </w:numPr>
        <w:tabs>
          <w:tab w:val="num" w:pos="900"/>
        </w:tabs>
        <w:ind w:left="540" w:firstLine="0"/>
        <w:jc w:val="both"/>
        <w:rPr>
          <w:bCs/>
        </w:rPr>
      </w:pPr>
      <w:r w:rsidRPr="00F6237C">
        <w:rPr>
          <w:bCs/>
        </w:rPr>
        <w:t>обнаружено незнание или непонимание учеником большей или наиболее важной части учебного материала;</w:t>
      </w:r>
    </w:p>
    <w:p w:rsidR="00F6237C" w:rsidRPr="00F6237C" w:rsidRDefault="00F6237C" w:rsidP="00D42EC9">
      <w:pPr>
        <w:numPr>
          <w:ilvl w:val="0"/>
          <w:numId w:val="9"/>
        </w:numPr>
        <w:tabs>
          <w:tab w:val="num" w:pos="900"/>
        </w:tabs>
        <w:ind w:left="540" w:firstLine="0"/>
        <w:jc w:val="both"/>
        <w:rPr>
          <w:bCs/>
        </w:rPr>
      </w:pPr>
      <w:r w:rsidRPr="00F6237C">
        <w:rPr>
          <w:b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F6237C" w:rsidRPr="00F6237C" w:rsidRDefault="00F6237C" w:rsidP="00D42EC9">
      <w:pPr>
        <w:tabs>
          <w:tab w:val="num" w:pos="900"/>
        </w:tabs>
        <w:ind w:left="540"/>
        <w:jc w:val="both"/>
        <w:rPr>
          <w:b/>
        </w:rPr>
      </w:pPr>
      <w:r w:rsidRPr="00F6237C">
        <w:rPr>
          <w:b/>
        </w:rPr>
        <w:t>Оценка письменных контрольных работ учащихся.</w:t>
      </w:r>
    </w:p>
    <w:p w:rsidR="00F6237C" w:rsidRPr="00F6237C" w:rsidRDefault="00F6237C" w:rsidP="00D42EC9">
      <w:pPr>
        <w:tabs>
          <w:tab w:val="num" w:pos="900"/>
        </w:tabs>
        <w:ind w:left="540"/>
        <w:jc w:val="both"/>
        <w:rPr>
          <w:b/>
          <w:bCs/>
        </w:rPr>
      </w:pPr>
      <w:r w:rsidRPr="00F6237C">
        <w:rPr>
          <w:b/>
          <w:bCs/>
        </w:rPr>
        <w:t>Отметка «5»  ставится в следующих случаях:</w:t>
      </w:r>
    </w:p>
    <w:p w:rsidR="00F6237C" w:rsidRPr="00F6237C" w:rsidRDefault="00F6237C" w:rsidP="00D42EC9">
      <w:pPr>
        <w:numPr>
          <w:ilvl w:val="0"/>
          <w:numId w:val="10"/>
        </w:numPr>
        <w:tabs>
          <w:tab w:val="num" w:pos="900"/>
        </w:tabs>
        <w:ind w:left="540"/>
        <w:jc w:val="both"/>
        <w:rPr>
          <w:bCs/>
        </w:rPr>
      </w:pPr>
      <w:r w:rsidRPr="00F6237C">
        <w:rPr>
          <w:bCs/>
        </w:rPr>
        <w:t>работа выполнена полностью.</w:t>
      </w:r>
    </w:p>
    <w:p w:rsidR="00F6237C" w:rsidRPr="00F6237C" w:rsidRDefault="00F6237C" w:rsidP="00D42EC9">
      <w:pPr>
        <w:numPr>
          <w:ilvl w:val="0"/>
          <w:numId w:val="10"/>
        </w:numPr>
        <w:tabs>
          <w:tab w:val="num" w:pos="900"/>
        </w:tabs>
        <w:ind w:left="540"/>
        <w:jc w:val="both"/>
        <w:rPr>
          <w:bCs/>
        </w:rPr>
      </w:pPr>
      <w:r w:rsidRPr="00F6237C">
        <w:rPr>
          <w:bCs/>
        </w:rPr>
        <w:t xml:space="preserve">в </w:t>
      </w:r>
      <w:proofErr w:type="gramStart"/>
      <w:r w:rsidRPr="00F6237C">
        <w:rPr>
          <w:bCs/>
        </w:rPr>
        <w:t>логических рассуждениях</w:t>
      </w:r>
      <w:proofErr w:type="gramEnd"/>
      <w:r w:rsidRPr="00F6237C">
        <w:rPr>
          <w:bCs/>
        </w:rPr>
        <w:t xml:space="preserve"> и обоснованиях нет пробелов и ошибок;</w:t>
      </w:r>
    </w:p>
    <w:p w:rsidR="00F6237C" w:rsidRPr="00F6237C" w:rsidRDefault="00F6237C" w:rsidP="00D42EC9">
      <w:pPr>
        <w:numPr>
          <w:ilvl w:val="0"/>
          <w:numId w:val="10"/>
        </w:numPr>
        <w:tabs>
          <w:tab w:val="num" w:pos="900"/>
        </w:tabs>
        <w:ind w:left="540"/>
        <w:jc w:val="both"/>
        <w:rPr>
          <w:bCs/>
        </w:rPr>
      </w:pPr>
      <w:r w:rsidRPr="00F6237C">
        <w:rPr>
          <w:bCs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F6237C" w:rsidRPr="00F6237C" w:rsidRDefault="00F6237C" w:rsidP="00D42EC9">
      <w:pPr>
        <w:tabs>
          <w:tab w:val="num" w:pos="900"/>
        </w:tabs>
        <w:ind w:left="540"/>
        <w:jc w:val="both"/>
        <w:rPr>
          <w:b/>
          <w:bCs/>
        </w:rPr>
      </w:pPr>
      <w:r w:rsidRPr="00F6237C">
        <w:rPr>
          <w:b/>
          <w:bCs/>
        </w:rPr>
        <w:t>Отметка «4» ставится, если:</w:t>
      </w:r>
    </w:p>
    <w:p w:rsidR="00F6237C" w:rsidRPr="00F6237C" w:rsidRDefault="00F6237C" w:rsidP="00D42EC9">
      <w:pPr>
        <w:numPr>
          <w:ilvl w:val="0"/>
          <w:numId w:val="11"/>
        </w:numPr>
        <w:tabs>
          <w:tab w:val="num" w:pos="900"/>
        </w:tabs>
        <w:ind w:left="540" w:firstLine="0"/>
        <w:jc w:val="both"/>
        <w:rPr>
          <w:b/>
          <w:bCs/>
        </w:rPr>
      </w:pPr>
      <w:r w:rsidRPr="00F6237C">
        <w:rPr>
          <w:bCs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F6237C" w:rsidRPr="00F6237C" w:rsidRDefault="00F6237C" w:rsidP="00D42EC9">
      <w:pPr>
        <w:numPr>
          <w:ilvl w:val="0"/>
          <w:numId w:val="11"/>
        </w:numPr>
        <w:tabs>
          <w:tab w:val="num" w:pos="900"/>
        </w:tabs>
        <w:ind w:left="540" w:firstLine="0"/>
        <w:jc w:val="both"/>
        <w:rPr>
          <w:b/>
          <w:bCs/>
        </w:rPr>
      </w:pPr>
      <w:r w:rsidRPr="00F6237C">
        <w:rPr>
          <w:bCs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F6237C" w:rsidRPr="00F6237C" w:rsidRDefault="00F6237C" w:rsidP="00D42EC9">
      <w:pPr>
        <w:tabs>
          <w:tab w:val="num" w:pos="900"/>
        </w:tabs>
        <w:ind w:left="540"/>
        <w:jc w:val="both"/>
        <w:rPr>
          <w:b/>
          <w:bCs/>
        </w:rPr>
      </w:pPr>
      <w:r w:rsidRPr="00F6237C">
        <w:rPr>
          <w:b/>
          <w:bCs/>
        </w:rPr>
        <w:lastRenderedPageBreak/>
        <w:t>Отметка «3» ставится, если:</w:t>
      </w:r>
    </w:p>
    <w:p w:rsidR="00F6237C" w:rsidRPr="00F6237C" w:rsidRDefault="00F6237C" w:rsidP="00D42EC9">
      <w:pPr>
        <w:numPr>
          <w:ilvl w:val="0"/>
          <w:numId w:val="12"/>
        </w:numPr>
        <w:tabs>
          <w:tab w:val="num" w:pos="900"/>
        </w:tabs>
        <w:ind w:left="540"/>
        <w:jc w:val="both"/>
        <w:rPr>
          <w:bCs/>
        </w:rPr>
      </w:pPr>
      <w:r w:rsidRPr="00F6237C">
        <w:rPr>
          <w:bCs/>
        </w:rPr>
        <w:t>допущены более одной ошибки или более дву</w:t>
      </w:r>
      <w:proofErr w:type="gramStart"/>
      <w:r w:rsidRPr="00F6237C">
        <w:rPr>
          <w:bCs/>
        </w:rPr>
        <w:t>х-</w:t>
      </w:r>
      <w:proofErr w:type="gramEnd"/>
      <w:r w:rsidRPr="00F6237C">
        <w:rPr>
          <w:bCs/>
        </w:rPr>
        <w:t xml:space="preserve"> трех недочетов в выкладках, чертежах или графика, но учащийся владеет обязательными умениями по проверяемой теме.</w:t>
      </w:r>
    </w:p>
    <w:p w:rsidR="00F6237C" w:rsidRPr="00F6237C" w:rsidRDefault="00F6237C" w:rsidP="00D42EC9">
      <w:pPr>
        <w:tabs>
          <w:tab w:val="num" w:pos="900"/>
        </w:tabs>
        <w:ind w:left="540"/>
        <w:jc w:val="both"/>
        <w:rPr>
          <w:b/>
          <w:bCs/>
        </w:rPr>
      </w:pPr>
      <w:r w:rsidRPr="00F6237C">
        <w:rPr>
          <w:b/>
          <w:bCs/>
        </w:rPr>
        <w:t>Отметка «2» ставится, если:</w:t>
      </w:r>
    </w:p>
    <w:p w:rsidR="000442E3" w:rsidRPr="000442E3" w:rsidRDefault="00F6237C" w:rsidP="00D42EC9">
      <w:pPr>
        <w:jc w:val="both"/>
        <w:rPr>
          <w:b/>
        </w:rPr>
      </w:pPr>
      <w:r w:rsidRPr="00F6237C">
        <w:rPr>
          <w:b/>
        </w:rPr>
        <w:t>допущены существенные ошибки, показавшие, что учащийся не владеет обязательными знаниями по данной теме в полной мере.</w:t>
      </w:r>
    </w:p>
    <w:p w:rsidR="000442E3" w:rsidRPr="000442E3" w:rsidRDefault="000442E3" w:rsidP="00D42EC9">
      <w:pPr>
        <w:ind w:firstLine="540"/>
        <w:jc w:val="both"/>
        <w:rPr>
          <w:b/>
          <w:i/>
        </w:rPr>
      </w:pPr>
    </w:p>
    <w:p w:rsidR="000442E3" w:rsidRPr="000442E3" w:rsidRDefault="000442E3" w:rsidP="00D42EC9">
      <w:pPr>
        <w:ind w:firstLine="540"/>
        <w:jc w:val="both"/>
        <w:rPr>
          <w:b/>
          <w:i/>
        </w:rPr>
      </w:pPr>
    </w:p>
    <w:p w:rsidR="00F6237C" w:rsidRPr="00F6237C" w:rsidRDefault="00F6237C" w:rsidP="00D42EC9">
      <w:pPr>
        <w:jc w:val="both"/>
        <w:rPr>
          <w:b/>
        </w:rPr>
      </w:pPr>
      <w:r w:rsidRPr="00F6237C">
        <w:rPr>
          <w:b/>
        </w:rPr>
        <w:t>Учебно-методическое обеспечение:</w:t>
      </w:r>
    </w:p>
    <w:p w:rsidR="00F6237C" w:rsidRPr="00F6237C" w:rsidRDefault="00F6237C" w:rsidP="00D42EC9">
      <w:pPr>
        <w:jc w:val="both"/>
      </w:pPr>
      <w:r w:rsidRPr="00F6237C">
        <w:rPr>
          <w:u w:val="single"/>
        </w:rPr>
        <w:t>Учебник:</w:t>
      </w:r>
      <w:r w:rsidRPr="00F6237C">
        <w:t xml:space="preserve"> «Алгебра и начала анализа: учеб. для 10-11 </w:t>
      </w:r>
      <w:proofErr w:type="spellStart"/>
      <w:r w:rsidRPr="00F6237C">
        <w:t>кл</w:t>
      </w:r>
      <w:proofErr w:type="gramStart"/>
      <w:r w:rsidRPr="00F6237C">
        <w:t>.о</w:t>
      </w:r>
      <w:proofErr w:type="gramEnd"/>
      <w:r w:rsidRPr="00F6237C">
        <w:t>бщеобраз.учреждений</w:t>
      </w:r>
      <w:proofErr w:type="spellEnd"/>
      <w:r w:rsidRPr="00F6237C">
        <w:t xml:space="preserve">/ </w:t>
      </w:r>
      <w:proofErr w:type="spellStart"/>
      <w:r w:rsidRPr="00F6237C">
        <w:t>Ш.А.Алимов</w:t>
      </w:r>
      <w:proofErr w:type="spellEnd"/>
      <w:r w:rsidRPr="00F6237C">
        <w:t xml:space="preserve">, </w:t>
      </w:r>
      <w:proofErr w:type="spellStart"/>
      <w:r w:rsidRPr="00F6237C">
        <w:t>Ю.М.Колягин</w:t>
      </w:r>
      <w:proofErr w:type="spellEnd"/>
      <w:r w:rsidRPr="00F6237C">
        <w:t xml:space="preserve">, </w:t>
      </w:r>
      <w:proofErr w:type="spellStart"/>
      <w:r w:rsidRPr="00F6237C">
        <w:t>Ю.В.Сидоров</w:t>
      </w:r>
      <w:proofErr w:type="spellEnd"/>
      <w:r w:rsidRPr="00F6237C">
        <w:t xml:space="preserve"> и др. – 15 изд.-М.: Просвещение, 2007г.</w:t>
      </w:r>
    </w:p>
    <w:p w:rsidR="00F6237C" w:rsidRPr="00F6237C" w:rsidRDefault="00F6237C" w:rsidP="00D42EC9">
      <w:pPr>
        <w:jc w:val="both"/>
      </w:pPr>
      <w:r w:rsidRPr="00F6237C">
        <w:t>С.М. Саакян, А.М. Гольдман, Д.В. Денисов Задачи по алгебре и началам анализа для 10 – 11 классов. Москва: Просвещение</w:t>
      </w:r>
    </w:p>
    <w:p w:rsidR="00F6237C" w:rsidRPr="00F6237C" w:rsidRDefault="00F6237C" w:rsidP="00D42EC9">
      <w:pPr>
        <w:jc w:val="both"/>
      </w:pPr>
      <w:r w:rsidRPr="00F6237C">
        <w:t xml:space="preserve">И.Ф. </w:t>
      </w:r>
      <w:proofErr w:type="spellStart"/>
      <w:r w:rsidRPr="00F6237C">
        <w:t>Шарыгин</w:t>
      </w:r>
      <w:proofErr w:type="spellEnd"/>
      <w:r w:rsidRPr="00F6237C">
        <w:t xml:space="preserve">  Решение задач - Москва: Просвещение, 1991.</w:t>
      </w:r>
    </w:p>
    <w:p w:rsidR="00F6237C" w:rsidRPr="00F6237C" w:rsidRDefault="00F6237C" w:rsidP="00D42EC9">
      <w:pPr>
        <w:jc w:val="both"/>
      </w:pPr>
      <w:r w:rsidRPr="00F6237C">
        <w:t xml:space="preserve">Б.М. Ивлев, С.М. Саакян, С.И. </w:t>
      </w:r>
      <w:proofErr w:type="spellStart"/>
      <w:r w:rsidRPr="00F6237C">
        <w:t>Шварцбурд</w:t>
      </w:r>
      <w:proofErr w:type="spellEnd"/>
      <w:r w:rsidRPr="00F6237C">
        <w:t xml:space="preserve"> Дидактические материалы по алгебре и началам анализа - Москва: Просвещение, 1997.</w:t>
      </w:r>
    </w:p>
    <w:p w:rsidR="00F6237C" w:rsidRPr="00F6237C" w:rsidRDefault="00F6237C" w:rsidP="00D42EC9">
      <w:pPr>
        <w:jc w:val="both"/>
      </w:pPr>
      <w:r w:rsidRPr="00F6237C">
        <w:t>Газета «Математика», издательский дом «Первое сентября».</w:t>
      </w:r>
    </w:p>
    <w:p w:rsidR="00F6237C" w:rsidRPr="00F6237C" w:rsidRDefault="00F6237C" w:rsidP="00D42EC9">
      <w:pPr>
        <w:jc w:val="both"/>
      </w:pPr>
      <w:r w:rsidRPr="00F6237C">
        <w:t>Журнал «Математика в школе», издательство «Школьная пресса».</w:t>
      </w:r>
    </w:p>
    <w:p w:rsidR="00F6237C" w:rsidRPr="00F6237C" w:rsidRDefault="00F6237C" w:rsidP="00D42EC9">
      <w:pPr>
        <w:jc w:val="both"/>
      </w:pPr>
    </w:p>
    <w:tbl>
      <w:tblPr>
        <w:tblW w:w="0" w:type="auto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7557"/>
        <w:gridCol w:w="926"/>
        <w:gridCol w:w="820"/>
        <w:gridCol w:w="820"/>
      </w:tblGrid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№</w:t>
            </w:r>
            <w:proofErr w:type="gramStart"/>
            <w:r w:rsidRPr="00F6237C">
              <w:t>п</w:t>
            </w:r>
            <w:proofErr w:type="gramEnd"/>
            <w:r w:rsidRPr="00F6237C">
              <w:t>/п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Кол-во уроков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Дата по плану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Дата по факту</w:t>
            </w:r>
          </w:p>
        </w:tc>
      </w:tr>
      <w:tr w:rsidR="00F6237C" w:rsidRPr="00F6237C" w:rsidTr="001279D4">
        <w:tc>
          <w:tcPr>
            <w:tcW w:w="9781" w:type="dxa"/>
            <w:gridSpan w:val="5"/>
            <w:shd w:val="clear" w:color="auto" w:fill="auto"/>
          </w:tcPr>
          <w:p w:rsidR="00F6237C" w:rsidRPr="00F6237C" w:rsidRDefault="00F6237C" w:rsidP="00D42EC9">
            <w:pPr>
              <w:jc w:val="both"/>
              <w:rPr>
                <w:b/>
              </w:rPr>
            </w:pPr>
            <w:r w:rsidRPr="00F6237C">
              <w:rPr>
                <w:b/>
              </w:rPr>
              <w:t>Глава 1. Действительные числа (13 ч)</w:t>
            </w: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Целые и рациональные числа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2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Действительные числа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3-4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Бесконечно убывающая геометрическая прогрессия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2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5-7</w:t>
            </w:r>
          </w:p>
        </w:tc>
        <w:tc>
          <w:tcPr>
            <w:tcW w:w="8259" w:type="dxa"/>
            <w:shd w:val="clear" w:color="auto" w:fill="auto"/>
          </w:tcPr>
          <w:p w:rsidR="00F6237C" w:rsidRPr="00C42578" w:rsidRDefault="00F6237C" w:rsidP="00D42EC9">
            <w:pPr>
              <w:jc w:val="both"/>
            </w:pPr>
            <w:r w:rsidRPr="00F6237C">
              <w:t>Арифметический корень натуральной степени</w:t>
            </w:r>
            <w:r w:rsidR="00C42578">
              <w:t>. Подготовка к ЕГЭ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3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8-10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Степень с рациональным показателем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3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11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Обобщение по теме «Действительные числа»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12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Контрольная работа по теме «Действительные числа»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13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Анализ контрольных работ. Повторение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9545" w:type="dxa"/>
            <w:gridSpan w:val="4"/>
            <w:shd w:val="clear" w:color="auto" w:fill="auto"/>
          </w:tcPr>
          <w:p w:rsidR="00F6237C" w:rsidRPr="00F6237C" w:rsidRDefault="00F6237C" w:rsidP="00D42EC9">
            <w:pPr>
              <w:jc w:val="both"/>
              <w:rPr>
                <w:b/>
              </w:rPr>
            </w:pPr>
            <w:r w:rsidRPr="00F6237C">
              <w:rPr>
                <w:b/>
              </w:rPr>
              <w:t>Глава 2. Степенная функция (14 ч)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14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Степенная функции, её свойства и график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15-16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Взаимно обратные функции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2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17-18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Равносильные уравнения и неравенства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2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19-21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C42578" w:rsidP="00D42EC9">
            <w:pPr>
              <w:jc w:val="both"/>
            </w:pPr>
            <w:r>
              <w:t xml:space="preserve">Иррациональные уравнения. </w:t>
            </w:r>
            <w:r>
              <w:t>Подготовка к ЕГЭ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3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22-24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Иррациональные неравенства</w:t>
            </w:r>
            <w:r w:rsidR="00C42578">
              <w:t xml:space="preserve">. </w:t>
            </w:r>
            <w:r w:rsidR="00C42578">
              <w:t>Подготовка к ЕГЭ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3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25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Обобщение по теме «Степенная функция»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26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Контрольная работа по теме «Степенная функция»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27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Анализ контрольных работ. Повторение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9781" w:type="dxa"/>
            <w:gridSpan w:val="5"/>
            <w:shd w:val="clear" w:color="auto" w:fill="auto"/>
          </w:tcPr>
          <w:p w:rsidR="00F6237C" w:rsidRPr="00F6237C" w:rsidRDefault="00F6237C" w:rsidP="00D42EC9">
            <w:pPr>
              <w:jc w:val="both"/>
              <w:rPr>
                <w:b/>
              </w:rPr>
            </w:pPr>
            <w:r w:rsidRPr="00F6237C">
              <w:rPr>
                <w:b/>
              </w:rPr>
              <w:t>Глава 3. Показательная функция (14 ч)</w:t>
            </w: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28-29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Показательная функция, её свойства и график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2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30-32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Показательные уравнения</w:t>
            </w:r>
            <w:r w:rsidR="00C42578">
              <w:t xml:space="preserve">. </w:t>
            </w:r>
            <w:r w:rsidR="00C42578">
              <w:t>Подготовка к ЕГЭ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3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33-35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Показательные неравенства</w:t>
            </w:r>
            <w:r w:rsidR="00C42578">
              <w:t xml:space="preserve">. </w:t>
            </w:r>
            <w:r w:rsidR="00C42578">
              <w:t>Подготовка к ЕГЭ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3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36-38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Системы показательных уравнений и неравенств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3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39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Обобщение по теме «Показательная функция»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lastRenderedPageBreak/>
              <w:t>40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Контрольная работа по теме «Показательная функция»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41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Анализ контрольных работ. Повторение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9781" w:type="dxa"/>
            <w:gridSpan w:val="5"/>
            <w:shd w:val="clear" w:color="auto" w:fill="auto"/>
          </w:tcPr>
          <w:p w:rsidR="00F6237C" w:rsidRPr="00F6237C" w:rsidRDefault="00F6237C" w:rsidP="00D42EC9">
            <w:pPr>
              <w:jc w:val="both"/>
              <w:rPr>
                <w:b/>
              </w:rPr>
            </w:pPr>
            <w:r w:rsidRPr="00F6237C">
              <w:rPr>
                <w:b/>
              </w:rPr>
              <w:t>Глава 4. Логарифмическая функция (18 ч)</w:t>
            </w: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42-43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Логарифмы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2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44-46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Свойства логарифмов</w:t>
            </w:r>
            <w:r w:rsidR="00C42578">
              <w:t xml:space="preserve">. </w:t>
            </w:r>
            <w:r w:rsidR="00C42578">
              <w:t>Подготовка к ЕГЭ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3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47-48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Десятичные и натуральные логарифмы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2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49-50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Логарифмическая функция, её свойства и график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2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51-53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Логарифмические уравнения</w:t>
            </w:r>
            <w:r w:rsidR="00C42578">
              <w:t xml:space="preserve">. </w:t>
            </w:r>
            <w:r w:rsidR="00C42578">
              <w:t>Подготовка к ЕГЭ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3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54-56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Логарифмические неравенства</w:t>
            </w:r>
            <w:r w:rsidR="00C42578">
              <w:t xml:space="preserve">. </w:t>
            </w:r>
            <w:r w:rsidR="00C42578">
              <w:t>Подготовка к ЕГЭ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3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57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Обобщение по теме «Логарифмическая функция»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58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Контрольная работа по теме «Логарифмическая функция»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59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Анализ контрольных работ. Повторение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9781" w:type="dxa"/>
            <w:gridSpan w:val="5"/>
            <w:shd w:val="clear" w:color="auto" w:fill="auto"/>
          </w:tcPr>
          <w:p w:rsidR="00F6237C" w:rsidRPr="00F6237C" w:rsidRDefault="00F6237C" w:rsidP="00D42EC9">
            <w:pPr>
              <w:jc w:val="both"/>
              <w:rPr>
                <w:b/>
              </w:rPr>
            </w:pPr>
            <w:r w:rsidRPr="00F6237C">
              <w:rPr>
                <w:b/>
              </w:rPr>
              <w:t>Глава 5. Тригонометрические формулы (32 ч)</w:t>
            </w: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60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Радианная мера угла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61-63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Поворот точки вокруг начала координат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3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64-65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Определение синуса, косинуса и тангенса угла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2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66-67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Знаки синуса, косинуса и тангенса угла</w:t>
            </w:r>
            <w:r w:rsidR="00C42578">
              <w:t xml:space="preserve">. </w:t>
            </w:r>
            <w:r w:rsidR="00C42578">
              <w:t>Подготовка к ЕГЭ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2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68-69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Зависимость между синусом, косинусом и тангенсом одного и того же угла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2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70-71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Тригонометрические тождества</w:t>
            </w:r>
            <w:r w:rsidR="00C42578">
              <w:t xml:space="preserve">. </w:t>
            </w:r>
            <w:r w:rsidR="00C42578">
              <w:t>Подготовка к ЕГЭ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2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72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 xml:space="preserve">Синус, косинус и тангенс углов </w:t>
            </w:r>
            <w:r w:rsidRPr="00F6237C">
              <w:rPr>
                <w:position w:val="-6"/>
              </w:rPr>
              <w:object w:dxaOrig="24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1.15pt" o:ole="">
                  <v:imagedata r:id="rId6" o:title=""/>
                </v:shape>
                <o:OLEObject Type="Embed" ProgID="Equation.3" ShapeID="_x0000_i1025" DrawAspect="Content" ObjectID="_1470766296" r:id="rId7"/>
              </w:object>
            </w:r>
            <w:r w:rsidRPr="00F6237C">
              <w:t xml:space="preserve"> и </w:t>
            </w:r>
            <w:r w:rsidRPr="00F6237C">
              <w:rPr>
                <w:position w:val="-6"/>
              </w:rPr>
              <w:object w:dxaOrig="420" w:dyaOrig="220">
                <v:shape id="_x0000_i1026" type="#_x0000_t75" style="width:21.45pt;height:11.15pt" o:ole="">
                  <v:imagedata r:id="rId8" o:title=""/>
                </v:shape>
                <o:OLEObject Type="Embed" ProgID="Equation.3" ShapeID="_x0000_i1026" DrawAspect="Content" ObjectID="_1470766297" r:id="rId9"/>
              </w:object>
            </w:r>
            <w:r w:rsidRPr="00F6237C">
              <w:t>.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73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Обобщение по теме «Определение синуса, косинуса и тангенса углов. Тригонометрические тождества»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74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Контрольная работа по теме «Определение синуса, косинуса и тангенса углов. Тригонометрические тождества»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75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Анализ контрольных работ. Повторение по теме «Определение синуса, косинуса и тангенса углов. Тригонометрические тождества»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76-78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Формулы сложения.</w:t>
            </w:r>
            <w:r w:rsidR="00C42578">
              <w:t xml:space="preserve"> </w:t>
            </w:r>
            <w:r w:rsidR="00C42578">
              <w:t>Подготовка к ЕГЭ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3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79-80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Синус, косинус и тангенс двойного угла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2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81-82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Синус, косинус и тангенс половинного угла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2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83-85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Формулы привидения</w:t>
            </w:r>
            <w:r w:rsidR="00C42578">
              <w:t xml:space="preserve">. </w:t>
            </w:r>
            <w:r w:rsidR="00C42578">
              <w:t>Подготовка к ЕГЭ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3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86-87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Сумма и разность синусов. Сумма и разность косинусов.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2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88-89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Обобщение по теме «Основные тригонометрические формулы»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2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90-91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Контрольная работа по теме «Основные тригонометрические формулы»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92</w:t>
            </w:r>
          </w:p>
        </w:tc>
        <w:tc>
          <w:tcPr>
            <w:tcW w:w="8259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Анализ контрольных работ. Повторение по теме «Основные тригонометрические формулы»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9781" w:type="dxa"/>
            <w:gridSpan w:val="5"/>
            <w:shd w:val="clear" w:color="auto" w:fill="auto"/>
          </w:tcPr>
          <w:p w:rsidR="00F6237C" w:rsidRPr="00F6237C" w:rsidRDefault="00F6237C" w:rsidP="00D42EC9">
            <w:pPr>
              <w:jc w:val="both"/>
              <w:rPr>
                <w:b/>
              </w:rPr>
            </w:pPr>
            <w:r w:rsidRPr="00F6237C">
              <w:rPr>
                <w:b/>
              </w:rPr>
              <w:t>Глава 6. Тригонометрические уравнения (18 ч)</w:t>
            </w: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lastRenderedPageBreak/>
              <w:t>93-94</w:t>
            </w:r>
          </w:p>
        </w:tc>
        <w:tc>
          <w:tcPr>
            <w:tcW w:w="0" w:type="auto"/>
            <w:shd w:val="clear" w:color="auto" w:fill="auto"/>
          </w:tcPr>
          <w:p w:rsidR="00F6237C" w:rsidRPr="00C42578" w:rsidRDefault="00F6237C" w:rsidP="00D42EC9">
            <w:pPr>
              <w:jc w:val="both"/>
            </w:pPr>
            <w:r w:rsidRPr="00F6237C">
              <w:t xml:space="preserve">Уравнение </w:t>
            </w:r>
            <w:r w:rsidRPr="00F6237C">
              <w:rPr>
                <w:position w:val="-6"/>
              </w:rPr>
              <w:object w:dxaOrig="400" w:dyaOrig="220">
                <v:shape id="_x0000_i1027" type="#_x0000_t75" style="width:19.7pt;height:11.15pt" o:ole="">
                  <v:imagedata r:id="rId10" o:title=""/>
                </v:shape>
                <o:OLEObject Type="Embed" ProgID="Equation.3" ShapeID="_x0000_i1027" DrawAspect="Content" ObjectID="_1470766298" r:id="rId11"/>
              </w:object>
            </w:r>
            <w:r w:rsidRPr="00F6237C">
              <w:t xml:space="preserve"> х = а</w:t>
            </w:r>
            <w:r w:rsidR="00C42578">
              <w:t xml:space="preserve">. </w:t>
            </w:r>
            <w:r w:rsidR="00C42578">
              <w:t>Подготовка к ЕГЭ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2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95-96</w:t>
            </w:r>
          </w:p>
        </w:tc>
        <w:tc>
          <w:tcPr>
            <w:tcW w:w="0" w:type="auto"/>
            <w:shd w:val="clear" w:color="auto" w:fill="auto"/>
          </w:tcPr>
          <w:p w:rsidR="00F6237C" w:rsidRPr="00C42578" w:rsidRDefault="00F6237C" w:rsidP="00D42EC9">
            <w:pPr>
              <w:jc w:val="both"/>
            </w:pPr>
            <w:r w:rsidRPr="00F6237C">
              <w:t xml:space="preserve">Уравнение </w:t>
            </w:r>
            <w:r w:rsidRPr="00F6237C">
              <w:rPr>
                <w:position w:val="-6"/>
              </w:rPr>
              <w:object w:dxaOrig="360" w:dyaOrig="279">
                <v:shape id="_x0000_i1028" type="#_x0000_t75" style="width:18pt;height:13.7pt" o:ole="">
                  <v:imagedata r:id="rId12" o:title=""/>
                </v:shape>
                <o:OLEObject Type="Embed" ProgID="Equation.3" ShapeID="_x0000_i1028" DrawAspect="Content" ObjectID="_1470766299" r:id="rId13"/>
              </w:object>
            </w:r>
            <w:r w:rsidRPr="00F6237C">
              <w:t xml:space="preserve"> х = а</w:t>
            </w:r>
            <w:r w:rsidR="00C42578">
              <w:t xml:space="preserve">. </w:t>
            </w:r>
            <w:r w:rsidR="00C42578">
              <w:t>Подготовка к ЕГЭ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2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97-98</w:t>
            </w:r>
          </w:p>
        </w:tc>
        <w:tc>
          <w:tcPr>
            <w:tcW w:w="0" w:type="auto"/>
            <w:shd w:val="clear" w:color="auto" w:fill="auto"/>
          </w:tcPr>
          <w:p w:rsidR="00F6237C" w:rsidRPr="00C42578" w:rsidRDefault="00F6237C" w:rsidP="00D42EC9">
            <w:pPr>
              <w:jc w:val="both"/>
            </w:pPr>
            <w:r w:rsidRPr="00F6237C">
              <w:t xml:space="preserve">Уравнение </w:t>
            </w:r>
            <w:r w:rsidRPr="00F6237C">
              <w:rPr>
                <w:position w:val="-10"/>
              </w:rPr>
              <w:object w:dxaOrig="279" w:dyaOrig="279">
                <v:shape id="_x0000_i1029" type="#_x0000_t75" style="width:13.7pt;height:13.7pt" o:ole="">
                  <v:imagedata r:id="rId14" o:title=""/>
                </v:shape>
                <o:OLEObject Type="Embed" ProgID="Equation.3" ShapeID="_x0000_i1029" DrawAspect="Content" ObjectID="_1470766300" r:id="rId15"/>
              </w:object>
            </w:r>
            <w:r w:rsidRPr="00F6237C">
              <w:t xml:space="preserve"> х = а</w:t>
            </w:r>
            <w:r w:rsidR="00C42578">
              <w:t xml:space="preserve">. </w:t>
            </w:r>
            <w:r w:rsidR="00C42578">
              <w:t>Подготовка к ЕГЭ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2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99-102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Решение тригонометрических уравнений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4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103-105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Примеры решения простейших тригонометрических неравенств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3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106-108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Обобщение по теме «Тригонометрические уравнения»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3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109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Контрольная работа по теме «Тригонометрические уравнения»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110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Анализ контрольных работ. Повторение по теме «Тригонометрические уравнения»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9781" w:type="dxa"/>
            <w:gridSpan w:val="5"/>
            <w:shd w:val="clear" w:color="auto" w:fill="auto"/>
          </w:tcPr>
          <w:p w:rsidR="00F6237C" w:rsidRPr="00F6237C" w:rsidRDefault="00F6237C" w:rsidP="00D42EC9">
            <w:pPr>
              <w:jc w:val="both"/>
              <w:rPr>
                <w:b/>
              </w:rPr>
            </w:pPr>
            <w:r w:rsidRPr="00F6237C">
              <w:rPr>
                <w:b/>
              </w:rPr>
              <w:t>Глава 7. Тригонометрические функции (14 ч)</w:t>
            </w: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111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Область определения и множество значений тригонометрических функций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112-113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Четность, нечетность, периодичность тригонометрических функций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2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114-115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 xml:space="preserve">Свойства функции у = </w:t>
            </w:r>
            <w:r w:rsidRPr="00F6237C">
              <w:rPr>
                <w:position w:val="-6"/>
              </w:rPr>
              <w:object w:dxaOrig="400" w:dyaOrig="220">
                <v:shape id="_x0000_i1030" type="#_x0000_t75" style="width:19.7pt;height:11.15pt" o:ole="">
                  <v:imagedata r:id="rId10" o:title=""/>
                </v:shape>
                <o:OLEObject Type="Embed" ProgID="Equation.3" ShapeID="_x0000_i1030" DrawAspect="Content" ObjectID="_1470766301" r:id="rId16"/>
              </w:object>
            </w:r>
            <w:r w:rsidRPr="00F6237C">
              <w:t xml:space="preserve"> х и её график</w:t>
            </w:r>
            <w:r w:rsidR="00C42578">
              <w:t xml:space="preserve">. </w:t>
            </w:r>
            <w:r w:rsidR="00C42578">
              <w:t>Подготовка к ЕГЭ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2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116-117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 xml:space="preserve">Свойства функции у = </w:t>
            </w:r>
            <w:r w:rsidRPr="00F6237C">
              <w:rPr>
                <w:position w:val="-6"/>
              </w:rPr>
              <w:object w:dxaOrig="360" w:dyaOrig="279">
                <v:shape id="_x0000_i1031" type="#_x0000_t75" style="width:18pt;height:13.7pt" o:ole="">
                  <v:imagedata r:id="rId17" o:title=""/>
                </v:shape>
                <o:OLEObject Type="Embed" ProgID="Equation.3" ShapeID="_x0000_i1031" DrawAspect="Content" ObjectID="_1470766302" r:id="rId18"/>
              </w:object>
            </w:r>
            <w:r w:rsidRPr="00F6237C">
              <w:t xml:space="preserve"> х и её график</w:t>
            </w:r>
            <w:r w:rsidR="00C42578">
              <w:t xml:space="preserve">. </w:t>
            </w:r>
            <w:r w:rsidR="00C42578">
              <w:t>Подготовка к ЕГЭ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2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118-119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 xml:space="preserve">Свойства функции у = </w:t>
            </w:r>
            <w:r w:rsidRPr="00F6237C">
              <w:rPr>
                <w:position w:val="-10"/>
              </w:rPr>
              <w:object w:dxaOrig="279" w:dyaOrig="279">
                <v:shape id="_x0000_i1032" type="#_x0000_t75" style="width:13.7pt;height:13.7pt" o:ole="">
                  <v:imagedata r:id="rId19" o:title=""/>
                </v:shape>
                <o:OLEObject Type="Embed" ProgID="Equation.3" ShapeID="_x0000_i1032" DrawAspect="Content" ObjectID="_1470766303" r:id="rId20"/>
              </w:object>
            </w:r>
            <w:r w:rsidRPr="00F6237C">
              <w:t xml:space="preserve"> х и её график</w:t>
            </w:r>
            <w:r w:rsidR="00C42578">
              <w:t xml:space="preserve">. </w:t>
            </w:r>
            <w:r w:rsidR="00C42578">
              <w:t>Подготовка к ЕГЭ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2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120-121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Обратные тригонометрические функции</w:t>
            </w:r>
            <w:r w:rsidR="00C42578">
              <w:t xml:space="preserve">. </w:t>
            </w:r>
            <w:r w:rsidR="00C42578">
              <w:t>Подготовка к ЕГЭ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2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122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Обобщение по теме «Тригонометрические функции»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123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Контрольная работа по теме «Тригонометрические функции»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124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Анализ контрольных работ. Повторение по теме «Тригонометрические функции»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9781" w:type="dxa"/>
            <w:gridSpan w:val="5"/>
            <w:shd w:val="clear" w:color="auto" w:fill="auto"/>
          </w:tcPr>
          <w:p w:rsidR="00F6237C" w:rsidRPr="00F6237C" w:rsidRDefault="00F6237C" w:rsidP="00D42EC9">
            <w:pPr>
              <w:jc w:val="both"/>
              <w:rPr>
                <w:b/>
              </w:rPr>
            </w:pPr>
            <w:r w:rsidRPr="00F6237C">
              <w:rPr>
                <w:b/>
              </w:rPr>
              <w:t>Итоговое повторение курса алгебры и начала анализа 10 класса (12 ч)</w:t>
            </w: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125-133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Итоговое повторение курса алгебры и начала анализа 10 класса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9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134-135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 xml:space="preserve">Итоговая контрольная работа 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2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  <w:tr w:rsidR="00F6237C" w:rsidRPr="00F6237C" w:rsidTr="001279D4">
        <w:tc>
          <w:tcPr>
            <w:tcW w:w="714" w:type="dxa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136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Обобщение курса алгебры и начала анализа 10 класса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  <w:r w:rsidRPr="00F6237C">
              <w:t>1</w:t>
            </w: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F6237C" w:rsidRPr="00F6237C" w:rsidRDefault="00F6237C" w:rsidP="00D42EC9">
            <w:pPr>
              <w:jc w:val="both"/>
            </w:pPr>
          </w:p>
        </w:tc>
      </w:tr>
    </w:tbl>
    <w:p w:rsidR="000442E3" w:rsidRDefault="000442E3" w:rsidP="00D42EC9">
      <w:pPr>
        <w:ind w:firstLine="540"/>
        <w:jc w:val="both"/>
        <w:rPr>
          <w:b/>
          <w:i/>
          <w:lang w:val="en-US"/>
        </w:rPr>
      </w:pPr>
    </w:p>
    <w:p w:rsidR="00F6237C" w:rsidRPr="000442E3" w:rsidRDefault="00F6237C" w:rsidP="00D42EC9">
      <w:pPr>
        <w:ind w:firstLine="540"/>
        <w:jc w:val="both"/>
        <w:rPr>
          <w:b/>
          <w:i/>
          <w:lang w:val="en-US"/>
        </w:rPr>
      </w:pPr>
    </w:p>
    <w:p w:rsidR="000442E3" w:rsidRPr="000442E3" w:rsidRDefault="000442E3" w:rsidP="00D42EC9">
      <w:pPr>
        <w:ind w:firstLine="540"/>
        <w:jc w:val="both"/>
        <w:rPr>
          <w:b/>
          <w:i/>
        </w:rPr>
      </w:pPr>
    </w:p>
    <w:p w:rsidR="000442E3" w:rsidRPr="000442E3" w:rsidRDefault="000442E3" w:rsidP="00D42EC9">
      <w:pPr>
        <w:ind w:firstLine="540"/>
        <w:jc w:val="both"/>
        <w:rPr>
          <w:b/>
          <w:i/>
        </w:rPr>
      </w:pPr>
    </w:p>
    <w:p w:rsidR="000442E3" w:rsidRPr="000442E3" w:rsidRDefault="000442E3" w:rsidP="00D42EC9">
      <w:pPr>
        <w:ind w:firstLine="540"/>
        <w:jc w:val="both"/>
        <w:rPr>
          <w:b/>
          <w:i/>
        </w:rPr>
      </w:pPr>
    </w:p>
    <w:p w:rsidR="000442E3" w:rsidRPr="000442E3" w:rsidRDefault="000442E3" w:rsidP="00D42EC9">
      <w:pPr>
        <w:widowControl w:val="0"/>
        <w:overflowPunct w:val="0"/>
        <w:autoSpaceDE w:val="0"/>
        <w:autoSpaceDN w:val="0"/>
        <w:adjustRightInd w:val="0"/>
        <w:ind w:left="360" w:right="57"/>
        <w:jc w:val="both"/>
        <w:textAlignment w:val="baseline"/>
        <w:rPr>
          <w:rFonts w:eastAsia="Calibri"/>
          <w:b/>
          <w:i/>
          <w:lang w:eastAsia="en-US"/>
        </w:rPr>
      </w:pPr>
    </w:p>
    <w:p w:rsidR="000442E3" w:rsidRPr="000442E3" w:rsidRDefault="000442E3" w:rsidP="00D42EC9">
      <w:pPr>
        <w:widowControl w:val="0"/>
        <w:overflowPunct w:val="0"/>
        <w:autoSpaceDE w:val="0"/>
        <w:autoSpaceDN w:val="0"/>
        <w:adjustRightInd w:val="0"/>
        <w:ind w:left="360" w:right="57"/>
        <w:jc w:val="both"/>
        <w:textAlignment w:val="baseline"/>
      </w:pPr>
    </w:p>
    <w:p w:rsidR="000442E3" w:rsidRPr="000442E3" w:rsidRDefault="000442E3" w:rsidP="00D42EC9">
      <w:pPr>
        <w:widowControl w:val="0"/>
        <w:overflowPunct w:val="0"/>
        <w:autoSpaceDE w:val="0"/>
        <w:autoSpaceDN w:val="0"/>
        <w:adjustRightInd w:val="0"/>
        <w:ind w:left="360" w:right="57"/>
        <w:jc w:val="both"/>
        <w:textAlignment w:val="baseline"/>
      </w:pPr>
    </w:p>
    <w:p w:rsidR="000442E3" w:rsidRPr="000442E3" w:rsidRDefault="000442E3" w:rsidP="00D42EC9">
      <w:pPr>
        <w:jc w:val="both"/>
      </w:pPr>
    </w:p>
    <w:sectPr w:rsidR="000442E3" w:rsidRPr="000442E3" w:rsidSect="00D42E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324164"/>
    <w:lvl w:ilvl="0">
      <w:numFmt w:val="bullet"/>
      <w:lvlText w:val="*"/>
      <w:lvlJc w:val="left"/>
    </w:lvl>
  </w:abstractNum>
  <w:abstractNum w:abstractNumId="1">
    <w:nsid w:val="225A0421"/>
    <w:multiLevelType w:val="hybridMultilevel"/>
    <w:tmpl w:val="4860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A733A"/>
    <w:multiLevelType w:val="hybridMultilevel"/>
    <w:tmpl w:val="86DC3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5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5A26327B"/>
    <w:multiLevelType w:val="hybridMultilevel"/>
    <w:tmpl w:val="876EF7B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524CEE"/>
    <w:multiLevelType w:val="hybridMultilevel"/>
    <w:tmpl w:val="0D34CD5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E3"/>
    <w:rsid w:val="000442E3"/>
    <w:rsid w:val="000C771C"/>
    <w:rsid w:val="00C42578"/>
    <w:rsid w:val="00D42EC9"/>
    <w:rsid w:val="00DA5854"/>
    <w:rsid w:val="00F6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442E3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442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442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44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623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6237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442E3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442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442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44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623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6237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3264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BIZON</dc:creator>
  <cp:keywords/>
  <dc:description/>
  <cp:lastModifiedBy>BIZON</cp:lastModifiedBy>
  <cp:revision>7</cp:revision>
  <dcterms:created xsi:type="dcterms:W3CDTF">2014-08-28T11:00:00Z</dcterms:created>
  <dcterms:modified xsi:type="dcterms:W3CDTF">2014-08-28T14:25:00Z</dcterms:modified>
</cp:coreProperties>
</file>