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1A" w:rsidRPr="00CF311A" w:rsidRDefault="00CF311A" w:rsidP="00CF311A"/>
    <w:p w:rsidR="00CF311A" w:rsidRPr="00CF311A" w:rsidRDefault="00CF311A" w:rsidP="00CF311A"/>
    <w:p w:rsidR="0011186E" w:rsidRDefault="0011186E" w:rsidP="009B1533">
      <w:pPr>
        <w:tabs>
          <w:tab w:val="left" w:pos="1860"/>
        </w:tabs>
        <w:ind w:left="426"/>
        <w:jc w:val="both"/>
        <w:rPr>
          <w:rFonts w:asciiTheme="minorHAnsi" w:hAnsiTheme="minorHAnsi" w:cstheme="minorHAnsi"/>
          <w:b/>
          <w:u w:val="single"/>
        </w:rPr>
      </w:pPr>
    </w:p>
    <w:p w:rsidR="00CF311A" w:rsidRPr="0011186E" w:rsidRDefault="00CF311A" w:rsidP="009B1533">
      <w:pPr>
        <w:tabs>
          <w:tab w:val="left" w:pos="1860"/>
        </w:tabs>
        <w:ind w:left="426"/>
        <w:jc w:val="both"/>
        <w:rPr>
          <w:rFonts w:asciiTheme="minorHAnsi" w:hAnsiTheme="minorHAnsi" w:cstheme="minorHAnsi"/>
          <w:b/>
          <w:color w:val="984806" w:themeColor="accent6" w:themeShade="80"/>
        </w:rPr>
      </w:pPr>
      <w:r w:rsidRPr="0011186E">
        <w:rPr>
          <w:rFonts w:asciiTheme="minorHAnsi" w:hAnsiTheme="minorHAnsi" w:cstheme="minorHAnsi"/>
          <w:b/>
          <w:color w:val="984806" w:themeColor="accent6" w:themeShade="80"/>
          <w:u w:val="single"/>
        </w:rPr>
        <w:t>Введение</w:t>
      </w:r>
      <w:r w:rsidRPr="0011186E">
        <w:rPr>
          <w:rFonts w:asciiTheme="minorHAnsi" w:hAnsiTheme="minorHAnsi" w:cstheme="minorHAnsi"/>
          <w:b/>
          <w:color w:val="984806" w:themeColor="accent6" w:themeShade="80"/>
        </w:rPr>
        <w:t>:</w:t>
      </w:r>
    </w:p>
    <w:p w:rsidR="00800A07" w:rsidRPr="009B1533" w:rsidRDefault="00800A07" w:rsidP="009B1533">
      <w:pPr>
        <w:tabs>
          <w:tab w:val="left" w:pos="1860"/>
        </w:tabs>
        <w:ind w:left="426"/>
        <w:jc w:val="both"/>
        <w:rPr>
          <w:rFonts w:asciiTheme="minorHAnsi" w:hAnsiTheme="minorHAnsi" w:cstheme="minorHAnsi"/>
          <w:b/>
          <w:color w:val="C00000"/>
        </w:rPr>
      </w:pPr>
      <w:r w:rsidRPr="009B1533">
        <w:rPr>
          <w:rFonts w:asciiTheme="minorHAnsi" w:hAnsiTheme="minorHAnsi" w:cstheme="minorHAnsi"/>
          <w:b/>
          <w:color w:val="C00000"/>
          <w:u w:val="single"/>
        </w:rPr>
        <w:t>Актуальность</w:t>
      </w:r>
      <w:r w:rsidRPr="009B1533">
        <w:rPr>
          <w:rFonts w:asciiTheme="minorHAnsi" w:hAnsiTheme="minorHAnsi" w:cstheme="minorHAnsi"/>
          <w:b/>
          <w:color w:val="C00000"/>
        </w:rPr>
        <w:t>:</w:t>
      </w:r>
    </w:p>
    <w:p w:rsidR="00037672" w:rsidRPr="009B1533" w:rsidRDefault="0025463C" w:rsidP="009B1533">
      <w:pPr>
        <w:tabs>
          <w:tab w:val="left" w:pos="1860"/>
        </w:tabs>
        <w:ind w:left="426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Одной из ведущих задач экологического образования в настоящее время стало формирование ответственного отношения к окружающей среде. Для ее решения требуется организация не только теоретических занятий, но и практической деятельности, в ходе которой мы учимся овладевать умениями и навыками правильного поведения в природе, учимся оценивать состояние окружающей среды ближайшего природного окружения – двора, улицы; вносить свой практический вклад в сохранение и улучшение богатств и красоты природы. Наиболее интересным аспектом деятельности в этом направлении является участие в работе по изучению и оценке экологического состояния пришкольной территории, школьных кабинетов.</w:t>
      </w:r>
    </w:p>
    <w:p w:rsidR="00037672" w:rsidRPr="009B1533" w:rsidRDefault="00800A07" w:rsidP="009B1533">
      <w:pPr>
        <w:tabs>
          <w:tab w:val="left" w:pos="1860"/>
        </w:tabs>
        <w:ind w:left="426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Основная цель работы - создать систему школьного мониторинга и оценить экологическую комфортность пришкольного участка и школьного здания для проведения учебных занятий. Составление экологического паспорта школы позволило нам обобщить уже имеющиеся данные экспериментов по экологической оценке школы и пришкольной территории. Проведение практических работ по экологии показывает, что подобная форма деятельности вызывает у школьников большой интерес к проблемам экологического характера, способствует формированию у них навыков исследовательской работы, развитию познавательного интереса, выработке умений и навыков по изучению окружающей среды, применению теоретических знаний на практике</w:t>
      </w:r>
      <w:r w:rsidR="00037672" w:rsidRPr="009B1533">
        <w:rPr>
          <w:rFonts w:asciiTheme="minorHAnsi" w:hAnsiTheme="minorHAnsi" w:cstheme="minorHAnsi"/>
          <w:color w:val="000000"/>
        </w:rPr>
        <w:t>.</w:t>
      </w:r>
    </w:p>
    <w:p w:rsidR="007F1549" w:rsidRPr="009B1533" w:rsidRDefault="00800A07" w:rsidP="009B1533">
      <w:pPr>
        <w:tabs>
          <w:tab w:val="left" w:pos="1860"/>
        </w:tabs>
        <w:ind w:left="426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Мы решили выяснить, в каких экологических условиях мы проводим большое количество времени, и соответствует ли это здание и классные кабинеты санитарно-гигиеническим нормам. Составление экологического паспорта школы - это кропотливый труд не одного дня и ни одного человека. Паспорт  позволяет обобщить данные, полученные при выполнении ряда экспериментов по экологической оценке школы, ее помещений и пришкольной территории. На примере нашей школы мы хотели выявить различные экологические проблемы и решить их силами учащихся, учителей.</w:t>
      </w:r>
    </w:p>
    <w:p w:rsidR="007F1549" w:rsidRPr="009B1533" w:rsidRDefault="00800A07" w:rsidP="009B1533">
      <w:pPr>
        <w:tabs>
          <w:tab w:val="left" w:pos="1860"/>
        </w:tabs>
        <w:ind w:left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B1533">
        <w:rPr>
          <w:rFonts w:asciiTheme="minorHAnsi" w:hAnsiTheme="minorHAnsi" w:cstheme="minorHAnsi"/>
          <w:b/>
          <w:bCs/>
          <w:color w:val="C00000"/>
          <w:u w:val="single"/>
        </w:rPr>
        <w:t>Цель проекта</w:t>
      </w:r>
      <w:r w:rsidRPr="009B1533">
        <w:rPr>
          <w:rFonts w:asciiTheme="minorHAnsi" w:hAnsiTheme="minorHAnsi" w:cstheme="minorHAnsi"/>
          <w:b/>
          <w:bCs/>
          <w:color w:val="C00000"/>
        </w:rPr>
        <w:t>:</w:t>
      </w:r>
    </w:p>
    <w:p w:rsidR="00800A07" w:rsidRPr="009B1533" w:rsidRDefault="00800A07" w:rsidP="009B1533">
      <w:pPr>
        <w:tabs>
          <w:tab w:val="left" w:pos="1860"/>
        </w:tabs>
        <w:ind w:left="426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Активизировать внимание учащихся к экологическому состоянию ближайшего окружения. Обобщить и углубить знания о влиянии окружающей среды на здоровье человека. Сформировать умение и навыки, необходимые для изучения и оценки экологического состояния окружающей среды; продолжить воспитание ответственного отношения к природе и здоровью человека; мотивировать необходимость деятельности по благоустройству учебных помещений и пришкольного участка.</w:t>
      </w:r>
    </w:p>
    <w:p w:rsidR="007F1549" w:rsidRPr="009B1533" w:rsidRDefault="00800A07" w:rsidP="009B1533">
      <w:pPr>
        <w:shd w:val="clear" w:color="auto" w:fill="FBFBFB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C00000"/>
        </w:rPr>
      </w:pPr>
      <w:r w:rsidRPr="009B1533">
        <w:rPr>
          <w:rFonts w:asciiTheme="minorHAnsi" w:hAnsiTheme="minorHAnsi" w:cstheme="minorHAnsi"/>
          <w:b/>
          <w:bCs/>
          <w:color w:val="C00000"/>
          <w:u w:val="single"/>
        </w:rPr>
        <w:t>Объект исследования</w:t>
      </w:r>
      <w:r w:rsidRPr="009B1533">
        <w:rPr>
          <w:rFonts w:asciiTheme="minorHAnsi" w:hAnsiTheme="minorHAnsi" w:cstheme="minorHAnsi"/>
          <w:b/>
          <w:bCs/>
          <w:color w:val="C00000"/>
        </w:rPr>
        <w:t>:</w:t>
      </w:r>
    </w:p>
    <w:p w:rsidR="00800A07" w:rsidRPr="009B1533" w:rsidRDefault="00800A07" w:rsidP="009B1533">
      <w:pPr>
        <w:shd w:val="clear" w:color="auto" w:fill="FBFBFB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- Пришкольный участок;</w:t>
      </w:r>
    </w:p>
    <w:p w:rsidR="00A16C6A" w:rsidRPr="009B1533" w:rsidRDefault="00800A07" w:rsidP="009B1533">
      <w:pPr>
        <w:shd w:val="clear" w:color="auto" w:fill="FBFBFB"/>
        <w:tabs>
          <w:tab w:val="left" w:pos="5745"/>
        </w:tabs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 xml:space="preserve">- </w:t>
      </w:r>
      <w:r w:rsidR="007F1549" w:rsidRPr="009B1533">
        <w:rPr>
          <w:rFonts w:asciiTheme="minorHAnsi" w:hAnsiTheme="minorHAnsi" w:cstheme="minorHAnsi"/>
          <w:color w:val="000000"/>
        </w:rPr>
        <w:t>Ш</w:t>
      </w:r>
      <w:r w:rsidRPr="009B1533">
        <w:rPr>
          <w:rFonts w:asciiTheme="minorHAnsi" w:hAnsiTheme="minorHAnsi" w:cstheme="minorHAnsi"/>
          <w:color w:val="000000"/>
        </w:rPr>
        <w:t xml:space="preserve">кольное здание  и </w:t>
      </w:r>
      <w:proofErr w:type="spellStart"/>
      <w:r w:rsidRPr="009B1533">
        <w:rPr>
          <w:rFonts w:asciiTheme="minorHAnsi" w:hAnsiTheme="minorHAnsi" w:cstheme="minorHAnsi"/>
          <w:color w:val="000000"/>
        </w:rPr>
        <w:t>внутришкольные</w:t>
      </w:r>
      <w:proofErr w:type="spellEnd"/>
      <w:r w:rsidRPr="009B1533">
        <w:rPr>
          <w:rFonts w:asciiTheme="minorHAnsi" w:hAnsiTheme="minorHAnsi" w:cstheme="minorHAnsi"/>
          <w:color w:val="000000"/>
        </w:rPr>
        <w:t xml:space="preserve"> помещения.</w:t>
      </w:r>
    </w:p>
    <w:p w:rsidR="007F1549" w:rsidRPr="009B1533" w:rsidRDefault="007F1549" w:rsidP="009B1533">
      <w:pPr>
        <w:shd w:val="clear" w:color="auto" w:fill="FBFBFB"/>
        <w:tabs>
          <w:tab w:val="left" w:pos="5745"/>
        </w:tabs>
        <w:jc w:val="both"/>
        <w:rPr>
          <w:rFonts w:asciiTheme="minorHAnsi" w:hAnsiTheme="minorHAnsi" w:cstheme="minorHAnsi"/>
          <w:color w:val="000000"/>
        </w:rPr>
      </w:pPr>
    </w:p>
    <w:p w:rsidR="007F1549" w:rsidRPr="009B1533" w:rsidRDefault="00A16C6A" w:rsidP="009B1533">
      <w:pPr>
        <w:shd w:val="clear" w:color="auto" w:fill="FBFBFB"/>
        <w:jc w:val="both"/>
        <w:rPr>
          <w:rFonts w:asciiTheme="minorHAnsi" w:hAnsiTheme="minorHAnsi" w:cstheme="minorHAnsi"/>
          <w:b/>
          <w:color w:val="C00000"/>
        </w:rPr>
      </w:pPr>
      <w:r w:rsidRPr="009B1533">
        <w:rPr>
          <w:rFonts w:asciiTheme="minorHAnsi" w:hAnsiTheme="minorHAnsi" w:cstheme="minorHAnsi"/>
          <w:b/>
          <w:color w:val="C00000"/>
          <w:u w:val="single"/>
        </w:rPr>
        <w:t>Механизмы реализации проекта</w:t>
      </w:r>
      <w:r w:rsidRPr="009B1533">
        <w:rPr>
          <w:rFonts w:asciiTheme="minorHAnsi" w:hAnsiTheme="minorHAnsi" w:cstheme="minorHAnsi"/>
          <w:b/>
          <w:color w:val="C00000"/>
        </w:rPr>
        <w:t>:</w:t>
      </w:r>
    </w:p>
    <w:p w:rsidR="007F1549" w:rsidRPr="009B1533" w:rsidRDefault="00800A07" w:rsidP="009B1533">
      <w:pPr>
        <w:shd w:val="clear" w:color="auto" w:fill="FBFBFB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lastRenderedPageBreak/>
        <w:t>Сбор, изучение, систематизация и анализ литературы по санитарно</w:t>
      </w:r>
      <w:r w:rsidR="007F1549" w:rsidRPr="009B1533">
        <w:rPr>
          <w:rFonts w:asciiTheme="minorHAnsi" w:hAnsiTheme="minorHAnsi" w:cstheme="minorHAnsi"/>
          <w:color w:val="000000"/>
        </w:rPr>
        <w:t>-</w:t>
      </w:r>
      <w:r w:rsidRPr="009B1533">
        <w:rPr>
          <w:rFonts w:asciiTheme="minorHAnsi" w:hAnsiTheme="minorHAnsi" w:cstheme="minorHAnsi"/>
          <w:color w:val="000000"/>
        </w:rPr>
        <w:t>гигиеническим нормам помещения; наблюдение и осуществление контроля над соблюдением санитарно</w:t>
      </w:r>
      <w:r w:rsidR="007F1549" w:rsidRPr="009B1533">
        <w:rPr>
          <w:rFonts w:asciiTheme="minorHAnsi" w:hAnsiTheme="minorHAnsi" w:cstheme="minorHAnsi"/>
          <w:color w:val="000000"/>
        </w:rPr>
        <w:t>-</w:t>
      </w:r>
      <w:r w:rsidRPr="009B1533">
        <w:rPr>
          <w:rFonts w:asciiTheme="minorHAnsi" w:hAnsiTheme="minorHAnsi" w:cstheme="minorHAnsi"/>
          <w:color w:val="000000"/>
        </w:rPr>
        <w:t>гигиенических норм в кабинете; сравнение состояния здоровья учащихся, интервьюирование, обработка и систематизация полученных данных.</w:t>
      </w:r>
    </w:p>
    <w:p w:rsidR="00A16C6A" w:rsidRPr="009B1533" w:rsidRDefault="00A16C6A" w:rsidP="009B1533">
      <w:pPr>
        <w:shd w:val="clear" w:color="auto" w:fill="FBFBFB"/>
        <w:jc w:val="both"/>
        <w:rPr>
          <w:rFonts w:asciiTheme="minorHAnsi" w:hAnsiTheme="minorHAnsi" w:cstheme="minorHAnsi"/>
          <w:b/>
          <w:color w:val="C00000"/>
        </w:rPr>
      </w:pPr>
      <w:r w:rsidRPr="009B1533">
        <w:rPr>
          <w:rFonts w:asciiTheme="minorHAnsi" w:hAnsiTheme="minorHAnsi" w:cstheme="minorHAnsi"/>
          <w:b/>
          <w:color w:val="C00000"/>
          <w:u w:val="single"/>
        </w:rPr>
        <w:t>Этапы реализации проекта</w:t>
      </w:r>
      <w:r w:rsidRPr="009B1533">
        <w:rPr>
          <w:rFonts w:asciiTheme="minorHAnsi" w:hAnsiTheme="minorHAnsi" w:cstheme="minorHAnsi"/>
          <w:b/>
          <w:color w:val="C00000"/>
        </w:rPr>
        <w:t>:</w:t>
      </w:r>
    </w:p>
    <w:p w:rsidR="003B39A2" w:rsidRPr="009B1533" w:rsidRDefault="003B39A2" w:rsidP="009B1533">
      <w:pPr>
        <w:shd w:val="clear" w:color="auto" w:fill="FBFBFB"/>
        <w:spacing w:after="100"/>
        <w:ind w:firstLine="708"/>
        <w:jc w:val="both"/>
        <w:rPr>
          <w:rFonts w:asciiTheme="minorHAnsi" w:hAnsiTheme="minorHAnsi" w:cstheme="minorHAnsi"/>
          <w:color w:val="000000"/>
          <w:u w:val="single"/>
        </w:rPr>
      </w:pPr>
      <w:r w:rsidRPr="009B1533">
        <w:rPr>
          <w:rFonts w:asciiTheme="minorHAnsi" w:hAnsiTheme="minorHAnsi" w:cstheme="minorHAnsi"/>
          <w:color w:val="000000"/>
          <w:u w:val="single"/>
        </w:rPr>
        <w:t>Для проведения исследований выделен следующий ряд последовательных этапов:</w:t>
      </w:r>
    </w:p>
    <w:p w:rsidR="003B39A2" w:rsidRPr="009B1533" w:rsidRDefault="003B39A2" w:rsidP="009B1533">
      <w:pPr>
        <w:shd w:val="clear" w:color="auto" w:fill="FBFBFB"/>
        <w:ind w:left="900" w:hanging="360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7030A0"/>
          <w:u w:val="single"/>
        </w:rPr>
        <w:t xml:space="preserve">Подготовительный </w:t>
      </w:r>
      <w:r w:rsidRPr="009B1533">
        <w:rPr>
          <w:rFonts w:asciiTheme="minorHAnsi" w:hAnsiTheme="minorHAnsi" w:cstheme="minorHAnsi"/>
          <w:color w:val="000000"/>
        </w:rPr>
        <w:t>- изучение соответствующей литературы, подбор материалов и оборудования, выбор методики исследований.</w:t>
      </w:r>
    </w:p>
    <w:p w:rsidR="003B39A2" w:rsidRPr="009B1533" w:rsidRDefault="003B39A2" w:rsidP="009B1533">
      <w:pPr>
        <w:shd w:val="clear" w:color="auto" w:fill="FBFBFB"/>
        <w:ind w:left="900" w:hanging="360"/>
        <w:jc w:val="both"/>
        <w:rPr>
          <w:rFonts w:asciiTheme="minorHAnsi" w:hAnsiTheme="minorHAnsi" w:cstheme="minorHAnsi"/>
          <w:color w:val="000000"/>
        </w:rPr>
      </w:pPr>
      <w:proofErr w:type="gramStart"/>
      <w:r w:rsidRPr="009B1533">
        <w:rPr>
          <w:rFonts w:asciiTheme="minorHAnsi" w:hAnsiTheme="minorHAnsi" w:cstheme="minorHAnsi"/>
          <w:color w:val="7030A0"/>
          <w:u w:val="single"/>
        </w:rPr>
        <w:t>Экспериментальный</w:t>
      </w:r>
      <w:proofErr w:type="gramEnd"/>
      <w:r w:rsidRPr="009B1533">
        <w:rPr>
          <w:rFonts w:asciiTheme="minorHAnsi" w:hAnsiTheme="minorHAnsi" w:cstheme="minorHAnsi"/>
          <w:color w:val="000000"/>
        </w:rPr>
        <w:t xml:space="preserve"> - проведение опытов и наблюдений.</w:t>
      </w:r>
    </w:p>
    <w:p w:rsidR="003B39A2" w:rsidRPr="009B1533" w:rsidRDefault="003B39A2" w:rsidP="009B1533">
      <w:pPr>
        <w:shd w:val="clear" w:color="auto" w:fill="FBFBFB"/>
        <w:ind w:left="900" w:hanging="360"/>
        <w:jc w:val="both"/>
        <w:rPr>
          <w:rFonts w:asciiTheme="minorHAnsi" w:hAnsiTheme="minorHAnsi" w:cstheme="minorHAnsi"/>
          <w:color w:val="000000"/>
        </w:rPr>
      </w:pPr>
      <w:proofErr w:type="gramStart"/>
      <w:r w:rsidRPr="009B1533">
        <w:rPr>
          <w:rFonts w:asciiTheme="minorHAnsi" w:hAnsiTheme="minorHAnsi" w:cstheme="minorHAnsi"/>
          <w:color w:val="7030A0"/>
          <w:u w:val="single"/>
        </w:rPr>
        <w:t>Камеральный</w:t>
      </w:r>
      <w:proofErr w:type="gramEnd"/>
      <w:r w:rsidRPr="009B1533">
        <w:rPr>
          <w:rFonts w:asciiTheme="minorHAnsi" w:hAnsiTheme="minorHAnsi" w:cstheme="minorHAnsi"/>
          <w:color w:val="7030A0"/>
        </w:rPr>
        <w:t xml:space="preserve"> </w:t>
      </w:r>
      <w:r w:rsidRPr="009B1533">
        <w:rPr>
          <w:rFonts w:asciiTheme="minorHAnsi" w:hAnsiTheme="minorHAnsi" w:cstheme="minorHAnsi"/>
          <w:color w:val="000000"/>
        </w:rPr>
        <w:t>- обработка полученных данных эксперимента.</w:t>
      </w:r>
    </w:p>
    <w:p w:rsidR="003B39A2" w:rsidRPr="009B1533" w:rsidRDefault="003B39A2" w:rsidP="009B1533">
      <w:pPr>
        <w:shd w:val="clear" w:color="auto" w:fill="FBFBFB"/>
        <w:ind w:left="900" w:hanging="360"/>
        <w:jc w:val="both"/>
        <w:rPr>
          <w:rFonts w:asciiTheme="minorHAnsi" w:hAnsiTheme="minorHAnsi" w:cstheme="minorHAnsi"/>
          <w:color w:val="000000"/>
        </w:rPr>
      </w:pPr>
      <w:proofErr w:type="gramStart"/>
      <w:r w:rsidRPr="009B1533">
        <w:rPr>
          <w:rFonts w:asciiTheme="minorHAnsi" w:hAnsiTheme="minorHAnsi" w:cstheme="minorHAnsi"/>
          <w:color w:val="7030A0"/>
          <w:u w:val="single"/>
        </w:rPr>
        <w:t>Аналитический</w:t>
      </w:r>
      <w:proofErr w:type="gramEnd"/>
      <w:r w:rsidRPr="009B1533">
        <w:rPr>
          <w:rFonts w:asciiTheme="minorHAnsi" w:hAnsiTheme="minorHAnsi" w:cstheme="minorHAnsi"/>
          <w:color w:val="000000"/>
        </w:rPr>
        <w:t xml:space="preserve"> - выявление закономерностей, составление рекомендаций и предложений.</w:t>
      </w:r>
    </w:p>
    <w:p w:rsidR="003B39A2" w:rsidRPr="009B1533" w:rsidRDefault="003B39A2" w:rsidP="009B1533">
      <w:pPr>
        <w:shd w:val="clear" w:color="auto" w:fill="FBFBFB"/>
        <w:ind w:left="900" w:hanging="360"/>
        <w:jc w:val="both"/>
        <w:rPr>
          <w:rFonts w:asciiTheme="minorHAnsi" w:hAnsiTheme="minorHAnsi" w:cstheme="minorHAnsi"/>
          <w:color w:val="000000"/>
        </w:rPr>
      </w:pPr>
      <w:proofErr w:type="gramStart"/>
      <w:r w:rsidRPr="009B1533">
        <w:rPr>
          <w:rFonts w:asciiTheme="minorHAnsi" w:hAnsiTheme="minorHAnsi" w:cstheme="minorHAnsi"/>
          <w:color w:val="7030A0"/>
          <w:u w:val="single"/>
        </w:rPr>
        <w:t>Информационно-практический</w:t>
      </w:r>
      <w:proofErr w:type="gramEnd"/>
      <w:r w:rsidRPr="009B1533">
        <w:rPr>
          <w:rFonts w:asciiTheme="minorHAnsi" w:hAnsiTheme="minorHAnsi" w:cstheme="minorHAnsi"/>
          <w:color w:val="7030A0"/>
        </w:rPr>
        <w:t xml:space="preserve"> </w:t>
      </w:r>
      <w:r w:rsidRPr="009B1533">
        <w:rPr>
          <w:rFonts w:asciiTheme="minorHAnsi" w:hAnsiTheme="minorHAnsi" w:cstheme="minorHAnsi"/>
          <w:color w:val="000000"/>
        </w:rPr>
        <w:t>- ознакомление администрации с полученными результатами.</w:t>
      </w:r>
    </w:p>
    <w:p w:rsidR="003B39A2" w:rsidRPr="009B1533" w:rsidRDefault="003B39A2" w:rsidP="009B1533">
      <w:pPr>
        <w:shd w:val="clear" w:color="auto" w:fill="FBFBFB"/>
        <w:ind w:left="900" w:hanging="360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Представление творческой работы на конкурс.</w:t>
      </w:r>
    </w:p>
    <w:p w:rsidR="003B39A2" w:rsidRPr="009B1533" w:rsidRDefault="003B39A2" w:rsidP="009B1533">
      <w:pPr>
        <w:shd w:val="clear" w:color="auto" w:fill="FBFBFB"/>
        <w:ind w:left="1260"/>
        <w:jc w:val="both"/>
        <w:rPr>
          <w:rFonts w:asciiTheme="minorHAnsi" w:hAnsiTheme="minorHAnsi" w:cstheme="minorHAnsi"/>
          <w:color w:val="000000"/>
        </w:rPr>
      </w:pPr>
    </w:p>
    <w:p w:rsidR="003B39A2" w:rsidRPr="009B1533" w:rsidRDefault="003B39A2" w:rsidP="009B1533">
      <w:pPr>
        <w:shd w:val="clear" w:color="auto" w:fill="FBFBFB"/>
        <w:jc w:val="both"/>
        <w:rPr>
          <w:rFonts w:asciiTheme="minorHAnsi" w:hAnsiTheme="minorHAnsi" w:cstheme="minorHAnsi"/>
          <w:color w:val="C00000"/>
          <w:u w:val="single"/>
        </w:rPr>
      </w:pPr>
      <w:r w:rsidRPr="009B1533">
        <w:rPr>
          <w:rFonts w:asciiTheme="minorHAnsi" w:hAnsiTheme="minorHAnsi" w:cstheme="minorHAnsi"/>
          <w:b/>
          <w:bCs/>
          <w:color w:val="C00000"/>
          <w:u w:val="single"/>
        </w:rPr>
        <w:t>Задачи исследовательской работы:</w:t>
      </w:r>
    </w:p>
    <w:p w:rsidR="003B39A2" w:rsidRPr="009B1533" w:rsidRDefault="003B39A2" w:rsidP="009B1533">
      <w:pPr>
        <w:numPr>
          <w:ilvl w:val="0"/>
          <w:numId w:val="2"/>
        </w:numPr>
        <w:shd w:val="clear" w:color="auto" w:fill="FBFBFB"/>
        <w:spacing w:after="200" w:line="276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Описать характеристику микрорайона с учетом расположения школы (тип застройки, удаление от дорог, предприятий, жилых домов, транспорт, наличие лесопарковых зон);</w:t>
      </w:r>
    </w:p>
    <w:p w:rsidR="003B39A2" w:rsidRPr="009B1533" w:rsidRDefault="003B39A2" w:rsidP="009B1533">
      <w:pPr>
        <w:numPr>
          <w:ilvl w:val="0"/>
          <w:numId w:val="2"/>
        </w:numPr>
        <w:shd w:val="clear" w:color="auto" w:fill="FBFBFB"/>
        <w:spacing w:after="200" w:line="276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Изучить природно-климатическую характеристику месторасположения школы (рельеф, освещенность участка, почва, преобладающие ветра, растительность, ориентация по сторонам горизонта).</w:t>
      </w:r>
    </w:p>
    <w:p w:rsidR="003B39A2" w:rsidRPr="009B1533" w:rsidRDefault="003B39A2" w:rsidP="009B1533">
      <w:pPr>
        <w:numPr>
          <w:ilvl w:val="0"/>
          <w:numId w:val="2"/>
        </w:numPr>
        <w:shd w:val="clear" w:color="auto" w:fill="FBFBFB"/>
        <w:spacing w:after="200" w:line="276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Выяснить площадь пришкольного участка;</w:t>
      </w:r>
    </w:p>
    <w:p w:rsidR="003B39A2" w:rsidRPr="009B1533" w:rsidRDefault="003B39A2" w:rsidP="009B1533">
      <w:pPr>
        <w:numPr>
          <w:ilvl w:val="0"/>
          <w:numId w:val="2"/>
        </w:numPr>
        <w:shd w:val="clear" w:color="auto" w:fill="FBFBFB"/>
        <w:spacing w:after="200" w:line="276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Изучить планировку школьного участка.</w:t>
      </w:r>
    </w:p>
    <w:p w:rsidR="003B39A2" w:rsidRPr="009B1533" w:rsidRDefault="003B39A2" w:rsidP="009B1533">
      <w:pPr>
        <w:numPr>
          <w:ilvl w:val="0"/>
          <w:numId w:val="2"/>
        </w:numPr>
        <w:shd w:val="clear" w:color="auto" w:fill="FBFBFB"/>
        <w:spacing w:after="200" w:line="276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 xml:space="preserve">Изучить </w:t>
      </w:r>
      <w:proofErr w:type="spellStart"/>
      <w:r w:rsidRPr="009B1533">
        <w:rPr>
          <w:rFonts w:asciiTheme="minorHAnsi" w:hAnsiTheme="minorHAnsi" w:cstheme="minorHAnsi"/>
          <w:color w:val="000000"/>
        </w:rPr>
        <w:t>озелененность</w:t>
      </w:r>
      <w:proofErr w:type="spellEnd"/>
      <w:r w:rsidRPr="009B1533">
        <w:rPr>
          <w:rFonts w:asciiTheme="minorHAnsi" w:hAnsiTheme="minorHAnsi" w:cstheme="minorHAnsi"/>
          <w:color w:val="000000"/>
        </w:rPr>
        <w:t xml:space="preserve"> пришкольного участка (разнообразие видов растений,  количественный учет зеленых насаждений,  план зеленых насаждений, оценка состояния растительности, эстетическая оценка пришкольного участка);</w:t>
      </w:r>
    </w:p>
    <w:p w:rsidR="003B39A2" w:rsidRPr="009B1533" w:rsidRDefault="003B39A2" w:rsidP="009B1533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76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Изучить технические данные о здании (из документов БТИ): (количество классных комнат, наличие спортзала, актового зала, столовой, мастерских, раздевалки, учительской, медицинского кабинета и др., основной строительный материал, школьные коммуникации, их протяженность и состояние Санитарно-гигиеническая оценка школьного помещения).</w:t>
      </w:r>
    </w:p>
    <w:p w:rsidR="003B39A2" w:rsidRPr="009B1533" w:rsidRDefault="003B39A2" w:rsidP="009B1533">
      <w:pPr>
        <w:numPr>
          <w:ilvl w:val="0"/>
          <w:numId w:val="4"/>
        </w:numPr>
        <w:shd w:val="clear" w:color="auto" w:fill="FBFBFB"/>
        <w:spacing w:after="200" w:line="276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определить характер материала, использованного для отделки кабинета и его мебели;</w:t>
      </w:r>
    </w:p>
    <w:p w:rsidR="003B39A2" w:rsidRPr="009B1533" w:rsidRDefault="003B39A2" w:rsidP="009B1533">
      <w:pPr>
        <w:numPr>
          <w:ilvl w:val="0"/>
          <w:numId w:val="4"/>
        </w:numPr>
        <w:shd w:val="clear" w:color="auto" w:fill="FBFBFB"/>
        <w:spacing w:after="200" w:line="276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определить естественную и искус</w:t>
      </w:r>
      <w:r w:rsidR="007F1549" w:rsidRPr="009B1533">
        <w:rPr>
          <w:rFonts w:asciiTheme="minorHAnsi" w:hAnsiTheme="minorHAnsi" w:cstheme="minorHAnsi"/>
          <w:color w:val="000000"/>
        </w:rPr>
        <w:t>ственную освещенность в кабинетах</w:t>
      </w:r>
      <w:r w:rsidRPr="009B1533">
        <w:rPr>
          <w:rFonts w:asciiTheme="minorHAnsi" w:hAnsiTheme="minorHAnsi" w:cstheme="minorHAnsi"/>
          <w:color w:val="000000"/>
        </w:rPr>
        <w:t>;</w:t>
      </w:r>
    </w:p>
    <w:p w:rsidR="0061643B" w:rsidRPr="009B1533" w:rsidRDefault="003B39A2" w:rsidP="009B1533">
      <w:pPr>
        <w:numPr>
          <w:ilvl w:val="0"/>
          <w:numId w:val="4"/>
        </w:numPr>
        <w:shd w:val="clear" w:color="auto" w:fill="FBFBFB"/>
        <w:spacing w:after="20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описать состояние комнатных растений, находящихся в кабинете;</w:t>
      </w:r>
    </w:p>
    <w:p w:rsidR="0061643B" w:rsidRPr="009B1533" w:rsidRDefault="00821014" w:rsidP="009B1533">
      <w:pPr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lang w:eastAsia="en-US"/>
        </w:rPr>
        <w:lastRenderedPageBreak/>
        <w:t xml:space="preserve">         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Экологический паспорт школы не является первоочередным документом и не имеет юридической значимости, однако его разработка является очень важным шагом на пути улучшения</w:t>
      </w:r>
      <w:r w:rsidR="007F1549" w:rsidRPr="009B1533"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состояния здоровья, а значит и успеваемости учащихся. Существование</w:t>
      </w:r>
      <w:r w:rsidR="007F1549" w:rsidRPr="009B1533"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документа</w:t>
      </w:r>
      <w:r w:rsidR="007F1549" w:rsidRPr="009B1533">
        <w:rPr>
          <w:rFonts w:asciiTheme="minorHAnsi" w:eastAsiaTheme="minorHAnsi" w:hAnsiTheme="minorHAnsi" w:cstheme="minorHAnsi"/>
          <w:lang w:eastAsia="en-US"/>
        </w:rPr>
        <w:t>,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 xml:space="preserve"> в котором собрана вся информация о состоянии школы и</w:t>
      </w:r>
      <w:r w:rsidR="007F1549" w:rsidRPr="009B1533"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участка позволит лучше контролировать санитарное состояние,</w:t>
      </w:r>
      <w:r w:rsidR="007F1549" w:rsidRPr="009B1533"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оперативно реагировать на проявление неблагоприятных факторов и</w:t>
      </w:r>
      <w:r w:rsidR="009B1533" w:rsidRPr="009B1533"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планомерно решать задачу постоянного улучшения материально-технической базы школы в соответствии с существующими стандартами.</w:t>
      </w:r>
      <w:r w:rsidR="007F1549" w:rsidRPr="009B1533"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В конце нашей работы мы вынесем на рассмотрение администрации</w:t>
      </w:r>
      <w:r w:rsidR="007F1549" w:rsidRPr="009B1533"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школы свои замечания и пожелания, которые, уверены, будут приняты к</w:t>
      </w:r>
      <w:r w:rsidR="007F1549" w:rsidRPr="009B1533"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сведению и ликвидированы.</w:t>
      </w:r>
    </w:p>
    <w:p w:rsidR="0061643B" w:rsidRPr="009B1533" w:rsidRDefault="0061643B" w:rsidP="009B1533">
      <w:pPr>
        <w:shd w:val="clear" w:color="auto" w:fill="FBFBFB"/>
        <w:tabs>
          <w:tab w:val="left" w:pos="3945"/>
        </w:tabs>
        <w:spacing w:after="200" w:line="276" w:lineRule="auto"/>
        <w:ind w:left="360"/>
        <w:jc w:val="both"/>
        <w:rPr>
          <w:rFonts w:asciiTheme="minorHAnsi" w:hAnsiTheme="minorHAnsi" w:cstheme="minorHAnsi"/>
          <w:b/>
          <w:color w:val="C00000"/>
        </w:rPr>
      </w:pPr>
      <w:r w:rsidRPr="009B1533">
        <w:rPr>
          <w:rFonts w:asciiTheme="minorHAnsi" w:hAnsiTheme="minorHAnsi" w:cstheme="minorHAnsi"/>
          <w:b/>
          <w:color w:val="C00000"/>
          <w:u w:val="single"/>
        </w:rPr>
        <w:t>Месторасположение  школы</w:t>
      </w:r>
      <w:r w:rsidRPr="009B1533">
        <w:rPr>
          <w:rFonts w:asciiTheme="minorHAnsi" w:hAnsiTheme="minorHAnsi" w:cstheme="minorHAnsi"/>
          <w:b/>
          <w:color w:val="C00000"/>
        </w:rPr>
        <w:t>:</w:t>
      </w:r>
    </w:p>
    <w:p w:rsidR="004A0F28" w:rsidRPr="009B1533" w:rsidRDefault="004A0F28" w:rsidP="009B1533">
      <w:pPr>
        <w:spacing w:after="200" w:line="255" w:lineRule="atLeast"/>
        <w:jc w:val="both"/>
        <w:rPr>
          <w:rFonts w:asciiTheme="minorHAnsi" w:hAnsiTheme="minorHAnsi" w:cstheme="minorHAnsi"/>
          <w:u w:val="single"/>
        </w:rPr>
      </w:pPr>
      <w:r w:rsidRPr="009B1533">
        <w:rPr>
          <w:rFonts w:asciiTheme="minorHAnsi" w:hAnsiTheme="minorHAnsi" w:cstheme="minorHAnsi"/>
          <w:u w:val="single"/>
        </w:rPr>
        <w:t>Адрес  МБОУ «СОШ № 3»:</w:t>
      </w:r>
    </w:p>
    <w:p w:rsidR="004A0F28" w:rsidRPr="009B1533" w:rsidRDefault="004A0F28" w:rsidP="009B1533">
      <w:pPr>
        <w:spacing w:after="200" w:line="255" w:lineRule="atLeast"/>
        <w:jc w:val="both"/>
        <w:rPr>
          <w:rFonts w:asciiTheme="minorHAnsi" w:hAnsiTheme="minorHAnsi" w:cstheme="minorHAnsi"/>
        </w:rPr>
      </w:pPr>
      <w:r w:rsidRPr="009B1533">
        <w:rPr>
          <w:rFonts w:asciiTheme="minorHAnsi" w:hAnsiTheme="minorHAnsi" w:cstheme="minorHAnsi"/>
        </w:rPr>
        <w:t>Владимирская область, г. Гусь – Хрустальный, ул. Рылеева, д. 3.</w:t>
      </w:r>
    </w:p>
    <w:p w:rsidR="004A0F28" w:rsidRPr="009B1533" w:rsidRDefault="004A0F28" w:rsidP="009B1533">
      <w:pPr>
        <w:spacing w:after="200" w:line="255" w:lineRule="atLeast"/>
        <w:jc w:val="both"/>
        <w:rPr>
          <w:rFonts w:asciiTheme="minorHAnsi" w:hAnsiTheme="minorHAnsi" w:cstheme="minorHAnsi"/>
        </w:rPr>
      </w:pPr>
      <w:r w:rsidRPr="009B1533">
        <w:rPr>
          <w:rFonts w:asciiTheme="minorHAnsi" w:hAnsiTheme="minorHAnsi" w:cstheme="minorHAnsi"/>
          <w:u w:val="single"/>
        </w:rPr>
        <w:t xml:space="preserve">Телефоны: </w:t>
      </w:r>
      <w:r w:rsidRPr="009B1533">
        <w:rPr>
          <w:rFonts w:asciiTheme="minorHAnsi" w:hAnsiTheme="minorHAnsi" w:cstheme="minorHAnsi"/>
        </w:rPr>
        <w:t>8 (49 – 241) 2 – 86 – 55; 8 (49 – 241) 2 – 38 – 56.</w:t>
      </w:r>
    </w:p>
    <w:p w:rsidR="004A0F28" w:rsidRPr="009B1533" w:rsidRDefault="004A0F28" w:rsidP="009B1533">
      <w:pPr>
        <w:spacing w:after="200" w:line="255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u w:val="single"/>
        </w:rPr>
        <w:t>Адрес сайта школы в Интернете</w:t>
      </w:r>
      <w:r w:rsidRPr="009B1533">
        <w:rPr>
          <w:rFonts w:asciiTheme="minorHAnsi" w:hAnsiTheme="minorHAnsi" w:cstheme="minorHAnsi"/>
        </w:rPr>
        <w:t>: </w:t>
      </w:r>
      <w:hyperlink r:id="rId8" w:history="1">
        <w:r w:rsidRPr="009B1533">
          <w:rPr>
            <w:rStyle w:val="a7"/>
            <w:rFonts w:asciiTheme="minorHAnsi" w:hAnsiTheme="minorHAnsi" w:cstheme="minorHAnsi"/>
            <w:color w:val="000000" w:themeColor="text1"/>
            <w:u w:val="none"/>
          </w:rPr>
          <w:t>http://www.</w:t>
        </w:r>
      </w:hyperlink>
      <w:proofErr w:type="spellStart"/>
      <w:r w:rsidRPr="009B1533">
        <w:rPr>
          <w:rFonts w:asciiTheme="minorHAnsi" w:hAnsiTheme="minorHAnsi" w:cstheme="minorHAnsi"/>
          <w:color w:val="000000" w:themeColor="text1"/>
          <w:lang w:val="en-US"/>
        </w:rPr>
        <w:t>gusschool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3.</w:t>
      </w:r>
      <w:proofErr w:type="spellStart"/>
      <w:r w:rsidRPr="009B1533">
        <w:rPr>
          <w:rFonts w:asciiTheme="minorHAnsi" w:hAnsiTheme="minorHAnsi" w:cstheme="minorHAnsi"/>
          <w:color w:val="000000" w:themeColor="text1"/>
          <w:lang w:val="en-US"/>
        </w:rPr>
        <w:t>ucoz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.</w:t>
      </w:r>
      <w:proofErr w:type="spellStart"/>
      <w:r w:rsidRPr="009B1533">
        <w:rPr>
          <w:rFonts w:asciiTheme="minorHAnsi" w:hAnsiTheme="minorHAnsi" w:cstheme="minorHAnsi"/>
          <w:color w:val="000000" w:themeColor="text1"/>
          <w:lang w:val="en-US"/>
        </w:rPr>
        <w:t>ru</w:t>
      </w:r>
      <w:proofErr w:type="spellEnd"/>
    </w:p>
    <w:p w:rsidR="0061643B" w:rsidRPr="009B1533" w:rsidRDefault="0071156A" w:rsidP="009B1533">
      <w:pPr>
        <w:shd w:val="clear" w:color="auto" w:fill="FBFBFB"/>
        <w:spacing w:after="200" w:line="276" w:lineRule="auto"/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9B1533">
        <w:rPr>
          <w:rFonts w:asciiTheme="minorHAnsi" w:hAnsiTheme="minorHAnsi" w:cstheme="minorHAnsi"/>
        </w:rPr>
        <w:t>Школа открыла свои двери для учащихся в  2012 году.</w:t>
      </w:r>
    </w:p>
    <w:p w:rsidR="0071156A" w:rsidRPr="009B1533" w:rsidRDefault="0071156A" w:rsidP="009B1533">
      <w:pPr>
        <w:tabs>
          <w:tab w:val="left" w:pos="375"/>
          <w:tab w:val="center" w:pos="4677"/>
        </w:tabs>
        <w:spacing w:after="240"/>
        <w:jc w:val="both"/>
        <w:rPr>
          <w:rFonts w:asciiTheme="minorHAnsi" w:hAnsiTheme="minorHAnsi" w:cstheme="minorHAnsi"/>
          <w:color w:val="C00000"/>
        </w:rPr>
      </w:pPr>
      <w:r w:rsidRPr="009B1533">
        <w:rPr>
          <w:rFonts w:asciiTheme="minorHAnsi" w:hAnsiTheme="minorHAnsi" w:cstheme="minorHAnsi"/>
          <w:b/>
          <w:bCs/>
          <w:color w:val="C00000"/>
          <w:u w:val="single"/>
        </w:rPr>
        <w:t>Характеристика микрорайона с учетом расположения школы</w:t>
      </w:r>
      <w:r w:rsidRPr="009B1533">
        <w:rPr>
          <w:rFonts w:asciiTheme="minorHAnsi" w:hAnsiTheme="minorHAnsi" w:cstheme="minorHAnsi"/>
          <w:color w:val="C00000"/>
        </w:rPr>
        <w:t>:</w:t>
      </w:r>
    </w:p>
    <w:p w:rsidR="009B1533" w:rsidRPr="009B1533" w:rsidRDefault="00821014" w:rsidP="009B1533">
      <w:pPr>
        <w:spacing w:after="200" w:line="25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71156A" w:rsidRPr="009B1533">
        <w:rPr>
          <w:rFonts w:asciiTheme="minorHAnsi" w:hAnsiTheme="minorHAnsi" w:cstheme="minorHAnsi"/>
        </w:rPr>
        <w:t xml:space="preserve">Школа расположена в северо - западном районе города Гусь - Хрустальный. Муниципальное бюджетное общеобразовательное учреждение "Средняя общеобразовательная школа </w:t>
      </w:r>
      <w:r w:rsidR="00E84747" w:rsidRPr="009B1533">
        <w:rPr>
          <w:rFonts w:asciiTheme="minorHAnsi" w:hAnsiTheme="minorHAnsi" w:cstheme="minorHAnsi"/>
        </w:rPr>
        <w:t xml:space="preserve">№ </w:t>
      </w:r>
      <w:r w:rsidR="0071156A" w:rsidRPr="009B1533">
        <w:rPr>
          <w:rFonts w:asciiTheme="minorHAnsi" w:hAnsiTheme="minorHAnsi" w:cstheme="minorHAnsi"/>
        </w:rPr>
        <w:t>3" -  четырёхэтажное здание. В 200 метрах от школы проходит автомобильная дорога, по которой проходит 1 маршрут автобуса.</w:t>
      </w:r>
    </w:p>
    <w:p w:rsidR="0071156A" w:rsidRPr="009B1533" w:rsidRDefault="00821014" w:rsidP="009B1533">
      <w:pPr>
        <w:spacing w:after="200" w:line="25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71156A" w:rsidRPr="009B1533">
        <w:rPr>
          <w:rFonts w:asciiTheme="minorHAnsi" w:hAnsiTheme="minorHAnsi" w:cstheme="minorHAnsi"/>
        </w:rPr>
        <w:t>Со всех сторон от школы располагаются жилые дома на расстоянии 20 м от территории школы. Автострада проходит с западной стороны на расстоянии 150 м от границы школы, что  соответствует санитарно-гигиеническим нормам. По санитарно-гигиеническим нормам промышленные предприятия, магазины, ателье и т.п. заведения должны стоять от границы школы не менее чем на 50м, жилые дома – не менее чем на 10м, автострада – не менее</w:t>
      </w:r>
      <w:proofErr w:type="gramStart"/>
      <w:r w:rsidR="0071156A" w:rsidRPr="009B1533">
        <w:rPr>
          <w:rFonts w:asciiTheme="minorHAnsi" w:hAnsiTheme="minorHAnsi" w:cstheme="minorHAnsi"/>
        </w:rPr>
        <w:t>,</w:t>
      </w:r>
      <w:proofErr w:type="gramEnd"/>
      <w:r w:rsidR="0071156A" w:rsidRPr="009B1533">
        <w:rPr>
          <w:rFonts w:asciiTheme="minorHAnsi" w:hAnsiTheme="minorHAnsi" w:cstheme="minorHAnsi"/>
        </w:rPr>
        <w:t xml:space="preserve"> чем на  25 м. Крупное промышленное предприятие </w:t>
      </w:r>
      <w:r w:rsidR="00E84747" w:rsidRPr="009B1533">
        <w:rPr>
          <w:rFonts w:asciiTheme="minorHAnsi" w:hAnsiTheme="minorHAnsi" w:cstheme="minorHAnsi"/>
        </w:rPr>
        <w:t xml:space="preserve"> ООО ОСЗ «Опытный стекольный завод» </w:t>
      </w:r>
      <w:r w:rsidR="0071156A" w:rsidRPr="009B1533">
        <w:rPr>
          <w:rFonts w:asciiTheme="minorHAnsi" w:hAnsiTheme="minorHAnsi" w:cstheme="minorHAnsi"/>
        </w:rPr>
        <w:t xml:space="preserve">располагается с </w:t>
      </w:r>
      <w:r w:rsidR="00E84747" w:rsidRPr="009B1533">
        <w:rPr>
          <w:rFonts w:asciiTheme="minorHAnsi" w:hAnsiTheme="minorHAnsi" w:cstheme="minorHAnsi"/>
        </w:rPr>
        <w:t xml:space="preserve">северо </w:t>
      </w:r>
      <w:r w:rsidR="0071156A" w:rsidRPr="009B1533">
        <w:rPr>
          <w:rFonts w:asciiTheme="minorHAnsi" w:hAnsiTheme="minorHAnsi" w:cstheme="minorHAnsi"/>
        </w:rPr>
        <w:t>-</w:t>
      </w:r>
      <w:r w:rsidR="00E84747" w:rsidRPr="009B1533">
        <w:rPr>
          <w:rFonts w:asciiTheme="minorHAnsi" w:hAnsiTheme="minorHAnsi" w:cstheme="minorHAnsi"/>
        </w:rPr>
        <w:t xml:space="preserve"> </w:t>
      </w:r>
      <w:r w:rsidR="0071156A" w:rsidRPr="009B1533">
        <w:rPr>
          <w:rFonts w:asciiTheme="minorHAnsi" w:hAnsiTheme="minorHAnsi" w:cstheme="minorHAnsi"/>
        </w:rPr>
        <w:t>востока от школы на расстоянии около 1,</w:t>
      </w:r>
      <w:r w:rsidR="00E84747" w:rsidRPr="009B1533">
        <w:rPr>
          <w:rFonts w:asciiTheme="minorHAnsi" w:hAnsiTheme="minorHAnsi" w:cstheme="minorHAnsi"/>
        </w:rPr>
        <w:t>5</w:t>
      </w:r>
      <w:r w:rsidR="0071156A" w:rsidRPr="009B1533">
        <w:rPr>
          <w:rFonts w:asciiTheme="minorHAnsi" w:hAnsiTheme="minorHAnsi" w:cstheme="minorHAnsi"/>
        </w:rPr>
        <w:t>км.</w:t>
      </w:r>
      <w:r w:rsidR="00E84747" w:rsidRPr="009B1533">
        <w:rPr>
          <w:rFonts w:asciiTheme="minorHAnsi" w:hAnsiTheme="minorHAnsi" w:cstheme="minorHAnsi"/>
        </w:rPr>
        <w:t xml:space="preserve"> </w:t>
      </w:r>
      <w:r w:rsidR="0071156A" w:rsidRPr="009B1533">
        <w:rPr>
          <w:rFonts w:asciiTheme="minorHAnsi" w:hAnsiTheme="minorHAnsi" w:cstheme="minorHAnsi"/>
        </w:rPr>
        <w:t> На</w:t>
      </w:r>
      <w:r w:rsidR="00E84747" w:rsidRPr="009B1533">
        <w:rPr>
          <w:rFonts w:asciiTheme="minorHAnsi" w:hAnsiTheme="minorHAnsi" w:cstheme="minorHAnsi"/>
        </w:rPr>
        <w:t xml:space="preserve"> </w:t>
      </w:r>
      <w:r w:rsidR="0071156A" w:rsidRPr="009B1533">
        <w:rPr>
          <w:rFonts w:asciiTheme="minorHAnsi" w:hAnsiTheme="minorHAnsi" w:cstheme="minorHAnsi"/>
        </w:rPr>
        <w:t>территории школы  находится  небольшая березовая аллея</w:t>
      </w:r>
      <w:r w:rsidR="00E84747" w:rsidRPr="009B1533">
        <w:rPr>
          <w:rFonts w:asciiTheme="minorHAnsi" w:hAnsiTheme="minorHAnsi" w:cstheme="minorHAnsi"/>
        </w:rPr>
        <w:t>, а также липовая аллея. Лесопарковая</w:t>
      </w:r>
      <w:r w:rsidR="0071156A" w:rsidRPr="009B1533">
        <w:rPr>
          <w:rFonts w:asciiTheme="minorHAnsi" w:hAnsiTheme="minorHAnsi" w:cstheme="minorHAnsi"/>
        </w:rPr>
        <w:t xml:space="preserve"> зон</w:t>
      </w:r>
      <w:r w:rsidR="00E84747" w:rsidRPr="009B1533">
        <w:rPr>
          <w:rFonts w:asciiTheme="minorHAnsi" w:hAnsiTheme="minorHAnsi" w:cstheme="minorHAnsi"/>
        </w:rPr>
        <w:t xml:space="preserve">а находится </w:t>
      </w:r>
      <w:r w:rsidR="0071156A" w:rsidRPr="009B1533">
        <w:rPr>
          <w:rFonts w:asciiTheme="minorHAnsi" w:hAnsiTheme="minorHAnsi" w:cstheme="minorHAnsi"/>
        </w:rPr>
        <w:t xml:space="preserve"> рядом со школой</w:t>
      </w:r>
      <w:r w:rsidR="00E84747" w:rsidRPr="009B1533">
        <w:rPr>
          <w:rFonts w:asciiTheme="minorHAnsi" w:hAnsiTheme="minorHAnsi" w:cstheme="minorHAnsi"/>
        </w:rPr>
        <w:t>.</w:t>
      </w:r>
    </w:p>
    <w:p w:rsidR="0071156A" w:rsidRPr="009B1533" w:rsidRDefault="0071156A" w:rsidP="009B1533">
      <w:pPr>
        <w:tabs>
          <w:tab w:val="center" w:pos="4677"/>
          <w:tab w:val="right" w:pos="9355"/>
        </w:tabs>
        <w:spacing w:after="200" w:line="255" w:lineRule="atLeast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9B1533">
        <w:rPr>
          <w:rFonts w:asciiTheme="minorHAnsi" w:hAnsiTheme="minorHAnsi" w:cstheme="minorHAnsi"/>
          <w:b/>
          <w:bCs/>
          <w:color w:val="C00000"/>
          <w:u w:val="single"/>
        </w:rPr>
        <w:t>Природно-климатическая характеристика месторасположения школы</w:t>
      </w:r>
      <w:r w:rsidR="00E84747" w:rsidRPr="009B1533">
        <w:rPr>
          <w:rFonts w:asciiTheme="minorHAnsi" w:hAnsiTheme="minorHAnsi" w:cstheme="minorHAnsi"/>
          <w:b/>
          <w:bCs/>
          <w:color w:val="C00000"/>
          <w:u w:val="single"/>
        </w:rPr>
        <w:t>:</w:t>
      </w:r>
    </w:p>
    <w:p w:rsidR="0071156A" w:rsidRPr="009B1533" w:rsidRDefault="0071156A" w:rsidP="009B1533">
      <w:pPr>
        <w:ind w:firstLine="708"/>
        <w:jc w:val="both"/>
        <w:rPr>
          <w:rFonts w:asciiTheme="minorHAnsi" w:hAnsiTheme="minorHAnsi" w:cstheme="minorHAnsi"/>
        </w:rPr>
      </w:pPr>
      <w:r w:rsidRPr="009B1533">
        <w:rPr>
          <w:rFonts w:asciiTheme="minorHAnsi" w:hAnsiTheme="minorHAnsi" w:cstheme="minorHAnsi"/>
        </w:rPr>
        <w:t xml:space="preserve">Муниципальное </w:t>
      </w:r>
      <w:r w:rsidR="00E84747" w:rsidRPr="009B1533">
        <w:rPr>
          <w:rFonts w:asciiTheme="minorHAnsi" w:hAnsiTheme="minorHAnsi" w:cstheme="minorHAnsi"/>
        </w:rPr>
        <w:t xml:space="preserve">бюджетное </w:t>
      </w:r>
      <w:r w:rsidRPr="009B1533">
        <w:rPr>
          <w:rFonts w:asciiTheme="minorHAnsi" w:hAnsiTheme="minorHAnsi" w:cstheme="minorHAnsi"/>
        </w:rPr>
        <w:t xml:space="preserve">общеобразовательное учреждение "Средняя </w:t>
      </w:r>
      <w:r w:rsidR="00E84747" w:rsidRPr="009B1533">
        <w:rPr>
          <w:rFonts w:asciiTheme="minorHAnsi" w:hAnsiTheme="minorHAnsi" w:cstheme="minorHAnsi"/>
        </w:rPr>
        <w:t>обще</w:t>
      </w:r>
      <w:r w:rsidRPr="009B1533">
        <w:rPr>
          <w:rFonts w:asciiTheme="minorHAnsi" w:hAnsiTheme="minorHAnsi" w:cstheme="minorHAnsi"/>
        </w:rPr>
        <w:t>образовательная школа</w:t>
      </w:r>
      <w:r w:rsidR="00E84747" w:rsidRPr="009B1533">
        <w:rPr>
          <w:rFonts w:asciiTheme="minorHAnsi" w:hAnsiTheme="minorHAnsi" w:cstheme="minorHAnsi"/>
        </w:rPr>
        <w:t xml:space="preserve"> №</w:t>
      </w:r>
      <w:r w:rsidRPr="009B1533">
        <w:rPr>
          <w:rFonts w:asciiTheme="minorHAnsi" w:hAnsiTheme="minorHAnsi" w:cstheme="minorHAnsi"/>
        </w:rPr>
        <w:t xml:space="preserve"> </w:t>
      </w:r>
      <w:r w:rsidR="00E84747" w:rsidRPr="009B1533">
        <w:rPr>
          <w:rFonts w:asciiTheme="minorHAnsi" w:hAnsiTheme="minorHAnsi" w:cstheme="minorHAnsi"/>
        </w:rPr>
        <w:t>3</w:t>
      </w:r>
      <w:r w:rsidRPr="009B1533">
        <w:rPr>
          <w:rFonts w:asciiTheme="minorHAnsi" w:hAnsiTheme="minorHAnsi" w:cstheme="minorHAnsi"/>
        </w:rPr>
        <w:t xml:space="preserve">" расположена на равнинной территории с распространением дерново-подзолистых почв. Растительный покров на территории школы разнообразный. По периметру школы произрастают кустарники: шиповник, спирея </w:t>
      </w:r>
      <w:proofErr w:type="spellStart"/>
      <w:r w:rsidRPr="009B1533">
        <w:rPr>
          <w:rFonts w:asciiTheme="minorHAnsi" w:hAnsiTheme="minorHAnsi" w:cstheme="minorHAnsi"/>
        </w:rPr>
        <w:t>рябинолистная</w:t>
      </w:r>
      <w:proofErr w:type="spellEnd"/>
      <w:r w:rsidRPr="009B1533">
        <w:rPr>
          <w:rFonts w:asciiTheme="minorHAnsi" w:hAnsiTheme="minorHAnsi" w:cstheme="minorHAnsi"/>
        </w:rPr>
        <w:t>,</w:t>
      </w:r>
      <w:r w:rsidR="009B1533">
        <w:rPr>
          <w:rFonts w:asciiTheme="minorHAnsi" w:hAnsiTheme="minorHAnsi" w:cstheme="minorHAnsi"/>
        </w:rPr>
        <w:t xml:space="preserve"> </w:t>
      </w:r>
      <w:r w:rsidRPr="009B1533">
        <w:rPr>
          <w:rFonts w:asciiTheme="minorHAnsi" w:hAnsiTheme="minorHAnsi" w:cstheme="minorHAnsi"/>
        </w:rPr>
        <w:t xml:space="preserve">барбарис. На территории школы имеется приусадебный участок, на котором произрастают декоративные растения: ирисы, флоксы, астра,  бархатцы, </w:t>
      </w:r>
      <w:proofErr w:type="spellStart"/>
      <w:r w:rsidRPr="009B1533">
        <w:rPr>
          <w:rFonts w:asciiTheme="minorHAnsi" w:hAnsiTheme="minorHAnsi" w:cstheme="minorHAnsi"/>
        </w:rPr>
        <w:t>агератум</w:t>
      </w:r>
      <w:proofErr w:type="spellEnd"/>
      <w:r w:rsidRPr="009B1533">
        <w:rPr>
          <w:rFonts w:asciiTheme="minorHAnsi" w:hAnsiTheme="minorHAnsi" w:cstheme="minorHAnsi"/>
        </w:rPr>
        <w:t>, многолетники (ирисы, лилии и др.)</w:t>
      </w:r>
      <w:r w:rsidR="00F50A5F">
        <w:rPr>
          <w:rFonts w:asciiTheme="minorHAnsi" w:hAnsiTheme="minorHAnsi" w:cstheme="minorHAnsi"/>
        </w:rPr>
        <w:t>.</w:t>
      </w:r>
      <w:r w:rsidRPr="009B1533">
        <w:rPr>
          <w:rFonts w:asciiTheme="minorHAnsi" w:hAnsiTheme="minorHAnsi" w:cstheme="minorHAnsi"/>
        </w:rPr>
        <w:t xml:space="preserve"> Вдоль парадного входа размещены яркие цветочные клумбы с лилиями, бархатцами, цинниями и петунией. Вдоль </w:t>
      </w:r>
      <w:r w:rsidR="00E84747" w:rsidRPr="009B1533">
        <w:rPr>
          <w:rFonts w:asciiTheme="minorHAnsi" w:hAnsiTheme="minorHAnsi" w:cstheme="minorHAnsi"/>
        </w:rPr>
        <w:t>восточной</w:t>
      </w:r>
      <w:r w:rsidRPr="009B1533">
        <w:rPr>
          <w:rFonts w:asciiTheme="minorHAnsi" w:hAnsiTheme="minorHAnsi" w:cstheme="minorHAnsi"/>
        </w:rPr>
        <w:t xml:space="preserve"> границы школы посажена березовая аллея</w:t>
      </w:r>
      <w:r w:rsidR="00E84747" w:rsidRPr="009B1533">
        <w:rPr>
          <w:rFonts w:asciiTheme="minorHAnsi" w:hAnsiTheme="minorHAnsi" w:cstheme="minorHAnsi"/>
        </w:rPr>
        <w:t>, вдоль западной границы школы посажена липовая аллея.</w:t>
      </w:r>
    </w:p>
    <w:p w:rsidR="0071156A" w:rsidRPr="009B1533" w:rsidRDefault="0071156A" w:rsidP="009B1533">
      <w:pPr>
        <w:ind w:firstLine="708"/>
        <w:jc w:val="both"/>
        <w:rPr>
          <w:rFonts w:asciiTheme="minorHAnsi" w:hAnsiTheme="minorHAnsi" w:cstheme="minorHAnsi"/>
        </w:rPr>
      </w:pPr>
      <w:r w:rsidRPr="009B1533">
        <w:rPr>
          <w:rFonts w:asciiTheme="minorHAnsi" w:hAnsiTheme="minorHAnsi" w:cstheme="minorHAnsi"/>
        </w:rPr>
        <w:lastRenderedPageBreak/>
        <w:t xml:space="preserve">Климат города умеренно-континентальный со всеми присущими ему особенностями: умеренно-жарким летом и холодной зимой с неустойчивой погодой, с частыми осадками в виде дождей и снега, туманами и солнечными днями. Летом температура в среднем достигает </w:t>
      </w:r>
      <w:r w:rsidR="00E84747" w:rsidRPr="009B1533">
        <w:rPr>
          <w:rFonts w:asciiTheme="minorHAnsi" w:hAnsiTheme="minorHAnsi" w:cstheme="minorHAnsi"/>
        </w:rPr>
        <w:t>+</w:t>
      </w:r>
      <w:r w:rsidRPr="009B1533">
        <w:rPr>
          <w:rFonts w:asciiTheme="minorHAnsi" w:hAnsiTheme="minorHAnsi" w:cstheme="minorHAnsi"/>
        </w:rPr>
        <w:t xml:space="preserve">25-35 </w:t>
      </w:r>
      <w:proofErr w:type="spellStart"/>
      <w:r w:rsidRPr="009B1533">
        <w:rPr>
          <w:rFonts w:asciiTheme="minorHAnsi" w:hAnsiTheme="minorHAnsi" w:cstheme="minorHAnsi"/>
        </w:rPr>
        <w:t>градусов</w:t>
      </w:r>
      <w:r w:rsidR="00E84747" w:rsidRPr="009B1533">
        <w:rPr>
          <w:rFonts w:asciiTheme="minorHAnsi" w:hAnsiTheme="minorHAnsi" w:cstheme="minorHAnsi"/>
        </w:rPr>
        <w:t>С</w:t>
      </w:r>
      <w:proofErr w:type="spellEnd"/>
      <w:r w:rsidRPr="009B1533">
        <w:rPr>
          <w:rFonts w:asciiTheme="minorHAnsi" w:hAnsiTheme="minorHAnsi" w:cstheme="minorHAnsi"/>
        </w:rPr>
        <w:t xml:space="preserve">, зимой - </w:t>
      </w:r>
      <w:r w:rsidR="00E84747" w:rsidRPr="009B1533">
        <w:rPr>
          <w:rFonts w:asciiTheme="minorHAnsi" w:hAnsiTheme="minorHAnsi" w:cstheme="minorHAnsi"/>
        </w:rPr>
        <w:t>-15</w:t>
      </w:r>
      <w:r w:rsidR="009B1533" w:rsidRPr="009B1533">
        <w:rPr>
          <w:rFonts w:asciiTheme="minorHAnsi" w:hAnsiTheme="minorHAnsi" w:cstheme="minorHAnsi"/>
        </w:rPr>
        <w:t>-</w:t>
      </w:r>
      <w:r w:rsidR="00E84747" w:rsidRPr="009B1533">
        <w:rPr>
          <w:rFonts w:asciiTheme="minorHAnsi" w:hAnsiTheme="minorHAnsi" w:cstheme="minorHAnsi"/>
        </w:rPr>
        <w:t>20</w:t>
      </w:r>
      <w:r w:rsidR="009B1533" w:rsidRPr="009B1533">
        <w:rPr>
          <w:rFonts w:asciiTheme="minorHAnsi" w:hAnsiTheme="minorHAnsi" w:cstheme="minorHAnsi"/>
        </w:rPr>
        <w:t xml:space="preserve"> </w:t>
      </w:r>
      <w:proofErr w:type="spellStart"/>
      <w:r w:rsidRPr="009B1533">
        <w:rPr>
          <w:rFonts w:asciiTheme="minorHAnsi" w:hAnsiTheme="minorHAnsi" w:cstheme="minorHAnsi"/>
        </w:rPr>
        <w:t>градусов</w:t>
      </w:r>
      <w:r w:rsidR="00E84747" w:rsidRPr="009B1533">
        <w:rPr>
          <w:rFonts w:asciiTheme="minorHAnsi" w:hAnsiTheme="minorHAnsi" w:cstheme="minorHAnsi"/>
        </w:rPr>
        <w:t>С</w:t>
      </w:r>
      <w:proofErr w:type="spellEnd"/>
      <w:r w:rsidRPr="009B1533">
        <w:rPr>
          <w:rFonts w:asciiTheme="minorHAnsi" w:hAnsiTheme="minorHAnsi" w:cstheme="minorHAnsi"/>
        </w:rPr>
        <w:t xml:space="preserve">. </w:t>
      </w:r>
      <w:r w:rsidR="00F50A5F">
        <w:rPr>
          <w:rFonts w:asciiTheme="minorHAnsi" w:hAnsiTheme="minorHAnsi" w:cstheme="minorHAnsi"/>
        </w:rPr>
        <w:t xml:space="preserve">           </w:t>
      </w:r>
      <w:r w:rsidRPr="009B1533">
        <w:rPr>
          <w:rFonts w:asciiTheme="minorHAnsi" w:hAnsiTheme="minorHAnsi" w:cstheme="minorHAnsi"/>
        </w:rPr>
        <w:t>Преобладают западные ветры: южные и юго-западные ветры приносят тепло, дожди и холода — северные и северо-западные циклоны.</w:t>
      </w:r>
    </w:p>
    <w:p w:rsidR="0071156A" w:rsidRPr="009B1533" w:rsidRDefault="0071156A" w:rsidP="009B1533">
      <w:pPr>
        <w:ind w:firstLine="708"/>
        <w:jc w:val="both"/>
        <w:rPr>
          <w:rFonts w:asciiTheme="minorHAnsi" w:hAnsiTheme="minorHAnsi" w:cstheme="minorHAnsi"/>
        </w:rPr>
      </w:pPr>
      <w:proofErr w:type="gramStart"/>
      <w:r w:rsidRPr="009B1533">
        <w:rPr>
          <w:rFonts w:asciiTheme="minorHAnsi" w:hAnsiTheme="minorHAnsi" w:cstheme="minorHAnsi"/>
        </w:rPr>
        <w:t>Большая часть окон школьных кабинетов выходят на восточную, западную стороны, поэтому в течение утреннего и дневного учебного процесса получают достаточное  естественное освещение.</w:t>
      </w:r>
      <w:proofErr w:type="gramEnd"/>
      <w:r w:rsidRPr="009B1533">
        <w:rPr>
          <w:rFonts w:asciiTheme="minorHAnsi" w:hAnsiTheme="minorHAnsi" w:cstheme="minorHAnsi"/>
        </w:rPr>
        <w:t xml:space="preserve"> Шумовая нагрузка низкая.</w:t>
      </w:r>
    </w:p>
    <w:p w:rsidR="0071156A" w:rsidRPr="009B1533" w:rsidRDefault="0071156A" w:rsidP="009B1533">
      <w:pPr>
        <w:ind w:firstLine="708"/>
        <w:jc w:val="both"/>
        <w:rPr>
          <w:rFonts w:asciiTheme="minorHAnsi" w:hAnsiTheme="minorHAnsi" w:cstheme="minorHAnsi"/>
        </w:rPr>
      </w:pPr>
      <w:r w:rsidRPr="009B1533">
        <w:rPr>
          <w:rFonts w:asciiTheme="minorHAnsi" w:hAnsiTheme="minorHAnsi" w:cstheme="minorHAnsi"/>
        </w:rPr>
        <w:t xml:space="preserve">Крыльцо школы выходит на западную сторону, задняя часть здания на восток, правая часть на </w:t>
      </w:r>
      <w:r w:rsidR="00E84747" w:rsidRPr="009B1533">
        <w:rPr>
          <w:rFonts w:asciiTheme="minorHAnsi" w:hAnsiTheme="minorHAnsi" w:cstheme="minorHAnsi"/>
        </w:rPr>
        <w:t>юг</w:t>
      </w:r>
      <w:r w:rsidRPr="009B1533">
        <w:rPr>
          <w:rFonts w:asciiTheme="minorHAnsi" w:hAnsiTheme="minorHAnsi" w:cstheme="minorHAnsi"/>
        </w:rPr>
        <w:t xml:space="preserve">, левая часть здания  на </w:t>
      </w:r>
      <w:r w:rsidR="00E84747" w:rsidRPr="009B1533">
        <w:rPr>
          <w:rFonts w:asciiTheme="minorHAnsi" w:hAnsiTheme="minorHAnsi" w:cstheme="minorHAnsi"/>
        </w:rPr>
        <w:t>север</w:t>
      </w:r>
      <w:r w:rsidRPr="009B1533">
        <w:rPr>
          <w:rFonts w:asciiTheme="minorHAnsi" w:hAnsiTheme="minorHAnsi" w:cstheme="minorHAnsi"/>
        </w:rPr>
        <w:t>.</w:t>
      </w:r>
    </w:p>
    <w:p w:rsidR="0071156A" w:rsidRPr="009B1533" w:rsidRDefault="0071156A" w:rsidP="009B1533">
      <w:pPr>
        <w:spacing w:after="200" w:line="255" w:lineRule="atLeast"/>
        <w:jc w:val="both"/>
        <w:rPr>
          <w:rFonts w:asciiTheme="minorHAnsi" w:hAnsiTheme="minorHAnsi" w:cstheme="minorHAnsi"/>
          <w:color w:val="7030A0"/>
        </w:rPr>
      </w:pPr>
      <w:r w:rsidRPr="009B1533">
        <w:rPr>
          <w:rFonts w:asciiTheme="minorHAnsi" w:hAnsiTheme="minorHAnsi" w:cstheme="minorHAnsi"/>
          <w:b/>
          <w:bCs/>
          <w:color w:val="7030A0"/>
        </w:rPr>
        <w:t>Количество учащихся и классов комплектов</w:t>
      </w:r>
      <w:r w:rsidR="00E84747" w:rsidRPr="009B1533">
        <w:rPr>
          <w:rFonts w:asciiTheme="minorHAnsi" w:hAnsiTheme="minorHAnsi" w:cstheme="minorHAnsi"/>
          <w:b/>
          <w:bCs/>
          <w:color w:val="7030A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1015"/>
        <w:gridCol w:w="1038"/>
        <w:gridCol w:w="1038"/>
        <w:gridCol w:w="883"/>
        <w:gridCol w:w="1038"/>
        <w:gridCol w:w="883"/>
        <w:gridCol w:w="883"/>
      </w:tblGrid>
      <w:tr w:rsidR="0071156A" w:rsidRPr="009B1533" w:rsidTr="00037672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Учебный год</w:t>
            </w:r>
          </w:p>
        </w:tc>
      </w:tr>
      <w:tr w:rsidR="008A6E38" w:rsidRPr="009B1533" w:rsidTr="00037672"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Обучались: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20</w:t>
            </w:r>
            <w:r w:rsidR="008A6E38" w:rsidRPr="009B1533">
              <w:rPr>
                <w:rFonts w:asciiTheme="minorHAnsi" w:hAnsiTheme="minorHAnsi" w:cstheme="minorHAnsi"/>
              </w:rPr>
              <w:t>06</w:t>
            </w:r>
            <w:r w:rsidRPr="009B1533">
              <w:rPr>
                <w:rFonts w:asciiTheme="minorHAnsi" w:hAnsiTheme="minorHAnsi" w:cstheme="minorHAnsi"/>
              </w:rPr>
              <w:t>-20</w:t>
            </w:r>
            <w:r w:rsidR="008A6E38" w:rsidRPr="009B1533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20</w:t>
            </w:r>
            <w:r w:rsidR="008A6E38" w:rsidRPr="009B1533">
              <w:rPr>
                <w:rFonts w:asciiTheme="minorHAnsi" w:hAnsiTheme="minorHAnsi" w:cstheme="minorHAnsi"/>
              </w:rPr>
              <w:t>07</w:t>
            </w:r>
            <w:r w:rsidRPr="009B1533">
              <w:rPr>
                <w:rFonts w:asciiTheme="minorHAnsi" w:hAnsiTheme="minorHAnsi" w:cstheme="minorHAnsi"/>
              </w:rPr>
              <w:t>-20</w:t>
            </w:r>
            <w:r w:rsidR="008A6E38" w:rsidRPr="009B1533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20</w:t>
            </w:r>
            <w:r w:rsidR="008A6E38" w:rsidRPr="009B1533">
              <w:rPr>
                <w:rFonts w:asciiTheme="minorHAnsi" w:hAnsiTheme="minorHAnsi" w:cstheme="minorHAnsi"/>
              </w:rPr>
              <w:t>08</w:t>
            </w:r>
            <w:r w:rsidRPr="009B1533">
              <w:rPr>
                <w:rFonts w:asciiTheme="minorHAnsi" w:hAnsiTheme="minorHAnsi" w:cstheme="minorHAnsi"/>
              </w:rPr>
              <w:t>-20</w:t>
            </w:r>
            <w:r w:rsidR="008A6E38" w:rsidRPr="009B1533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20</w:t>
            </w:r>
            <w:r w:rsidR="008A6E38" w:rsidRPr="009B1533">
              <w:rPr>
                <w:rFonts w:asciiTheme="minorHAnsi" w:hAnsiTheme="minorHAnsi" w:cstheme="minorHAnsi"/>
              </w:rPr>
              <w:t>09</w:t>
            </w:r>
            <w:r w:rsidRPr="009B1533">
              <w:rPr>
                <w:rFonts w:asciiTheme="minorHAnsi" w:hAnsiTheme="minorHAnsi" w:cstheme="minorHAnsi"/>
              </w:rPr>
              <w:t>-20</w:t>
            </w:r>
            <w:r w:rsidR="008A6E38" w:rsidRPr="009B153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20</w:t>
            </w:r>
            <w:r w:rsidR="008A6E38" w:rsidRPr="009B1533">
              <w:rPr>
                <w:rFonts w:asciiTheme="minorHAnsi" w:hAnsiTheme="minorHAnsi" w:cstheme="minorHAnsi"/>
              </w:rPr>
              <w:t>10</w:t>
            </w:r>
            <w:r w:rsidRPr="009B1533">
              <w:rPr>
                <w:rFonts w:asciiTheme="minorHAnsi" w:hAnsiTheme="minorHAnsi" w:cstheme="minorHAnsi"/>
              </w:rPr>
              <w:t>-20</w:t>
            </w:r>
            <w:r w:rsidR="008A6E38" w:rsidRPr="009B153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20</w:t>
            </w:r>
            <w:r w:rsidR="008A6E38" w:rsidRPr="009B1533">
              <w:rPr>
                <w:rFonts w:asciiTheme="minorHAnsi" w:hAnsiTheme="minorHAnsi" w:cstheme="minorHAnsi"/>
              </w:rPr>
              <w:t>11</w:t>
            </w:r>
            <w:r w:rsidRPr="009B1533">
              <w:rPr>
                <w:rFonts w:asciiTheme="minorHAnsi" w:hAnsiTheme="minorHAnsi" w:cstheme="minorHAnsi"/>
              </w:rPr>
              <w:t>-201</w:t>
            </w:r>
            <w:r w:rsidR="008A6E38" w:rsidRPr="009B15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201</w:t>
            </w:r>
            <w:r w:rsidR="008A6E38" w:rsidRPr="009B1533">
              <w:rPr>
                <w:rFonts w:asciiTheme="minorHAnsi" w:hAnsiTheme="minorHAnsi" w:cstheme="minorHAnsi"/>
              </w:rPr>
              <w:t>2</w:t>
            </w:r>
            <w:r w:rsidRPr="009B1533">
              <w:rPr>
                <w:rFonts w:asciiTheme="minorHAnsi" w:hAnsiTheme="minorHAnsi" w:cstheme="minorHAnsi"/>
              </w:rPr>
              <w:t>-201</w:t>
            </w:r>
            <w:r w:rsidR="008A6E38" w:rsidRPr="009B1533">
              <w:rPr>
                <w:rFonts w:asciiTheme="minorHAnsi" w:hAnsiTheme="minorHAnsi" w:cstheme="minorHAnsi"/>
              </w:rPr>
              <w:t>3</w:t>
            </w:r>
          </w:p>
        </w:tc>
      </w:tr>
      <w:tr w:rsidR="008A6E38" w:rsidRPr="009B1533" w:rsidTr="008A6E38"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Всего учащихся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</w:rPr>
              <w:t>79</w:t>
            </w:r>
            <w:r w:rsidRPr="009B1533">
              <w:rPr>
                <w:rFonts w:asciiTheme="minorHAnsi" w:hAnsiTheme="minorHAnsi" w:cstheme="minorHAnsi"/>
                <w:lang w:val="en-US"/>
              </w:rPr>
              <w:t>3</w:t>
            </w:r>
          </w:p>
        </w:tc>
      </w:tr>
      <w:tr w:rsidR="008A6E38" w:rsidRPr="009B1533" w:rsidTr="008A6E38"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8A6E38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Н</w:t>
            </w:r>
            <w:r w:rsidR="0071156A" w:rsidRPr="009B1533">
              <w:rPr>
                <w:rFonts w:asciiTheme="minorHAnsi" w:hAnsiTheme="minorHAnsi" w:cstheme="minorHAnsi"/>
              </w:rPr>
              <w:t>а конец года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781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6E38" w:rsidRPr="009B1533" w:rsidTr="008A6E38"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71156A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Количество классов - комплектов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A" w:rsidRPr="009B1533" w:rsidRDefault="003339DD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1533">
              <w:rPr>
                <w:rFonts w:asciiTheme="minorHAnsi" w:hAnsiTheme="minorHAnsi" w:cstheme="minorHAnsi"/>
                <w:lang w:val="en-US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A" w:rsidRPr="009B1533" w:rsidRDefault="008A6E38" w:rsidP="009B1533">
            <w:pPr>
              <w:spacing w:after="200" w:line="255" w:lineRule="atLeast"/>
              <w:jc w:val="both"/>
              <w:rPr>
                <w:rFonts w:asciiTheme="minorHAnsi" w:hAnsiTheme="minorHAnsi" w:cstheme="minorHAnsi"/>
              </w:rPr>
            </w:pPr>
            <w:r w:rsidRPr="009B1533">
              <w:rPr>
                <w:rFonts w:asciiTheme="minorHAnsi" w:hAnsiTheme="minorHAnsi" w:cstheme="minorHAnsi"/>
              </w:rPr>
              <w:t>31</w:t>
            </w:r>
          </w:p>
        </w:tc>
      </w:tr>
    </w:tbl>
    <w:p w:rsidR="000D055D" w:rsidRDefault="000D055D" w:rsidP="009B1533">
      <w:pPr>
        <w:shd w:val="clear" w:color="auto" w:fill="FBFBFB"/>
        <w:spacing w:line="270" w:lineRule="atLeast"/>
        <w:jc w:val="both"/>
        <w:rPr>
          <w:rFonts w:asciiTheme="minorHAnsi" w:hAnsiTheme="minorHAnsi" w:cstheme="minorHAnsi"/>
          <w:b/>
          <w:bCs/>
          <w:color w:val="C00000"/>
          <w:u w:val="single"/>
        </w:rPr>
      </w:pPr>
    </w:p>
    <w:p w:rsidR="000D055D" w:rsidRDefault="000D055D" w:rsidP="009B1533">
      <w:pPr>
        <w:shd w:val="clear" w:color="auto" w:fill="FBFBFB"/>
        <w:spacing w:line="270" w:lineRule="atLeast"/>
        <w:jc w:val="both"/>
        <w:rPr>
          <w:rFonts w:asciiTheme="minorHAnsi" w:hAnsiTheme="minorHAnsi" w:cstheme="minorHAnsi"/>
          <w:b/>
          <w:bCs/>
          <w:color w:val="C00000"/>
          <w:u w:val="single"/>
        </w:rPr>
      </w:pPr>
    </w:p>
    <w:p w:rsidR="0030643C" w:rsidRDefault="0030643C" w:rsidP="009B1533">
      <w:pPr>
        <w:shd w:val="clear" w:color="auto" w:fill="FBFBFB"/>
        <w:spacing w:line="270" w:lineRule="atLeast"/>
        <w:jc w:val="both"/>
        <w:rPr>
          <w:rFonts w:asciiTheme="minorHAnsi" w:hAnsiTheme="minorHAnsi" w:cstheme="minorHAnsi"/>
          <w:b/>
          <w:bCs/>
          <w:color w:val="C00000"/>
          <w:u w:val="single"/>
        </w:rPr>
      </w:pPr>
      <w:r w:rsidRPr="009B1533">
        <w:rPr>
          <w:rFonts w:asciiTheme="minorHAnsi" w:hAnsiTheme="minorHAnsi" w:cstheme="minorHAnsi"/>
          <w:b/>
          <w:bCs/>
          <w:color w:val="C00000"/>
          <w:u w:val="single"/>
        </w:rPr>
        <w:t>Площадь пришкольного участка</w:t>
      </w:r>
      <w:r w:rsidR="000D055D">
        <w:rPr>
          <w:rFonts w:asciiTheme="minorHAnsi" w:hAnsiTheme="minorHAnsi" w:cstheme="minorHAnsi"/>
          <w:b/>
          <w:bCs/>
          <w:color w:val="C00000"/>
          <w:u w:val="single"/>
        </w:rPr>
        <w:t>:</w:t>
      </w:r>
    </w:p>
    <w:p w:rsidR="000D055D" w:rsidRPr="009B1533" w:rsidRDefault="000D055D" w:rsidP="009B1533">
      <w:pPr>
        <w:shd w:val="clear" w:color="auto" w:fill="FBFBFB"/>
        <w:spacing w:line="270" w:lineRule="atLeast"/>
        <w:jc w:val="both"/>
        <w:rPr>
          <w:rFonts w:asciiTheme="minorHAnsi" w:hAnsiTheme="minorHAnsi" w:cstheme="minorHAnsi"/>
          <w:color w:val="C00000"/>
          <w:u w:val="single"/>
        </w:rPr>
      </w:pPr>
    </w:p>
    <w:p w:rsidR="0030643C" w:rsidRPr="009B1533" w:rsidRDefault="0030643C" w:rsidP="009B1533">
      <w:pPr>
        <w:shd w:val="clear" w:color="auto" w:fill="FBFBFB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 xml:space="preserve">По техническому паспорту  фактическая площадь всей территории школы составляет 17477 </w:t>
      </w:r>
      <w:proofErr w:type="spellStart"/>
      <w:r w:rsidRPr="009B1533">
        <w:rPr>
          <w:rFonts w:asciiTheme="minorHAnsi" w:hAnsiTheme="minorHAnsi" w:cstheme="minorHAnsi"/>
          <w:color w:val="000000"/>
        </w:rPr>
        <w:t>кв</w:t>
      </w:r>
      <w:proofErr w:type="gramStart"/>
      <w:r w:rsidRPr="009B1533">
        <w:rPr>
          <w:rFonts w:asciiTheme="minorHAnsi" w:hAnsiTheme="minorHAnsi" w:cstheme="minorHAnsi"/>
          <w:color w:val="000000"/>
        </w:rPr>
        <w:t>.м</w:t>
      </w:r>
      <w:proofErr w:type="spellEnd"/>
      <w:proofErr w:type="gramEnd"/>
      <w:r w:rsidRPr="009B1533">
        <w:rPr>
          <w:rFonts w:asciiTheme="minorHAnsi" w:hAnsiTheme="minorHAnsi" w:cstheme="minorHAnsi"/>
          <w:color w:val="000000"/>
        </w:rPr>
        <w:t>;</w:t>
      </w:r>
    </w:p>
    <w:p w:rsidR="0030643C" w:rsidRPr="009B1533" w:rsidRDefault="0030643C" w:rsidP="009B1533">
      <w:pPr>
        <w:shd w:val="clear" w:color="auto" w:fill="FBFBFB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Застроенная площадь:</w:t>
      </w:r>
    </w:p>
    <w:p w:rsidR="0030643C" w:rsidRPr="009B1533" w:rsidRDefault="0030643C" w:rsidP="009B1533">
      <w:pPr>
        <w:shd w:val="clear" w:color="auto" w:fill="FBFBFB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 xml:space="preserve">здание школы – 2807 </w:t>
      </w:r>
      <w:proofErr w:type="spellStart"/>
      <w:r w:rsidRPr="009B1533">
        <w:rPr>
          <w:rFonts w:asciiTheme="minorHAnsi" w:hAnsiTheme="minorHAnsi" w:cstheme="minorHAnsi"/>
          <w:color w:val="000000"/>
        </w:rPr>
        <w:t>кв</w:t>
      </w:r>
      <w:proofErr w:type="gramStart"/>
      <w:r w:rsidRPr="009B1533">
        <w:rPr>
          <w:rFonts w:asciiTheme="minorHAnsi" w:hAnsiTheme="minorHAnsi" w:cstheme="minorHAnsi"/>
          <w:color w:val="000000"/>
        </w:rPr>
        <w:t>.м</w:t>
      </w:r>
      <w:proofErr w:type="spellEnd"/>
      <w:proofErr w:type="gramEnd"/>
      <w:r w:rsidR="00C32769" w:rsidRPr="009B1533">
        <w:rPr>
          <w:rFonts w:asciiTheme="minorHAnsi" w:hAnsiTheme="minorHAnsi" w:cstheme="minorHAnsi"/>
          <w:color w:val="000000"/>
        </w:rPr>
        <w:t>;</w:t>
      </w:r>
    </w:p>
    <w:p w:rsidR="0030643C" w:rsidRPr="009B1533" w:rsidRDefault="0030643C" w:rsidP="009B1533">
      <w:pPr>
        <w:shd w:val="clear" w:color="auto" w:fill="FBFBFB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 xml:space="preserve">здание теплицы – 68 </w:t>
      </w:r>
      <w:proofErr w:type="spellStart"/>
      <w:r w:rsidRPr="009B1533">
        <w:rPr>
          <w:rFonts w:asciiTheme="minorHAnsi" w:hAnsiTheme="minorHAnsi" w:cstheme="minorHAnsi"/>
          <w:color w:val="000000"/>
        </w:rPr>
        <w:t>кв</w:t>
      </w:r>
      <w:proofErr w:type="gramStart"/>
      <w:r w:rsidRPr="009B1533">
        <w:rPr>
          <w:rFonts w:asciiTheme="minorHAnsi" w:hAnsiTheme="minorHAnsi" w:cstheme="minorHAnsi"/>
          <w:color w:val="000000"/>
        </w:rPr>
        <w:t>.м</w:t>
      </w:r>
      <w:proofErr w:type="spellEnd"/>
      <w:proofErr w:type="gramEnd"/>
      <w:r w:rsidR="00C32769" w:rsidRPr="009B1533">
        <w:rPr>
          <w:rFonts w:asciiTheme="minorHAnsi" w:hAnsiTheme="minorHAnsi" w:cstheme="minorHAnsi"/>
          <w:color w:val="000000"/>
        </w:rPr>
        <w:t>;</w:t>
      </w:r>
    </w:p>
    <w:p w:rsidR="0030643C" w:rsidRPr="009B1533" w:rsidRDefault="0030643C" w:rsidP="009B1533">
      <w:pPr>
        <w:shd w:val="clear" w:color="auto" w:fill="FBFBFB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 xml:space="preserve">незастроенная часть </w:t>
      </w:r>
      <w:r w:rsidR="00C32769" w:rsidRPr="009B1533">
        <w:rPr>
          <w:rFonts w:asciiTheme="minorHAnsi" w:hAnsiTheme="minorHAnsi" w:cstheme="minorHAnsi"/>
          <w:color w:val="000000"/>
        </w:rPr>
        <w:t>– 14602</w:t>
      </w:r>
      <w:r w:rsidRPr="009B153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B1533">
        <w:rPr>
          <w:rFonts w:asciiTheme="minorHAnsi" w:hAnsiTheme="minorHAnsi" w:cstheme="minorHAnsi"/>
          <w:color w:val="000000"/>
        </w:rPr>
        <w:t>кв</w:t>
      </w:r>
      <w:proofErr w:type="gramStart"/>
      <w:r w:rsidRPr="009B1533">
        <w:rPr>
          <w:rFonts w:asciiTheme="minorHAnsi" w:hAnsiTheme="minorHAnsi" w:cstheme="minorHAnsi"/>
          <w:color w:val="000000"/>
        </w:rPr>
        <w:t>.м</w:t>
      </w:r>
      <w:proofErr w:type="spellEnd"/>
      <w:proofErr w:type="gramEnd"/>
      <w:r w:rsidR="00C32769" w:rsidRPr="009B1533">
        <w:rPr>
          <w:rFonts w:asciiTheme="minorHAnsi" w:hAnsiTheme="minorHAnsi" w:cstheme="minorHAnsi"/>
          <w:color w:val="000000"/>
        </w:rPr>
        <w:t>;</w:t>
      </w:r>
    </w:p>
    <w:p w:rsidR="0030643C" w:rsidRPr="009B1533" w:rsidRDefault="0030643C" w:rsidP="009B1533">
      <w:pPr>
        <w:shd w:val="clear" w:color="auto" w:fill="FBFBFB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озелененная часть</w:t>
      </w:r>
      <w:r w:rsidR="00C32769" w:rsidRPr="009B1533">
        <w:rPr>
          <w:rFonts w:asciiTheme="minorHAnsi" w:hAnsiTheme="minorHAnsi" w:cstheme="minorHAnsi"/>
          <w:color w:val="000000"/>
        </w:rPr>
        <w:t xml:space="preserve"> - 2305</w:t>
      </w:r>
      <w:r w:rsidRPr="009B153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B1533">
        <w:rPr>
          <w:rFonts w:asciiTheme="minorHAnsi" w:hAnsiTheme="minorHAnsi" w:cstheme="minorHAnsi"/>
          <w:color w:val="000000"/>
        </w:rPr>
        <w:t>кв</w:t>
      </w:r>
      <w:proofErr w:type="gramStart"/>
      <w:r w:rsidRPr="009B1533">
        <w:rPr>
          <w:rFonts w:asciiTheme="minorHAnsi" w:hAnsiTheme="minorHAnsi" w:cstheme="minorHAnsi"/>
          <w:color w:val="000000"/>
        </w:rPr>
        <w:t>.м</w:t>
      </w:r>
      <w:proofErr w:type="spellEnd"/>
      <w:proofErr w:type="gramEnd"/>
      <w:r w:rsidRPr="009B1533">
        <w:rPr>
          <w:rFonts w:asciiTheme="minorHAnsi" w:hAnsiTheme="minorHAnsi" w:cstheme="minorHAnsi"/>
          <w:color w:val="000000"/>
        </w:rPr>
        <w:t>,</w:t>
      </w:r>
    </w:p>
    <w:p w:rsidR="0030643C" w:rsidRPr="009B1533" w:rsidRDefault="0030643C" w:rsidP="009B1533">
      <w:pPr>
        <w:shd w:val="clear" w:color="auto" w:fill="FBFBFB"/>
        <w:jc w:val="both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асфальтированная часть</w:t>
      </w:r>
      <w:r w:rsidR="00C32769" w:rsidRPr="009B1533">
        <w:rPr>
          <w:rFonts w:asciiTheme="minorHAnsi" w:hAnsiTheme="minorHAnsi" w:cstheme="minorHAnsi"/>
          <w:color w:val="000000"/>
        </w:rPr>
        <w:t xml:space="preserve"> </w:t>
      </w:r>
      <w:r w:rsidRPr="009B1533">
        <w:rPr>
          <w:rFonts w:asciiTheme="minorHAnsi" w:hAnsiTheme="minorHAnsi" w:cstheme="minorHAnsi"/>
          <w:color w:val="000000"/>
        </w:rPr>
        <w:t xml:space="preserve">-  </w:t>
      </w:r>
      <w:r w:rsidR="00C32769" w:rsidRPr="009B1533">
        <w:rPr>
          <w:rFonts w:asciiTheme="minorHAnsi" w:hAnsiTheme="minorHAnsi" w:cstheme="minorHAnsi"/>
          <w:color w:val="000000"/>
        </w:rPr>
        <w:t xml:space="preserve">1900 </w:t>
      </w:r>
      <w:proofErr w:type="spellStart"/>
      <w:r w:rsidRPr="009B1533">
        <w:rPr>
          <w:rFonts w:asciiTheme="minorHAnsi" w:hAnsiTheme="minorHAnsi" w:cstheme="minorHAnsi"/>
          <w:color w:val="000000"/>
        </w:rPr>
        <w:t>кв.м</w:t>
      </w:r>
      <w:proofErr w:type="spellEnd"/>
      <w:r w:rsidR="00C32769" w:rsidRPr="009B1533">
        <w:rPr>
          <w:rFonts w:asciiTheme="minorHAnsi" w:hAnsiTheme="minorHAnsi" w:cstheme="minorHAnsi"/>
          <w:color w:val="000000"/>
        </w:rPr>
        <w:t>.</w:t>
      </w:r>
    </w:p>
    <w:p w:rsidR="007F24D3" w:rsidRDefault="00F50A5F" w:rsidP="009B1533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На территории школы находятся спортивные сооружения: стадион, беговая дорожка,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волейбольная и баскетбольная площадки, спортивный городок; учебно-опытный участок,  на котором  проводятся опыты по ботанике; теплица;  хозяйственная зона и зона отдыха. Территория более или менее благоустроена. Перед школой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клумбы, деревья.  Ведется работа по благоустройству школьного двора: ремонт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ограды, субботники по уборке территории, уход за клумбами в рамках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летней полевой практики. «Зеленый патруль» - форма дежурства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учеников 5 –11 классов в школьном дворе, занят уборкой мусора и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9B1533">
        <w:rPr>
          <w:rFonts w:asciiTheme="minorHAnsi" w:eastAsiaTheme="minorHAnsi" w:hAnsiTheme="minorHAnsi" w:cstheme="minorHAnsi"/>
          <w:lang w:eastAsia="en-US"/>
        </w:rPr>
        <w:t>является своеобразным еженедельным экологическим десантом.</w:t>
      </w:r>
    </w:p>
    <w:p w:rsidR="00F50A5F" w:rsidRDefault="00F50A5F" w:rsidP="009B1533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11186E" w:rsidRDefault="0011186E" w:rsidP="009B1533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11186E" w:rsidRDefault="0011186E" w:rsidP="009B1533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11186E" w:rsidRDefault="0011186E" w:rsidP="009B1533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7F24D3" w:rsidRPr="00F50A5F" w:rsidRDefault="000D055D" w:rsidP="009B1533">
      <w:pPr>
        <w:shd w:val="clear" w:color="auto" w:fill="FBFBFB"/>
        <w:spacing w:line="270" w:lineRule="atLeast"/>
        <w:rPr>
          <w:rFonts w:asciiTheme="minorHAnsi" w:hAnsiTheme="minorHAnsi" w:cstheme="minorHAnsi"/>
          <w:b/>
          <w:bCs/>
          <w:color w:val="C00000"/>
          <w:u w:val="single"/>
        </w:rPr>
      </w:pPr>
      <w:r>
        <w:rPr>
          <w:rFonts w:asciiTheme="minorHAnsi" w:hAnsiTheme="minorHAnsi" w:cstheme="minorHAnsi"/>
          <w:b/>
          <w:bCs/>
          <w:color w:val="C00000"/>
          <w:u w:val="single"/>
        </w:rPr>
        <w:t>О</w:t>
      </w:r>
      <w:r w:rsidR="007F24D3" w:rsidRPr="00F50A5F">
        <w:rPr>
          <w:rFonts w:asciiTheme="minorHAnsi" w:hAnsiTheme="minorHAnsi" w:cstheme="minorHAnsi"/>
          <w:b/>
          <w:bCs/>
          <w:color w:val="C00000"/>
          <w:u w:val="single"/>
        </w:rPr>
        <w:t>зеленение  пришкольной территории:</w:t>
      </w:r>
    </w:p>
    <w:p w:rsidR="007F24D3" w:rsidRPr="009B1533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0000"/>
        </w:rPr>
      </w:pPr>
    </w:p>
    <w:p w:rsidR="007F24D3" w:rsidRPr="009B1533" w:rsidRDefault="007F24D3" w:rsidP="009B1533">
      <w:pPr>
        <w:shd w:val="clear" w:color="auto" w:fill="FBFBFB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bCs/>
          <w:color w:val="000000"/>
        </w:rPr>
        <w:t>Разнообразие видов растений- 53 видов, из них:</w:t>
      </w:r>
    </w:p>
    <w:p w:rsidR="007F24D3" w:rsidRPr="009B1533" w:rsidRDefault="007F24D3" w:rsidP="009B1533">
      <w:pPr>
        <w:shd w:val="clear" w:color="auto" w:fill="FBFBFB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bCs/>
          <w:color w:val="000000"/>
        </w:rPr>
        <w:t xml:space="preserve">     д</w:t>
      </w:r>
      <w:r w:rsidRPr="009B1533">
        <w:rPr>
          <w:rFonts w:asciiTheme="minorHAnsi" w:hAnsiTheme="minorHAnsi" w:cstheme="minorHAnsi"/>
          <w:color w:val="000000"/>
        </w:rPr>
        <w:t>икорастущие  травянистые растения- 33  видов; </w:t>
      </w:r>
      <w:r w:rsidRPr="009B1533">
        <w:rPr>
          <w:rFonts w:asciiTheme="minorHAnsi" w:hAnsiTheme="minorHAnsi" w:cstheme="minorHAnsi"/>
          <w:bCs/>
          <w:color w:val="000000"/>
        </w:rPr>
        <w:t> </w:t>
      </w:r>
    </w:p>
    <w:p w:rsidR="007F24D3" w:rsidRPr="009B1533" w:rsidRDefault="007F24D3" w:rsidP="009B1533">
      <w:pPr>
        <w:shd w:val="clear" w:color="auto" w:fill="FBFBFB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bCs/>
          <w:color w:val="000000"/>
        </w:rPr>
        <w:t xml:space="preserve">     д</w:t>
      </w:r>
      <w:r w:rsidRPr="009B1533">
        <w:rPr>
          <w:rFonts w:asciiTheme="minorHAnsi" w:hAnsiTheme="minorHAnsi" w:cstheme="minorHAnsi"/>
          <w:color w:val="000000"/>
        </w:rPr>
        <w:t>ревесные растения и кустарники-9 видов;</w:t>
      </w:r>
    </w:p>
    <w:p w:rsidR="007F24D3" w:rsidRPr="009B1533" w:rsidRDefault="007F24D3" w:rsidP="009B1533">
      <w:pPr>
        <w:shd w:val="clear" w:color="auto" w:fill="FBFBFB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bCs/>
          <w:color w:val="000000"/>
        </w:rPr>
        <w:t xml:space="preserve">     т</w:t>
      </w:r>
      <w:r w:rsidRPr="009B1533">
        <w:rPr>
          <w:rFonts w:asciiTheme="minorHAnsi" w:hAnsiTheme="minorHAnsi" w:cstheme="minorHAnsi"/>
          <w:color w:val="000000"/>
        </w:rPr>
        <w:t>равянистые декоративные растения- 11 видов;</w:t>
      </w:r>
    </w:p>
    <w:p w:rsidR="007F24D3" w:rsidRPr="009B1533" w:rsidRDefault="007F24D3" w:rsidP="009B1533">
      <w:pPr>
        <w:shd w:val="clear" w:color="auto" w:fill="FBFBFB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bCs/>
          <w:color w:val="000000"/>
        </w:rPr>
        <w:t>Количественный учет зеленых насаждений</w:t>
      </w:r>
      <w:proofErr w:type="gramStart"/>
      <w:r w:rsidRPr="009B1533">
        <w:rPr>
          <w:rFonts w:asciiTheme="minorHAnsi" w:hAnsiTheme="minorHAnsi" w:cstheme="minorHAnsi"/>
          <w:bCs/>
          <w:color w:val="000000"/>
        </w:rPr>
        <w:t xml:space="preserve"> :</w:t>
      </w:r>
      <w:proofErr w:type="gramEnd"/>
      <w:r w:rsidRPr="009B1533">
        <w:rPr>
          <w:rFonts w:asciiTheme="minorHAnsi" w:hAnsiTheme="minorHAnsi" w:cstheme="minorHAnsi"/>
          <w:bCs/>
          <w:color w:val="000000"/>
        </w:rPr>
        <w:t> 215</w:t>
      </w:r>
      <w:r w:rsidRPr="009B1533">
        <w:rPr>
          <w:rFonts w:asciiTheme="minorHAnsi" w:hAnsiTheme="minorHAnsi" w:cstheme="minorHAnsi"/>
          <w:color w:val="000000"/>
        </w:rPr>
        <w:t xml:space="preserve"> деревьев.</w:t>
      </w:r>
    </w:p>
    <w:p w:rsidR="007F24D3" w:rsidRDefault="007F24D3" w:rsidP="009B1533">
      <w:pPr>
        <w:shd w:val="clear" w:color="auto" w:fill="FBFBFB"/>
        <w:rPr>
          <w:rFonts w:asciiTheme="minorHAnsi" w:hAnsiTheme="minorHAnsi" w:cstheme="minorHAnsi"/>
          <w:color w:val="000000"/>
        </w:rPr>
      </w:pPr>
      <w:r w:rsidRPr="009B1533">
        <w:rPr>
          <w:rFonts w:asciiTheme="minorHAnsi" w:hAnsiTheme="minorHAnsi" w:cstheme="minorHAnsi"/>
          <w:color w:val="000000"/>
        </w:rPr>
        <w:t>Общая площадь кустарников - 937 кв. м.</w:t>
      </w:r>
    </w:p>
    <w:p w:rsidR="00D74596" w:rsidRDefault="00D74596" w:rsidP="009B1533">
      <w:pPr>
        <w:shd w:val="clear" w:color="auto" w:fill="FBFBFB"/>
        <w:rPr>
          <w:rFonts w:asciiTheme="minorHAnsi" w:hAnsiTheme="minorHAnsi" w:cstheme="minorHAnsi"/>
          <w:color w:val="000000"/>
        </w:rPr>
      </w:pPr>
    </w:p>
    <w:p w:rsidR="000D055D" w:rsidRPr="009B1533" w:rsidRDefault="000D055D" w:rsidP="009B1533">
      <w:pPr>
        <w:shd w:val="clear" w:color="auto" w:fill="FBFBFB"/>
        <w:rPr>
          <w:rFonts w:asciiTheme="minorHAnsi" w:hAnsiTheme="minorHAnsi" w:cstheme="minorHAnsi"/>
          <w:color w:val="000000"/>
        </w:rPr>
      </w:pPr>
    </w:p>
    <w:p w:rsidR="007F24D3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b/>
          <w:bCs/>
          <w:color w:val="984806" w:themeColor="accent6" w:themeShade="80"/>
          <w:u w:val="single"/>
        </w:rPr>
      </w:pPr>
      <w:r w:rsidRPr="009B1533">
        <w:rPr>
          <w:rFonts w:asciiTheme="minorHAnsi" w:hAnsiTheme="minorHAnsi" w:cstheme="minorHAnsi"/>
          <w:color w:val="000000"/>
        </w:rPr>
        <w:tab/>
      </w:r>
      <w:r w:rsidRPr="00F50A5F">
        <w:rPr>
          <w:rFonts w:asciiTheme="minorHAnsi" w:hAnsiTheme="minorHAnsi" w:cstheme="minorHAnsi"/>
          <w:b/>
          <w:bCs/>
          <w:color w:val="984806" w:themeColor="accent6" w:themeShade="80"/>
          <w:u w:val="single"/>
        </w:rPr>
        <w:t>Видовой состав растений:</w:t>
      </w:r>
    </w:p>
    <w:p w:rsidR="000D055D" w:rsidRPr="009B1533" w:rsidRDefault="000D055D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0000" w:themeColor="text1"/>
        </w:rPr>
      </w:pPr>
    </w:p>
    <w:p w:rsidR="000D055D" w:rsidRDefault="007F24D3" w:rsidP="00F50A5F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b/>
          <w:bCs/>
          <w:color w:val="00B050"/>
          <w:u w:val="single"/>
        </w:rPr>
      </w:pPr>
      <w:r w:rsidRPr="00F50A5F">
        <w:rPr>
          <w:rFonts w:asciiTheme="minorHAnsi" w:hAnsiTheme="minorHAnsi" w:cstheme="minorHAnsi"/>
          <w:b/>
          <w:bCs/>
          <w:color w:val="00B050"/>
          <w:u w:val="single"/>
        </w:rPr>
        <w:t>Дикорастущие растения</w:t>
      </w:r>
      <w:r w:rsidR="00D14917" w:rsidRPr="00F50A5F">
        <w:rPr>
          <w:rFonts w:asciiTheme="minorHAnsi" w:hAnsiTheme="minorHAnsi" w:cstheme="minorHAnsi"/>
          <w:b/>
          <w:bCs/>
          <w:color w:val="00B050"/>
          <w:u w:val="single"/>
        </w:rPr>
        <w:t>:</w:t>
      </w:r>
      <w:r w:rsidRPr="00F50A5F">
        <w:rPr>
          <w:rFonts w:asciiTheme="minorHAnsi" w:hAnsiTheme="minorHAnsi" w:cstheme="minorHAnsi"/>
          <w:b/>
          <w:bCs/>
          <w:color w:val="00B050"/>
          <w:u w:val="single"/>
        </w:rPr>
        <w:t> </w:t>
      </w:r>
    </w:p>
    <w:p w:rsidR="007F24D3" w:rsidRPr="00F50A5F" w:rsidRDefault="007F24D3" w:rsidP="00F50A5F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>Сем. Мятликовые – </w:t>
      </w:r>
      <w:proofErr w:type="spellStart"/>
      <w:r w:rsidRPr="00F50A5F">
        <w:rPr>
          <w:rFonts w:asciiTheme="minorHAnsi" w:hAnsiTheme="minorHAnsi" w:cstheme="minorHAnsi"/>
          <w:b/>
          <w:bCs/>
          <w:color w:val="00B050"/>
          <w:lang w:val="en-US"/>
        </w:rPr>
        <w:t>Gramineae</w:t>
      </w:r>
      <w:proofErr w:type="spellEnd"/>
      <w:r w:rsidRPr="00F50A5F">
        <w:rPr>
          <w:rFonts w:asciiTheme="minorHAnsi" w:hAnsiTheme="minorHAnsi" w:cstheme="minorHAnsi"/>
          <w:b/>
          <w:bCs/>
          <w:color w:val="00B050"/>
        </w:rPr>
        <w:t> (</w:t>
      </w:r>
      <w:proofErr w:type="spellStart"/>
      <w:r w:rsidRPr="00F50A5F">
        <w:rPr>
          <w:rFonts w:asciiTheme="minorHAnsi" w:hAnsiTheme="minorHAnsi" w:cstheme="minorHAnsi"/>
          <w:b/>
          <w:bCs/>
          <w:color w:val="00B050"/>
          <w:lang w:val="en-US"/>
        </w:rPr>
        <w:t>Poaceae</w:t>
      </w:r>
      <w:proofErr w:type="spellEnd"/>
      <w:r w:rsidRPr="00F50A5F">
        <w:rPr>
          <w:rFonts w:asciiTheme="minorHAnsi" w:hAnsiTheme="minorHAnsi" w:cstheme="minorHAnsi"/>
          <w:b/>
          <w:bCs/>
          <w:color w:val="00B050"/>
        </w:rPr>
        <w:t>)</w:t>
      </w:r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9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Ежа сборная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Dactylis</w:t>
      </w:r>
      <w:proofErr w:type="spellEnd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glomerata</w:t>
      </w:r>
      <w:proofErr w:type="spell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10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Душистый колосок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Anthoxanthum</w:t>
      </w:r>
      <w:proofErr w:type="spellEnd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odoratum</w:t>
      </w:r>
      <w:proofErr w:type="spell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11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Полевица тонкая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Agrostis</w:t>
      </w:r>
      <w:proofErr w:type="spellEnd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tenuis</w:t>
      </w:r>
      <w:proofErr w:type="spell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12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Пырей ползучий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Elytriga</w:t>
      </w:r>
      <w:proofErr w:type="spellEnd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repens</w:t>
      </w:r>
      <w:proofErr w:type="spellEnd"/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>Сем. Вьюнковые – </w:t>
      </w:r>
      <w:proofErr w:type="spellStart"/>
      <w:r w:rsidRPr="00F50A5F">
        <w:rPr>
          <w:rFonts w:asciiTheme="minorHAnsi" w:hAnsiTheme="minorHAnsi" w:cstheme="minorHAnsi"/>
          <w:b/>
          <w:bCs/>
          <w:color w:val="00B050"/>
          <w:lang w:val="en-US"/>
        </w:rPr>
        <w:t>Convolvulaceae</w:t>
      </w:r>
      <w:proofErr w:type="spell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13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Вьюнок полевой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Convolvulus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arvensis</w:t>
      </w:r>
      <w:proofErr w:type="spellEnd"/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>Сем. Сложноцветные – </w:t>
      </w:r>
      <w:proofErr w:type="spellStart"/>
      <w:r w:rsidRPr="00F50A5F">
        <w:rPr>
          <w:rFonts w:asciiTheme="minorHAnsi" w:hAnsiTheme="minorHAnsi" w:cstheme="minorHAnsi"/>
          <w:b/>
          <w:bCs/>
          <w:color w:val="00B050"/>
          <w:lang w:val="en-US"/>
        </w:rPr>
        <w:t>Compositae</w:t>
      </w:r>
      <w:proofErr w:type="spell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14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Тысячелистник обыкновенный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Achillea</w:t>
      </w:r>
      <w:proofErr w:type="spellEnd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millefolium</w:t>
      </w:r>
      <w:proofErr w:type="spell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15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Одуванчик лекарственный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Taraxacum</w:t>
      </w:r>
      <w:proofErr w:type="spellEnd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officinale</w:t>
      </w:r>
      <w:proofErr w:type="spell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16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Полынь горькая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Artemisia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absinthium</w:t>
      </w:r>
      <w:proofErr w:type="spell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17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Пижма обыкновенная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Tanacetum</w:t>
      </w:r>
      <w:proofErr w:type="spellEnd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vulgare</w:t>
      </w:r>
      <w:proofErr w:type="spell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18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Мать-и-мачеха обыкновенная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Tussilago</w:t>
      </w:r>
      <w:proofErr w:type="spellEnd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farfora</w:t>
      </w:r>
      <w:proofErr w:type="spell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19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Цикорий обыкновенный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Cichorium</w:t>
      </w:r>
      <w:proofErr w:type="spellEnd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intybus</w:t>
      </w:r>
      <w:proofErr w:type="spellEnd"/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>Сем. Подорожниковые – </w:t>
      </w:r>
      <w:proofErr w:type="spellStart"/>
      <w:r w:rsidRPr="00F50A5F">
        <w:rPr>
          <w:rFonts w:asciiTheme="minorHAnsi" w:hAnsiTheme="minorHAnsi" w:cstheme="minorHAnsi"/>
          <w:b/>
          <w:bCs/>
          <w:color w:val="00B050"/>
          <w:lang w:val="en-US"/>
        </w:rPr>
        <w:t>Plantaginaceae</w:t>
      </w:r>
      <w:proofErr w:type="spell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20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Подорожник большой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 – </w:t>
      </w:r>
      <w:proofErr w:type="spellStart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Plantago</w:t>
      </w:r>
      <w:proofErr w:type="spellEnd"/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major</w:t>
      </w:r>
    </w:p>
    <w:p w:rsidR="007F24D3" w:rsidRPr="009B1533" w:rsidRDefault="007F24D3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  <w:u w:val="single"/>
        </w:rPr>
        <w:t>Подорожник средний</w:t>
      </w:r>
      <w:r w:rsidRPr="009B1533">
        <w:rPr>
          <w:rFonts w:asciiTheme="minorHAnsi" w:hAnsiTheme="minorHAnsi" w:cstheme="minorHAnsi"/>
          <w:color w:val="000000" w:themeColor="text1"/>
        </w:rPr>
        <w:t xml:space="preserve"> – </w:t>
      </w:r>
      <w:proofErr w:type="spellStart"/>
      <w:r w:rsidRPr="009B1533">
        <w:rPr>
          <w:rFonts w:asciiTheme="minorHAnsi" w:hAnsiTheme="minorHAnsi" w:cstheme="minorHAnsi"/>
          <w:color w:val="000000" w:themeColor="text1"/>
          <w:lang w:val="en-US"/>
        </w:rPr>
        <w:t>Plantago</w:t>
      </w:r>
      <w:proofErr w:type="spellEnd"/>
      <w:r w:rsidRPr="009B1533">
        <w:rPr>
          <w:rFonts w:asciiTheme="minorHAnsi" w:hAnsiTheme="minorHAnsi" w:cstheme="minorHAnsi"/>
          <w:color w:val="000000" w:themeColor="text1"/>
          <w:lang w:val="en-US"/>
        </w:rPr>
        <w:t> media</w:t>
      </w:r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>Сем. Бобовые</w:t>
      </w:r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21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Горошек заборный</w:t>
        </w:r>
      </w:hyperlink>
      <w:r w:rsidR="007F24D3" w:rsidRPr="009B1533">
        <w:rPr>
          <w:rFonts w:asciiTheme="minorHAnsi" w:hAnsiTheme="minorHAnsi" w:cstheme="minorHAnsi"/>
          <w:color w:val="000000" w:themeColor="text1"/>
        </w:rPr>
        <w:t>- </w:t>
      </w:r>
      <w:r w:rsidR="007F24D3" w:rsidRPr="009B1533">
        <w:rPr>
          <w:rFonts w:asciiTheme="minorHAnsi" w:hAnsiTheme="minorHAnsi" w:cstheme="minorHAnsi"/>
          <w:i/>
          <w:iCs/>
          <w:color w:val="000000" w:themeColor="text1"/>
        </w:rPr>
        <w:t>(</w:t>
      </w:r>
      <w:proofErr w:type="spellStart"/>
      <w:r w:rsidR="007F24D3" w:rsidRPr="009B1533">
        <w:rPr>
          <w:rFonts w:asciiTheme="minorHAnsi" w:hAnsiTheme="minorHAnsi" w:cstheme="minorHAnsi"/>
          <w:i/>
          <w:iCs/>
          <w:color w:val="000000" w:themeColor="text1"/>
        </w:rPr>
        <w:t>Vicia</w:t>
      </w:r>
      <w:proofErr w:type="spellEnd"/>
      <w:r w:rsidR="007F24D3" w:rsidRPr="009B1533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7F24D3" w:rsidRPr="009B1533">
        <w:rPr>
          <w:rFonts w:asciiTheme="minorHAnsi" w:hAnsiTheme="minorHAnsi" w:cstheme="minorHAnsi"/>
          <w:i/>
          <w:iCs/>
          <w:color w:val="000000" w:themeColor="text1"/>
        </w:rPr>
        <w:t>sepium</w:t>
      </w:r>
      <w:proofErr w:type="spellEnd"/>
      <w:r w:rsidR="007F24D3" w:rsidRPr="009B1533">
        <w:rPr>
          <w:rFonts w:asciiTheme="minorHAnsi" w:hAnsiTheme="minorHAnsi" w:cstheme="minorHAnsi"/>
          <w:color w:val="000000" w:themeColor="text1"/>
        </w:rPr>
        <w:t> L.)</w:t>
      </w:r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  <w:lang w:val="en-US"/>
        </w:rPr>
      </w:pPr>
      <w:hyperlink r:id="rId22" w:history="1">
        <w:r w:rsidR="007F24D3" w:rsidRPr="009B1533">
          <w:rPr>
            <w:rFonts w:asciiTheme="minorHAnsi" w:hAnsiTheme="minorHAnsi" w:cstheme="minorHAnsi"/>
            <w:i/>
            <w:iCs/>
            <w:color w:val="000000" w:themeColor="text1"/>
            <w:u w:val="single"/>
            <w:lang w:val="la-Latn"/>
          </w:rPr>
          <w:t>Клевер луговой -</w:t>
        </w:r>
      </w:hyperlink>
      <w:r w:rsidR="007F24D3" w:rsidRPr="009B1533">
        <w:rPr>
          <w:rFonts w:asciiTheme="minorHAnsi" w:hAnsiTheme="minorHAnsi" w:cstheme="minorHAnsi"/>
          <w:i/>
          <w:iCs/>
          <w:color w:val="000000" w:themeColor="text1"/>
          <w:lang w:val="la-Latn"/>
        </w:rPr>
        <w:t> Trifolium pratense</w:t>
      </w:r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L.</w:t>
      </w:r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  <w:lang w:val="en-US"/>
        </w:rPr>
      </w:pPr>
      <w:hyperlink r:id="rId23" w:history="1">
        <w:r w:rsidR="007F24D3" w:rsidRPr="009B1533">
          <w:rPr>
            <w:rFonts w:asciiTheme="minorHAnsi" w:hAnsiTheme="minorHAnsi" w:cstheme="minorHAnsi"/>
            <w:i/>
            <w:iCs/>
            <w:color w:val="000000" w:themeColor="text1"/>
            <w:u w:val="single"/>
            <w:lang w:val="la-Latn"/>
          </w:rPr>
          <w:t>Клевер ползучий- </w:t>
        </w:r>
      </w:hyperlink>
      <w:r w:rsidR="007F24D3" w:rsidRPr="009B1533">
        <w:rPr>
          <w:rFonts w:asciiTheme="minorHAnsi" w:hAnsiTheme="minorHAnsi" w:cstheme="minorHAnsi"/>
          <w:i/>
          <w:iCs/>
          <w:color w:val="000000" w:themeColor="text1"/>
          <w:lang w:val="la-Latn"/>
        </w:rPr>
        <w:t>Trifolium repens</w:t>
      </w:r>
      <w:r w:rsidR="007F24D3" w:rsidRPr="009B1533">
        <w:rPr>
          <w:rFonts w:asciiTheme="minorHAnsi" w:hAnsiTheme="minorHAnsi" w:cstheme="minorHAnsi"/>
          <w:color w:val="000000" w:themeColor="text1"/>
          <w:lang w:val="en-US"/>
        </w:rPr>
        <w:t> </w:t>
      </w:r>
      <w:hyperlink r:id="rId24" w:tooltip="L." w:history="1">
        <w:r w:rsidR="007F24D3" w:rsidRPr="009B1533">
          <w:rPr>
            <w:rFonts w:asciiTheme="minorHAnsi" w:hAnsiTheme="minorHAnsi" w:cstheme="minorHAnsi"/>
            <w:smallCaps/>
            <w:color w:val="000000" w:themeColor="text1"/>
            <w:u w:val="single"/>
            <w:lang w:val="en-US"/>
          </w:rPr>
          <w:t>L.</w:t>
        </w:r>
      </w:hyperlink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  <w:lang w:val="en-US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lastRenderedPageBreak/>
        <w:t>Сем</w:t>
      </w:r>
      <w:r w:rsidRPr="00F50A5F">
        <w:rPr>
          <w:rFonts w:asciiTheme="minorHAnsi" w:hAnsiTheme="minorHAnsi" w:cstheme="minorHAnsi"/>
          <w:b/>
          <w:bCs/>
          <w:color w:val="00B050"/>
          <w:lang w:val="en-US"/>
        </w:rPr>
        <w:t xml:space="preserve">. </w:t>
      </w:r>
      <w:r w:rsidRPr="00F50A5F">
        <w:rPr>
          <w:rFonts w:asciiTheme="minorHAnsi" w:hAnsiTheme="minorHAnsi" w:cstheme="minorHAnsi"/>
          <w:b/>
          <w:bCs/>
          <w:color w:val="00B050"/>
        </w:rPr>
        <w:t>Норичниковые</w:t>
      </w:r>
      <w:r w:rsidRPr="00F50A5F">
        <w:rPr>
          <w:rFonts w:asciiTheme="minorHAnsi" w:hAnsiTheme="minorHAnsi" w:cstheme="minorHAnsi"/>
          <w:b/>
          <w:bCs/>
          <w:color w:val="00B050"/>
          <w:lang w:val="en-US"/>
        </w:rPr>
        <w:t xml:space="preserve"> – </w:t>
      </w:r>
      <w:proofErr w:type="spellStart"/>
      <w:r w:rsidRPr="00F50A5F">
        <w:rPr>
          <w:rFonts w:asciiTheme="minorHAnsi" w:hAnsiTheme="minorHAnsi" w:cstheme="minorHAnsi"/>
          <w:b/>
          <w:bCs/>
          <w:color w:val="00B050"/>
          <w:lang w:val="en-US"/>
        </w:rPr>
        <w:t>Scrophulariaceae</w:t>
      </w:r>
      <w:proofErr w:type="spellEnd"/>
    </w:p>
    <w:p w:rsidR="007F24D3" w:rsidRPr="009B1533" w:rsidRDefault="007F24D3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  <w:lang w:val="en-US"/>
        </w:rPr>
      </w:pPr>
      <w:r w:rsidRPr="009B1533">
        <w:rPr>
          <w:rFonts w:asciiTheme="minorHAnsi" w:hAnsiTheme="minorHAnsi" w:cstheme="minorHAnsi"/>
          <w:color w:val="000000" w:themeColor="text1"/>
          <w:u w:val="single"/>
        </w:rPr>
        <w:t>Вероника</w:t>
      </w:r>
      <w:r w:rsidRPr="009B1533">
        <w:rPr>
          <w:rFonts w:asciiTheme="minorHAnsi" w:hAnsiTheme="minorHAnsi" w:cstheme="minorHAnsi"/>
          <w:color w:val="000000" w:themeColor="text1"/>
          <w:u w:val="single"/>
          <w:lang w:val="en-US"/>
        </w:rPr>
        <w:t xml:space="preserve"> </w:t>
      </w:r>
      <w:r w:rsidRPr="009B1533">
        <w:rPr>
          <w:rFonts w:asciiTheme="minorHAnsi" w:hAnsiTheme="minorHAnsi" w:cstheme="minorHAnsi"/>
          <w:color w:val="000000" w:themeColor="text1"/>
          <w:u w:val="single"/>
        </w:rPr>
        <w:t>дубравная</w:t>
      </w:r>
      <w:r w:rsidRPr="009B1533">
        <w:rPr>
          <w:rFonts w:asciiTheme="minorHAnsi" w:hAnsiTheme="minorHAnsi" w:cstheme="minorHAnsi"/>
          <w:color w:val="000000" w:themeColor="text1"/>
          <w:lang w:val="en-US"/>
        </w:rPr>
        <w:t xml:space="preserve"> – Veronica </w:t>
      </w:r>
      <w:proofErr w:type="spellStart"/>
      <w:r w:rsidRPr="009B1533">
        <w:rPr>
          <w:rFonts w:asciiTheme="minorHAnsi" w:hAnsiTheme="minorHAnsi" w:cstheme="minorHAnsi"/>
          <w:color w:val="000000" w:themeColor="text1"/>
          <w:lang w:val="en-US"/>
        </w:rPr>
        <w:t>chamaedrys</w:t>
      </w:r>
      <w:proofErr w:type="spellEnd"/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>Сем. Березовые</w:t>
      </w:r>
    </w:p>
    <w:p w:rsidR="007F24D3" w:rsidRPr="009B1533" w:rsidRDefault="00AC0F52" w:rsidP="009B1533">
      <w:pPr>
        <w:shd w:val="clear" w:color="auto" w:fill="FBFBFB"/>
        <w:spacing w:after="200" w:line="270" w:lineRule="atLeast"/>
        <w:ind w:left="567"/>
        <w:rPr>
          <w:rFonts w:asciiTheme="minorHAnsi" w:hAnsiTheme="minorHAnsi" w:cstheme="minorHAnsi"/>
          <w:color w:val="000000" w:themeColor="text1"/>
        </w:rPr>
      </w:pPr>
      <w:hyperlink r:id="rId25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Береза бородавчатая</w:t>
        </w:r>
      </w:hyperlink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 xml:space="preserve">Сем </w:t>
      </w:r>
      <w:proofErr w:type="gramStart"/>
      <w:r w:rsidRPr="00F50A5F">
        <w:rPr>
          <w:rFonts w:asciiTheme="minorHAnsi" w:hAnsiTheme="minorHAnsi" w:cstheme="minorHAnsi"/>
          <w:b/>
          <w:bCs/>
          <w:color w:val="00B050"/>
        </w:rPr>
        <w:t>Гвоздичные</w:t>
      </w:r>
      <w:proofErr w:type="gram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26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Гвоздика травянка</w:t>
        </w:r>
      </w:hyperlink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 xml:space="preserve">Сем </w:t>
      </w:r>
      <w:proofErr w:type="gramStart"/>
      <w:r w:rsidRPr="00F50A5F">
        <w:rPr>
          <w:rFonts w:asciiTheme="minorHAnsi" w:hAnsiTheme="minorHAnsi" w:cstheme="minorHAnsi"/>
          <w:b/>
          <w:bCs/>
          <w:color w:val="00B050"/>
        </w:rPr>
        <w:t>Крестоцветные</w:t>
      </w:r>
      <w:proofErr w:type="gramEnd"/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27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Икотник серый</w:t>
        </w:r>
      </w:hyperlink>
    </w:p>
    <w:p w:rsidR="007F24D3" w:rsidRPr="009B1533" w:rsidRDefault="00AC0F52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hyperlink r:id="rId28" w:history="1">
        <w:r w:rsidR="007F24D3" w:rsidRPr="009B1533">
          <w:rPr>
            <w:rFonts w:asciiTheme="minorHAnsi" w:hAnsiTheme="minorHAnsi" w:cstheme="minorHAnsi"/>
            <w:color w:val="000000" w:themeColor="text1"/>
            <w:u w:val="single"/>
          </w:rPr>
          <w:t>Сумочник пастуший</w:t>
        </w:r>
      </w:hyperlink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>Сем. Розоцветные</w:t>
      </w:r>
    </w:p>
    <w:p w:rsidR="007F24D3" w:rsidRPr="009B1533" w:rsidRDefault="007F24D3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>Лапчатка серебристая</w:t>
      </w:r>
    </w:p>
    <w:p w:rsidR="007F24D3" w:rsidRPr="00F50A5F" w:rsidRDefault="007F24D3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>Сем. Зонтичные</w:t>
      </w:r>
    </w:p>
    <w:p w:rsidR="007F24D3" w:rsidRPr="009B1533" w:rsidRDefault="007F24D3" w:rsidP="000D055D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>Сныть обыкновенная       </w:t>
      </w:r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  <w:u w:val="single"/>
        </w:rPr>
      </w:pPr>
      <w:r w:rsidRPr="00F50A5F">
        <w:rPr>
          <w:rFonts w:asciiTheme="minorHAnsi" w:hAnsiTheme="minorHAnsi" w:cstheme="minorHAnsi"/>
          <w:b/>
          <w:bCs/>
          <w:color w:val="00B050"/>
          <w:u w:val="single"/>
        </w:rPr>
        <w:t>Декоративные травянистые растения</w:t>
      </w:r>
      <w:r w:rsidR="00D14917" w:rsidRPr="00F50A5F">
        <w:rPr>
          <w:rFonts w:asciiTheme="minorHAnsi" w:hAnsiTheme="minorHAnsi" w:cstheme="minorHAnsi"/>
          <w:b/>
          <w:bCs/>
          <w:color w:val="00B050"/>
          <w:u w:val="single"/>
        </w:rPr>
        <w:t>:</w:t>
      </w:r>
      <w:r w:rsidRPr="00F50A5F">
        <w:rPr>
          <w:rFonts w:asciiTheme="minorHAnsi" w:hAnsiTheme="minorHAnsi" w:cstheme="minorHAnsi"/>
          <w:b/>
          <w:bCs/>
          <w:color w:val="00B050"/>
          <w:u w:val="single"/>
        </w:rPr>
        <w:t> </w:t>
      </w:r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 xml:space="preserve">Семейство </w:t>
      </w:r>
      <w:proofErr w:type="gramStart"/>
      <w:r w:rsidRPr="00F50A5F">
        <w:rPr>
          <w:rFonts w:asciiTheme="minorHAnsi" w:hAnsiTheme="minorHAnsi" w:cstheme="minorHAnsi"/>
          <w:b/>
          <w:bCs/>
          <w:color w:val="00B050"/>
        </w:rPr>
        <w:t>Паслёновые</w:t>
      </w:r>
      <w:proofErr w:type="gramEnd"/>
    </w:p>
    <w:p w:rsidR="007F24D3" w:rsidRPr="009B1533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>      Петуния  (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Petunia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</w:t>
      </w:r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 xml:space="preserve">Семейство </w:t>
      </w:r>
      <w:proofErr w:type="spellStart"/>
      <w:r w:rsidRPr="00F50A5F">
        <w:rPr>
          <w:rFonts w:asciiTheme="minorHAnsi" w:hAnsiTheme="minorHAnsi" w:cstheme="minorHAnsi"/>
          <w:b/>
          <w:bCs/>
          <w:color w:val="00B050"/>
        </w:rPr>
        <w:t>яснотковых</w:t>
      </w:r>
      <w:proofErr w:type="spellEnd"/>
      <w:r w:rsidRPr="00F50A5F">
        <w:rPr>
          <w:rFonts w:asciiTheme="minorHAnsi" w:hAnsiTheme="minorHAnsi" w:cstheme="minorHAnsi"/>
          <w:b/>
          <w:bCs/>
          <w:color w:val="00B050"/>
        </w:rPr>
        <w:t xml:space="preserve"> (</w:t>
      </w:r>
      <w:proofErr w:type="spellStart"/>
      <w:r w:rsidRPr="00F50A5F">
        <w:rPr>
          <w:rFonts w:asciiTheme="minorHAnsi" w:hAnsiTheme="minorHAnsi" w:cstheme="minorHAnsi"/>
          <w:b/>
          <w:bCs/>
          <w:color w:val="00B050"/>
        </w:rPr>
        <w:t>Lamiaceae</w:t>
      </w:r>
      <w:proofErr w:type="spellEnd"/>
      <w:r w:rsidRPr="00F50A5F">
        <w:rPr>
          <w:rFonts w:asciiTheme="minorHAnsi" w:hAnsiTheme="minorHAnsi" w:cstheme="minorHAnsi"/>
          <w:b/>
          <w:bCs/>
          <w:color w:val="00B050"/>
        </w:rPr>
        <w:t>)</w:t>
      </w:r>
    </w:p>
    <w:p w:rsidR="007F24D3" w:rsidRPr="009B1533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>     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Сальвия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 xml:space="preserve"> (Шалфей) </w:t>
      </w:r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>Семейство  </w:t>
      </w:r>
      <w:hyperlink r:id="rId29" w:tooltip="Астровые" w:history="1">
        <w:proofErr w:type="gramStart"/>
        <w:r w:rsidRPr="00F50A5F">
          <w:rPr>
            <w:rFonts w:asciiTheme="minorHAnsi" w:hAnsiTheme="minorHAnsi" w:cstheme="minorHAnsi"/>
            <w:b/>
            <w:bCs/>
            <w:color w:val="00B050"/>
          </w:rPr>
          <w:t>Астровые</w:t>
        </w:r>
        <w:proofErr w:type="gramEnd"/>
        <w:r w:rsidRPr="00F50A5F">
          <w:rPr>
            <w:rFonts w:asciiTheme="minorHAnsi" w:hAnsiTheme="minorHAnsi" w:cstheme="minorHAnsi"/>
            <w:b/>
            <w:bCs/>
            <w:color w:val="00B050"/>
          </w:rPr>
          <w:t>, или Сложноцветные</w:t>
        </w:r>
      </w:hyperlink>
    </w:p>
    <w:p w:rsidR="007F24D3" w:rsidRPr="009B1533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 xml:space="preserve">     Бархатцы </w:t>
      </w:r>
      <w:proofErr w:type="gramStart"/>
      <w:r w:rsidRPr="009B1533">
        <w:rPr>
          <w:rFonts w:asciiTheme="minorHAnsi" w:hAnsiTheme="minorHAnsi" w:cstheme="minorHAnsi"/>
          <w:color w:val="000000" w:themeColor="text1"/>
        </w:rPr>
        <w:t xml:space="preserve">( </w:t>
      </w:r>
      <w:proofErr w:type="spellStart"/>
      <w:proofErr w:type="gramEnd"/>
      <w:r w:rsidRPr="009B1533">
        <w:rPr>
          <w:rFonts w:asciiTheme="minorHAnsi" w:hAnsiTheme="minorHAnsi" w:cstheme="minorHAnsi"/>
          <w:color w:val="000000" w:themeColor="text1"/>
        </w:rPr>
        <w:t>Tagetes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 </w:t>
      </w:r>
    </w:p>
    <w:p w:rsidR="007F24D3" w:rsidRPr="009B1533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>     </w:t>
      </w:r>
      <w:proofErr w:type="gramStart"/>
      <w:r w:rsidRPr="009B1533">
        <w:rPr>
          <w:rFonts w:asciiTheme="minorHAnsi" w:hAnsiTheme="minorHAnsi" w:cstheme="minorHAnsi"/>
          <w:color w:val="000000" w:themeColor="text1"/>
        </w:rPr>
        <w:t>Астра (лат.</w:t>
      </w:r>
      <w:proofErr w:type="gramEnd"/>
      <w:r w:rsidRPr="009B153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9B1533">
        <w:rPr>
          <w:rFonts w:asciiTheme="minorHAnsi" w:hAnsiTheme="minorHAnsi" w:cstheme="minorHAnsi"/>
          <w:color w:val="000000" w:themeColor="text1"/>
        </w:rPr>
        <w:t>Aster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</w:t>
      </w:r>
      <w:proofErr w:type="gramEnd"/>
    </w:p>
    <w:p w:rsidR="007F24D3" w:rsidRPr="009B1533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>     Цинния (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Zinnia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</w:t>
      </w:r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9B1533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F50A5F">
        <w:rPr>
          <w:rFonts w:asciiTheme="minorHAnsi" w:hAnsiTheme="minorHAnsi" w:cstheme="minorHAnsi"/>
          <w:b/>
          <w:bCs/>
          <w:color w:val="00B050"/>
        </w:rPr>
        <w:t>Семейство </w:t>
      </w:r>
      <w:proofErr w:type="spellStart"/>
      <w:r w:rsidR="00642479">
        <w:fldChar w:fldCharType="begin"/>
      </w:r>
      <w:r w:rsidR="00642479">
        <w:instrText xml:space="preserve"> HYPERLINK "http://ru.wikipedia.org/wiki/%D0%A1%D0%B8%D0%BD%D1%8E%D1%85%D0%BE%D0%B2%D1%8B%D0%B5" \o "Синюховые" </w:instrText>
      </w:r>
      <w:r w:rsidR="00642479">
        <w:fldChar w:fldCharType="separate"/>
      </w:r>
      <w:r w:rsidRPr="00F50A5F">
        <w:rPr>
          <w:rFonts w:asciiTheme="minorHAnsi" w:hAnsiTheme="minorHAnsi" w:cstheme="minorHAnsi"/>
          <w:b/>
          <w:bCs/>
          <w:color w:val="00B050"/>
        </w:rPr>
        <w:t>Синюховые</w:t>
      </w:r>
      <w:proofErr w:type="spellEnd"/>
      <w:r w:rsidR="00642479">
        <w:rPr>
          <w:rFonts w:asciiTheme="minorHAnsi" w:hAnsiTheme="minorHAnsi" w:cstheme="minorHAnsi"/>
          <w:b/>
          <w:bCs/>
          <w:color w:val="00B050"/>
        </w:rPr>
        <w:fldChar w:fldCharType="end"/>
      </w:r>
      <w:r w:rsidRPr="00F50A5F">
        <w:rPr>
          <w:rFonts w:asciiTheme="minorHAnsi" w:hAnsiTheme="minorHAnsi" w:cstheme="minorHAnsi"/>
          <w:b/>
          <w:bCs/>
          <w:color w:val="00B050"/>
        </w:rPr>
        <w:t> (</w:t>
      </w:r>
      <w:proofErr w:type="spellStart"/>
      <w:r w:rsidRPr="00F50A5F">
        <w:rPr>
          <w:rFonts w:asciiTheme="minorHAnsi" w:hAnsiTheme="minorHAnsi" w:cstheme="minorHAnsi"/>
          <w:b/>
          <w:bCs/>
          <w:color w:val="00B050"/>
        </w:rPr>
        <w:t>Polemoniaceae</w:t>
      </w:r>
      <w:proofErr w:type="spellEnd"/>
      <w:r w:rsidRPr="00F50A5F">
        <w:rPr>
          <w:rFonts w:asciiTheme="minorHAnsi" w:hAnsiTheme="minorHAnsi" w:cstheme="minorHAnsi"/>
          <w:b/>
          <w:bCs/>
          <w:color w:val="00B050"/>
        </w:rPr>
        <w:t>).</w:t>
      </w:r>
    </w:p>
    <w:p w:rsidR="007F24D3" w:rsidRPr="009B1533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>     Флоксы (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Phlox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</w:t>
      </w:r>
      <w:r w:rsidRPr="009B1533">
        <w:rPr>
          <w:rFonts w:asciiTheme="minorHAnsi" w:hAnsiTheme="minorHAnsi" w:cstheme="minorHAnsi"/>
          <w:b/>
          <w:bCs/>
          <w:color w:val="000000" w:themeColor="text1"/>
        </w:rPr>
        <w:t> </w:t>
      </w:r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 xml:space="preserve">Семейство </w:t>
      </w:r>
      <w:proofErr w:type="gramStart"/>
      <w:r w:rsidRPr="00F50A5F">
        <w:rPr>
          <w:rFonts w:asciiTheme="minorHAnsi" w:hAnsiTheme="minorHAnsi" w:cstheme="minorHAnsi"/>
          <w:b/>
          <w:bCs/>
          <w:color w:val="00B050"/>
        </w:rPr>
        <w:t>лилейные</w:t>
      </w:r>
      <w:proofErr w:type="gramEnd"/>
      <w:r w:rsidRPr="00F50A5F">
        <w:rPr>
          <w:rFonts w:asciiTheme="minorHAnsi" w:hAnsiTheme="minorHAnsi" w:cstheme="minorHAnsi"/>
          <w:b/>
          <w:bCs/>
          <w:color w:val="00B050"/>
        </w:rPr>
        <w:t>.</w:t>
      </w:r>
    </w:p>
    <w:p w:rsidR="007F24D3" w:rsidRPr="009B1533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>     </w:t>
      </w:r>
      <w:proofErr w:type="gramStart"/>
      <w:r w:rsidRPr="009B1533">
        <w:rPr>
          <w:rFonts w:asciiTheme="minorHAnsi" w:hAnsiTheme="minorHAnsi" w:cstheme="minorHAnsi"/>
          <w:color w:val="000000" w:themeColor="text1"/>
        </w:rPr>
        <w:t>Лилия (лат.</w:t>
      </w:r>
      <w:proofErr w:type="gramEnd"/>
      <w:r w:rsidRPr="009B153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9B1533">
        <w:rPr>
          <w:rFonts w:asciiTheme="minorHAnsi" w:hAnsiTheme="minorHAnsi" w:cstheme="minorHAnsi"/>
          <w:color w:val="000000" w:themeColor="text1"/>
        </w:rPr>
        <w:t>Lílium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</w:t>
      </w:r>
      <w:proofErr w:type="gramEnd"/>
    </w:p>
    <w:p w:rsidR="007F24D3" w:rsidRPr="009B1533" w:rsidRDefault="007F24D3" w:rsidP="009B1533">
      <w:pPr>
        <w:shd w:val="clear" w:color="auto" w:fill="FBFBFB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>   </w:t>
      </w:r>
      <w:proofErr w:type="gramStart"/>
      <w:r w:rsidRPr="009B1533">
        <w:rPr>
          <w:rFonts w:asciiTheme="minorHAnsi" w:hAnsiTheme="minorHAnsi" w:cstheme="minorHAnsi"/>
          <w:color w:val="000000" w:themeColor="text1"/>
        </w:rPr>
        <w:t>Тюльпаны (лат.</w:t>
      </w:r>
      <w:proofErr w:type="gramEnd"/>
      <w:r w:rsidRPr="009B153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9B1533">
        <w:rPr>
          <w:rFonts w:asciiTheme="minorHAnsi" w:hAnsiTheme="minorHAnsi" w:cstheme="minorHAnsi"/>
          <w:color w:val="000000" w:themeColor="text1"/>
        </w:rPr>
        <w:t>Túlipa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</w:t>
      </w:r>
      <w:proofErr w:type="gramEnd"/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 xml:space="preserve">Семейство </w:t>
      </w:r>
      <w:proofErr w:type="gramStart"/>
      <w:r w:rsidRPr="00F50A5F">
        <w:rPr>
          <w:rFonts w:asciiTheme="minorHAnsi" w:hAnsiTheme="minorHAnsi" w:cstheme="minorHAnsi"/>
          <w:b/>
          <w:bCs/>
          <w:color w:val="00B050"/>
        </w:rPr>
        <w:t>амариллисовые</w:t>
      </w:r>
      <w:proofErr w:type="gramEnd"/>
      <w:r w:rsidRPr="00F50A5F">
        <w:rPr>
          <w:rFonts w:asciiTheme="minorHAnsi" w:hAnsiTheme="minorHAnsi" w:cstheme="minorHAnsi"/>
          <w:b/>
          <w:bCs/>
          <w:color w:val="00B050"/>
        </w:rPr>
        <w:t> </w:t>
      </w:r>
    </w:p>
    <w:p w:rsidR="007F24D3" w:rsidRPr="009B1533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0000" w:themeColor="text1"/>
        </w:rPr>
      </w:pPr>
      <w:proofErr w:type="gramStart"/>
      <w:r w:rsidRPr="009B1533">
        <w:rPr>
          <w:rFonts w:asciiTheme="minorHAnsi" w:hAnsiTheme="minorHAnsi" w:cstheme="minorHAnsi"/>
          <w:color w:val="000000" w:themeColor="text1"/>
        </w:rPr>
        <w:t>Нарциссы (лат.</w:t>
      </w:r>
      <w:proofErr w:type="gramEnd"/>
      <w:r w:rsidRPr="009B153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9B1533">
        <w:rPr>
          <w:rFonts w:asciiTheme="minorHAnsi" w:hAnsiTheme="minorHAnsi" w:cstheme="minorHAnsi"/>
          <w:color w:val="000000" w:themeColor="text1"/>
        </w:rPr>
        <w:t>Narcissus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   </w:t>
      </w:r>
      <w:proofErr w:type="gramEnd"/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  <w:u w:val="single"/>
        </w:rPr>
      </w:pPr>
      <w:r w:rsidRPr="009B153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50A5F">
        <w:rPr>
          <w:rFonts w:asciiTheme="minorHAnsi" w:hAnsiTheme="minorHAnsi" w:cstheme="minorHAnsi"/>
          <w:b/>
          <w:bCs/>
          <w:color w:val="00B050"/>
          <w:u w:val="single"/>
        </w:rPr>
        <w:t>Древесные  растения и кустарники</w:t>
      </w:r>
      <w:r w:rsidR="00D14917" w:rsidRPr="00F50A5F">
        <w:rPr>
          <w:rFonts w:asciiTheme="minorHAnsi" w:hAnsiTheme="minorHAnsi" w:cstheme="minorHAnsi"/>
          <w:b/>
          <w:bCs/>
          <w:color w:val="00B050"/>
          <w:u w:val="single"/>
        </w:rPr>
        <w:t>:</w:t>
      </w:r>
    </w:p>
    <w:p w:rsidR="007F24D3" w:rsidRPr="00F50A5F" w:rsidRDefault="007F24D3" w:rsidP="009B1533">
      <w:pPr>
        <w:shd w:val="clear" w:color="auto" w:fill="FBFBFB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 xml:space="preserve">Семейство </w:t>
      </w:r>
      <w:proofErr w:type="gramStart"/>
      <w:r w:rsidRPr="00F50A5F">
        <w:rPr>
          <w:rFonts w:asciiTheme="minorHAnsi" w:hAnsiTheme="minorHAnsi" w:cstheme="minorHAnsi"/>
          <w:b/>
          <w:bCs/>
          <w:color w:val="00B050"/>
        </w:rPr>
        <w:t>березовые</w:t>
      </w:r>
      <w:proofErr w:type="gramEnd"/>
      <w:r w:rsidRPr="00F50A5F">
        <w:rPr>
          <w:rFonts w:asciiTheme="minorHAnsi" w:hAnsiTheme="minorHAnsi" w:cstheme="minorHAnsi"/>
          <w:b/>
          <w:bCs/>
          <w:color w:val="00B050"/>
        </w:rPr>
        <w:t>:</w:t>
      </w:r>
      <w:r w:rsidRPr="00F50A5F">
        <w:rPr>
          <w:rFonts w:asciiTheme="minorHAnsi" w:hAnsiTheme="minorHAnsi" w:cstheme="minorHAnsi"/>
          <w:color w:val="00B050"/>
        </w:rPr>
        <w:br/>
      </w:r>
      <w:r w:rsidRPr="009B1533">
        <w:rPr>
          <w:rFonts w:asciiTheme="minorHAnsi" w:hAnsiTheme="minorHAnsi" w:cstheme="minorHAnsi"/>
          <w:color w:val="000000" w:themeColor="text1"/>
        </w:rPr>
        <w:t>    Береза (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betulla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</w:t>
      </w:r>
      <w:r w:rsidRPr="009B1533">
        <w:rPr>
          <w:rFonts w:asciiTheme="minorHAnsi" w:hAnsiTheme="minorHAnsi" w:cstheme="minorHAnsi"/>
          <w:color w:val="000000" w:themeColor="text1"/>
        </w:rPr>
        <w:br/>
      </w:r>
      <w:r w:rsidRPr="00F50A5F">
        <w:rPr>
          <w:rFonts w:asciiTheme="minorHAnsi" w:hAnsiTheme="minorHAnsi" w:cstheme="minorHAnsi"/>
          <w:b/>
          <w:bCs/>
          <w:color w:val="00B050"/>
        </w:rPr>
        <w:t xml:space="preserve">Семейство </w:t>
      </w:r>
      <w:proofErr w:type="gramStart"/>
      <w:r w:rsidRPr="00F50A5F">
        <w:rPr>
          <w:rFonts w:asciiTheme="minorHAnsi" w:hAnsiTheme="minorHAnsi" w:cstheme="minorHAnsi"/>
          <w:b/>
          <w:bCs/>
          <w:color w:val="00B050"/>
        </w:rPr>
        <w:t>Розоцветные</w:t>
      </w:r>
      <w:proofErr w:type="gramEnd"/>
      <w:r w:rsidRPr="00F50A5F">
        <w:rPr>
          <w:rFonts w:asciiTheme="minorHAnsi" w:hAnsiTheme="minorHAnsi" w:cstheme="minorHAnsi"/>
          <w:b/>
          <w:bCs/>
          <w:color w:val="00B050"/>
        </w:rPr>
        <w:t>:</w:t>
      </w:r>
    </w:p>
    <w:p w:rsidR="007F24D3" w:rsidRPr="009B1533" w:rsidRDefault="007F24D3" w:rsidP="009B1533">
      <w:pPr>
        <w:shd w:val="clear" w:color="auto" w:fill="FBFBFB"/>
        <w:spacing w:after="200" w:line="270" w:lineRule="atLeast"/>
        <w:ind w:left="426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 xml:space="preserve">Рябина обыкновенная — 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Sorbus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aucuparia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 xml:space="preserve"> L.</w:t>
      </w:r>
    </w:p>
    <w:p w:rsidR="007F24D3" w:rsidRPr="009B1533" w:rsidRDefault="007F24D3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>Шиповник  майский  (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Rosa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majalis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 </w:t>
      </w:r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 xml:space="preserve">Семейство </w:t>
      </w:r>
      <w:proofErr w:type="gramStart"/>
      <w:r w:rsidRPr="00F50A5F">
        <w:rPr>
          <w:rFonts w:asciiTheme="minorHAnsi" w:hAnsiTheme="minorHAnsi" w:cstheme="minorHAnsi"/>
          <w:b/>
          <w:bCs/>
          <w:color w:val="00B050"/>
        </w:rPr>
        <w:t>Липовые</w:t>
      </w:r>
      <w:proofErr w:type="gramEnd"/>
      <w:r w:rsidRPr="00F50A5F">
        <w:rPr>
          <w:rFonts w:asciiTheme="minorHAnsi" w:hAnsiTheme="minorHAnsi" w:cstheme="minorHAnsi"/>
          <w:b/>
          <w:bCs/>
          <w:color w:val="00B050"/>
        </w:rPr>
        <w:t>:</w:t>
      </w:r>
    </w:p>
    <w:p w:rsidR="000D055D" w:rsidRDefault="007F24D3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>Липа (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tilia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</w:t>
      </w:r>
    </w:p>
    <w:p w:rsidR="007F24D3" w:rsidRPr="009B1533" w:rsidRDefault="007F24D3" w:rsidP="009B1533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r w:rsidRPr="009B1533">
        <w:rPr>
          <w:rFonts w:asciiTheme="minorHAnsi" w:hAnsiTheme="minorHAnsi" w:cstheme="minorHAnsi"/>
          <w:color w:val="000000" w:themeColor="text1"/>
        </w:rPr>
        <w:t xml:space="preserve">Клен остролистный — 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Acer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B1533">
        <w:rPr>
          <w:rFonts w:asciiTheme="minorHAnsi" w:hAnsiTheme="minorHAnsi" w:cstheme="minorHAnsi"/>
          <w:color w:val="000000" w:themeColor="text1"/>
        </w:rPr>
        <w:t>platanoides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 xml:space="preserve"> L.</w:t>
      </w:r>
      <w:r w:rsidRPr="009B1533">
        <w:rPr>
          <w:rFonts w:asciiTheme="minorHAnsi" w:hAnsiTheme="minorHAnsi" w:cstheme="minorHAnsi"/>
          <w:b/>
          <w:bCs/>
          <w:color w:val="000000" w:themeColor="text1"/>
        </w:rPr>
        <w:t> </w:t>
      </w:r>
    </w:p>
    <w:p w:rsidR="00D14917" w:rsidRPr="00F50A5F" w:rsidRDefault="007F24D3" w:rsidP="009B1533">
      <w:pPr>
        <w:shd w:val="clear" w:color="auto" w:fill="FBFBFB"/>
        <w:tabs>
          <w:tab w:val="num" w:pos="720"/>
        </w:tabs>
        <w:spacing w:line="270" w:lineRule="atLeast"/>
        <w:rPr>
          <w:rFonts w:asciiTheme="minorHAnsi" w:hAnsiTheme="minorHAnsi" w:cstheme="minorHAnsi"/>
          <w:b/>
          <w:bCs/>
          <w:color w:val="00B050"/>
        </w:rPr>
      </w:pPr>
      <w:proofErr w:type="gramStart"/>
      <w:r w:rsidRPr="00F50A5F">
        <w:rPr>
          <w:rFonts w:asciiTheme="minorHAnsi" w:hAnsiTheme="minorHAnsi" w:cstheme="minorHAnsi"/>
          <w:b/>
          <w:bCs/>
          <w:color w:val="00B050"/>
        </w:rPr>
        <w:t>Семейство Маслиновые (</w:t>
      </w:r>
      <w:hyperlink r:id="rId30" w:tooltip="Латинский язык" w:history="1">
        <w:r w:rsidRPr="00F50A5F">
          <w:rPr>
            <w:rFonts w:asciiTheme="minorHAnsi" w:hAnsiTheme="minorHAnsi" w:cstheme="minorHAnsi"/>
            <w:b/>
            <w:bCs/>
            <w:color w:val="00B050"/>
          </w:rPr>
          <w:t>лат.</w:t>
        </w:r>
        <w:proofErr w:type="gramEnd"/>
      </w:hyperlink>
      <w:r w:rsidRPr="00F50A5F">
        <w:rPr>
          <w:rFonts w:asciiTheme="minorHAnsi" w:hAnsiTheme="minorHAnsi" w:cstheme="minorHAnsi"/>
          <w:b/>
          <w:bCs/>
          <w:color w:val="00B050"/>
        </w:rPr>
        <w:t> </w:t>
      </w:r>
      <w:hyperlink r:id="rId31" w:tooltip="Oleaceae" w:history="1">
        <w:r w:rsidRPr="00F50A5F">
          <w:rPr>
            <w:rFonts w:asciiTheme="minorHAnsi" w:hAnsiTheme="minorHAnsi" w:cstheme="minorHAnsi"/>
            <w:b/>
            <w:bCs/>
            <w:color w:val="00B050"/>
            <w:lang w:val="la-Latn"/>
          </w:rPr>
          <w:t>Oleaceae</w:t>
        </w:r>
      </w:hyperlink>
      <w:r w:rsidRPr="00F50A5F">
        <w:rPr>
          <w:rFonts w:asciiTheme="minorHAnsi" w:hAnsiTheme="minorHAnsi" w:cstheme="minorHAnsi"/>
          <w:b/>
          <w:bCs/>
          <w:color w:val="00B050"/>
        </w:rPr>
        <w:t>).:</w:t>
      </w:r>
    </w:p>
    <w:p w:rsidR="007F24D3" w:rsidRPr="00F50A5F" w:rsidRDefault="007F24D3" w:rsidP="009B1533">
      <w:pPr>
        <w:shd w:val="clear" w:color="auto" w:fill="FBFBFB"/>
        <w:tabs>
          <w:tab w:val="num" w:pos="720"/>
        </w:tabs>
        <w:spacing w:line="270" w:lineRule="atLeast"/>
        <w:rPr>
          <w:rFonts w:asciiTheme="minorHAnsi" w:hAnsiTheme="minorHAnsi" w:cstheme="minorHAnsi"/>
          <w:color w:val="00B050"/>
        </w:rPr>
      </w:pPr>
      <w:proofErr w:type="gramStart"/>
      <w:r w:rsidRPr="00F50A5F">
        <w:rPr>
          <w:rFonts w:asciiTheme="minorHAnsi" w:hAnsiTheme="minorHAnsi" w:cstheme="minorHAnsi"/>
          <w:color w:val="00B050"/>
        </w:rPr>
        <w:t>Сирень (</w:t>
      </w:r>
      <w:hyperlink r:id="rId32" w:tooltip="Латинский язык" w:history="1">
        <w:r w:rsidRPr="00F50A5F">
          <w:rPr>
            <w:rFonts w:asciiTheme="minorHAnsi" w:hAnsiTheme="minorHAnsi" w:cstheme="minorHAnsi"/>
            <w:color w:val="00B050"/>
            <w:u w:val="single"/>
          </w:rPr>
          <w:t>лат.</w:t>
        </w:r>
        <w:proofErr w:type="gramEnd"/>
      </w:hyperlink>
      <w:r w:rsidRPr="00F50A5F">
        <w:rPr>
          <w:rFonts w:asciiTheme="minorHAnsi" w:hAnsiTheme="minorHAnsi" w:cstheme="minorHAnsi"/>
          <w:color w:val="00B050"/>
        </w:rPr>
        <w:t> </w:t>
      </w:r>
      <w:r w:rsidRPr="00F50A5F">
        <w:rPr>
          <w:rFonts w:asciiTheme="minorHAnsi" w:hAnsiTheme="minorHAnsi" w:cstheme="minorHAnsi"/>
          <w:i/>
          <w:iCs/>
          <w:color w:val="00B050"/>
          <w:lang w:val="la-Latn"/>
        </w:rPr>
        <w:t>Syringa</w:t>
      </w:r>
      <w:r w:rsidRPr="00F50A5F">
        <w:rPr>
          <w:rFonts w:asciiTheme="minorHAnsi" w:hAnsiTheme="minorHAnsi" w:cstheme="minorHAnsi"/>
          <w:color w:val="00B050"/>
        </w:rPr>
        <w:t>) </w:t>
      </w:r>
      <w:r w:rsidRPr="00F50A5F">
        <w:rPr>
          <w:rFonts w:asciiTheme="minorHAnsi" w:hAnsiTheme="minorHAnsi" w:cstheme="minorHAnsi"/>
          <w:b/>
          <w:bCs/>
          <w:color w:val="00B050"/>
        </w:rPr>
        <w:t> </w:t>
      </w:r>
    </w:p>
    <w:p w:rsidR="007F24D3" w:rsidRPr="00F50A5F" w:rsidRDefault="007F24D3" w:rsidP="009B1533">
      <w:pPr>
        <w:shd w:val="clear" w:color="auto" w:fill="FBFBFB"/>
        <w:spacing w:line="270" w:lineRule="atLeast"/>
        <w:rPr>
          <w:rFonts w:asciiTheme="minorHAnsi" w:hAnsiTheme="minorHAnsi" w:cstheme="minorHAnsi"/>
          <w:color w:val="00B050"/>
        </w:rPr>
      </w:pPr>
      <w:r w:rsidRPr="00F50A5F">
        <w:rPr>
          <w:rFonts w:asciiTheme="minorHAnsi" w:hAnsiTheme="minorHAnsi" w:cstheme="minorHAnsi"/>
          <w:b/>
          <w:bCs/>
          <w:color w:val="00B050"/>
        </w:rPr>
        <w:t xml:space="preserve">Семейство </w:t>
      </w:r>
      <w:proofErr w:type="gramStart"/>
      <w:r w:rsidRPr="00F50A5F">
        <w:rPr>
          <w:rFonts w:asciiTheme="minorHAnsi" w:hAnsiTheme="minorHAnsi" w:cstheme="minorHAnsi"/>
          <w:b/>
          <w:bCs/>
          <w:color w:val="00B050"/>
        </w:rPr>
        <w:t>Барбарисовые</w:t>
      </w:r>
      <w:proofErr w:type="gramEnd"/>
      <w:r w:rsidRPr="00F50A5F">
        <w:rPr>
          <w:rFonts w:asciiTheme="minorHAnsi" w:hAnsiTheme="minorHAnsi" w:cstheme="minorHAnsi"/>
          <w:b/>
          <w:bCs/>
          <w:color w:val="00B050"/>
        </w:rPr>
        <w:t>:</w:t>
      </w:r>
    </w:p>
    <w:p w:rsidR="000D055D" w:rsidRDefault="007F24D3" w:rsidP="00D74596">
      <w:pPr>
        <w:shd w:val="clear" w:color="auto" w:fill="FBFBFB"/>
        <w:tabs>
          <w:tab w:val="left" w:pos="4935"/>
        </w:tabs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proofErr w:type="gramStart"/>
      <w:r w:rsidRPr="009B1533">
        <w:rPr>
          <w:rFonts w:asciiTheme="minorHAnsi" w:hAnsiTheme="minorHAnsi" w:cstheme="minorHAnsi"/>
          <w:color w:val="000000" w:themeColor="text1"/>
        </w:rPr>
        <w:lastRenderedPageBreak/>
        <w:t>Барбарис обыкновенный (лат.</w:t>
      </w:r>
      <w:proofErr w:type="gramEnd"/>
      <w:r w:rsidRPr="009B153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9B1533">
        <w:rPr>
          <w:rFonts w:asciiTheme="minorHAnsi" w:hAnsiTheme="minorHAnsi" w:cstheme="minorHAnsi"/>
          <w:color w:val="000000" w:themeColor="text1"/>
        </w:rPr>
        <w:t>Bérberis</w:t>
      </w:r>
      <w:proofErr w:type="spellEnd"/>
      <w:r w:rsidRPr="009B1533">
        <w:rPr>
          <w:rFonts w:asciiTheme="minorHAnsi" w:hAnsiTheme="minorHAnsi" w:cstheme="minorHAnsi"/>
          <w:color w:val="000000" w:themeColor="text1"/>
        </w:rPr>
        <w:t>)</w:t>
      </w:r>
      <w:r w:rsidR="00D74596">
        <w:rPr>
          <w:rFonts w:asciiTheme="minorHAnsi" w:hAnsiTheme="minorHAnsi" w:cstheme="minorHAnsi"/>
          <w:color w:val="000000" w:themeColor="text1"/>
        </w:rPr>
        <w:tab/>
      </w:r>
      <w:proofErr w:type="gramEnd"/>
    </w:p>
    <w:p w:rsidR="00D74596" w:rsidRDefault="00D74596" w:rsidP="00D74596">
      <w:pPr>
        <w:shd w:val="clear" w:color="auto" w:fill="FBFBFB"/>
        <w:tabs>
          <w:tab w:val="left" w:pos="4935"/>
        </w:tabs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</w:p>
    <w:p w:rsidR="000D055D" w:rsidRDefault="000D055D" w:rsidP="000D055D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</w:p>
    <w:p w:rsidR="0011186E" w:rsidRDefault="000D055D" w:rsidP="000D055D">
      <w:pPr>
        <w:shd w:val="clear" w:color="auto" w:fill="FBFBFB"/>
        <w:spacing w:after="200" w:line="270" w:lineRule="atLeast"/>
        <w:ind w:left="3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</w:t>
      </w:r>
    </w:p>
    <w:p w:rsidR="00035CEE" w:rsidRDefault="00821014" w:rsidP="000D055D">
      <w:pPr>
        <w:shd w:val="clear" w:color="auto" w:fill="FBFBFB"/>
        <w:spacing w:after="200" w:line="270" w:lineRule="atLeast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="000D055D">
        <w:rPr>
          <w:rFonts w:asciiTheme="minorHAnsi" w:hAnsiTheme="minorHAnsi" w:cstheme="minorHAnsi"/>
          <w:color w:val="000000" w:themeColor="text1"/>
        </w:rPr>
        <w:t xml:space="preserve"> Заня</w:t>
      </w:r>
      <w:r w:rsidR="000C0FDF" w:rsidRPr="000C0FDF">
        <w:rPr>
          <w:rFonts w:asciiTheme="minorHAnsi" w:eastAsiaTheme="minorHAnsi" w:hAnsiTheme="minorHAnsi" w:cstheme="minorBidi"/>
          <w:sz w:val="22"/>
          <w:szCs w:val="22"/>
          <w:lang w:eastAsia="en-US"/>
        </w:rPr>
        <w:t>тия</w:t>
      </w:r>
      <w:r w:rsidR="000C0F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C0FDF" w:rsidRPr="000C0FDF">
        <w:rPr>
          <w:rFonts w:asciiTheme="minorHAnsi" w:eastAsiaTheme="minorHAnsi" w:hAnsiTheme="minorHAnsi" w:cstheme="minorBidi"/>
          <w:sz w:val="22"/>
          <w:szCs w:val="22"/>
          <w:lang w:eastAsia="en-US"/>
        </w:rPr>
        <w:t>учеников начальной школы проводятся по классной системе, за</w:t>
      </w:r>
      <w:r w:rsidR="000D05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C0FDF" w:rsidRPr="000C0FDF">
        <w:rPr>
          <w:rFonts w:asciiTheme="minorHAnsi" w:eastAsiaTheme="minorHAnsi" w:hAnsiTheme="minorHAnsi" w:cstheme="minorBidi"/>
          <w:sz w:val="22"/>
          <w:szCs w:val="22"/>
          <w:lang w:eastAsia="en-US"/>
        </w:rPr>
        <w:t>исключением уроков физической культуры. Ученики среднего и старшего</w:t>
      </w:r>
      <w:r w:rsidR="000D05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C0FDF" w:rsidRPr="000C0FDF">
        <w:rPr>
          <w:rFonts w:asciiTheme="minorHAnsi" w:eastAsiaTheme="minorHAnsi" w:hAnsiTheme="minorHAnsi" w:cstheme="minorBidi"/>
          <w:sz w:val="22"/>
          <w:szCs w:val="22"/>
          <w:lang w:eastAsia="en-US"/>
        </w:rPr>
        <w:t>звена занимаются по кабинетной системе, по расписанию,</w:t>
      </w:r>
      <w:r w:rsidR="000D05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C0FDF" w:rsidRPr="000C0FDF">
        <w:rPr>
          <w:rFonts w:asciiTheme="minorHAnsi" w:eastAsiaTheme="minorHAnsi" w:hAnsiTheme="minorHAnsi" w:cstheme="minorBidi"/>
          <w:sz w:val="22"/>
          <w:szCs w:val="22"/>
          <w:lang w:eastAsia="en-US"/>
        </w:rPr>
        <w:t>согласованному с санитарно-гигиеническими службами</w:t>
      </w:r>
      <w:r w:rsidR="000D05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0C0FDF" w:rsidRPr="000C0FDF">
        <w:rPr>
          <w:rFonts w:asciiTheme="minorHAnsi" w:eastAsiaTheme="minorHAnsi" w:hAnsiTheme="minorHAnsi" w:cstheme="minorBidi"/>
          <w:sz w:val="22"/>
          <w:szCs w:val="22"/>
          <w:lang w:eastAsia="en-US"/>
        </w:rPr>
        <w:t>Роспотребнадзора</w:t>
      </w:r>
      <w:proofErr w:type="spellEnd"/>
      <w:r w:rsidR="000C0FDF" w:rsidRPr="000C0FDF">
        <w:rPr>
          <w:rFonts w:asciiTheme="minorHAnsi" w:eastAsiaTheme="minorHAnsi" w:hAnsiTheme="minorHAnsi" w:cstheme="minorBidi"/>
          <w:sz w:val="22"/>
          <w:szCs w:val="22"/>
          <w:lang w:eastAsia="en-US"/>
        </w:rPr>
        <w:t>. Продолжительность уроков сорок минут. Две</w:t>
      </w:r>
      <w:r w:rsidR="000D05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C0FDF" w:rsidRPr="000C0F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большие перемены, во время которых дети </w:t>
      </w:r>
      <w:r w:rsidR="000D055D">
        <w:rPr>
          <w:rFonts w:asciiTheme="minorHAnsi" w:eastAsiaTheme="minorHAnsi" w:hAnsiTheme="minorHAnsi" w:cstheme="minorBidi"/>
          <w:sz w:val="22"/>
          <w:szCs w:val="22"/>
          <w:lang w:eastAsia="en-US"/>
        </w:rPr>
        <w:t>х</w:t>
      </w:r>
      <w:r w:rsidR="000C0FDF" w:rsidRPr="000C0FDF">
        <w:rPr>
          <w:rFonts w:asciiTheme="minorHAnsi" w:eastAsiaTheme="minorHAnsi" w:hAnsiTheme="minorHAnsi" w:cstheme="minorBidi"/>
          <w:sz w:val="22"/>
          <w:szCs w:val="22"/>
          <w:lang w:eastAsia="en-US"/>
        </w:rPr>
        <w:t>одят в столовую.</w:t>
      </w:r>
    </w:p>
    <w:p w:rsidR="00035CEE" w:rsidRDefault="000C0FDF" w:rsidP="0092283F">
      <w:pPr>
        <w:pStyle w:val="a8"/>
        <w:ind w:left="0"/>
        <w:rPr>
          <w:rFonts w:asciiTheme="minorHAnsi" w:hAnsiTheme="minorHAnsi" w:cstheme="minorHAnsi"/>
          <w:b/>
          <w:color w:val="C00000"/>
          <w:u w:val="single"/>
        </w:rPr>
      </w:pPr>
      <w:r w:rsidRPr="0092283F">
        <w:rPr>
          <w:rFonts w:asciiTheme="minorHAnsi" w:eastAsiaTheme="minorHAnsi" w:hAnsiTheme="minorHAnsi" w:cstheme="minorHAnsi"/>
          <w:lang w:eastAsia="en-US"/>
        </w:rPr>
        <w:t xml:space="preserve"> </w:t>
      </w:r>
      <w:r w:rsidR="00035CEE" w:rsidRPr="0092283F">
        <w:rPr>
          <w:rFonts w:asciiTheme="minorHAnsi" w:eastAsiaTheme="minorHAnsi" w:hAnsiTheme="minorHAnsi" w:cstheme="minorHAnsi"/>
          <w:lang w:eastAsia="en-US"/>
        </w:rPr>
        <w:t xml:space="preserve"> </w:t>
      </w:r>
      <w:r w:rsidR="00CA40A1">
        <w:rPr>
          <w:rFonts w:asciiTheme="minorHAnsi" w:hAnsiTheme="minorHAnsi" w:cstheme="minorHAnsi"/>
          <w:b/>
          <w:color w:val="C00000"/>
          <w:u w:val="single"/>
        </w:rPr>
        <w:t>Питание в школе:</w:t>
      </w:r>
    </w:p>
    <w:p w:rsidR="00D74596" w:rsidRPr="000D055D" w:rsidRDefault="00D74596" w:rsidP="0092283F">
      <w:pPr>
        <w:pStyle w:val="a8"/>
        <w:ind w:left="0"/>
        <w:rPr>
          <w:rFonts w:asciiTheme="minorHAnsi" w:hAnsiTheme="minorHAnsi" w:cstheme="minorHAnsi"/>
          <w:b/>
          <w:color w:val="C00000"/>
          <w:u w:val="single"/>
        </w:rPr>
      </w:pPr>
    </w:p>
    <w:p w:rsidR="00035CEE" w:rsidRDefault="00E268AA" w:rsidP="000C0FDF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    К э</w:t>
      </w:r>
      <w:r w:rsidR="00035CEE" w:rsidRPr="00035CEE">
        <w:rPr>
          <w:rFonts w:asciiTheme="minorHAnsi" w:hAnsiTheme="minorHAnsi" w:cstheme="minorHAnsi"/>
        </w:rPr>
        <w:t xml:space="preserve">тому пункту в школе относятся очень серьёзно. Большое количество детей, болеющих гастритом, язвой и другими заболеваниями. </w:t>
      </w:r>
      <w:proofErr w:type="gramStart"/>
      <w:r w:rsidR="00035CEE" w:rsidRPr="0092283F">
        <w:rPr>
          <w:rFonts w:asciiTheme="minorHAnsi" w:hAnsiTheme="minorHAnsi" w:cstheme="minorHAnsi"/>
        </w:rPr>
        <w:t>В</w:t>
      </w:r>
      <w:r w:rsidR="00035CEE" w:rsidRPr="00035CEE">
        <w:rPr>
          <w:rFonts w:asciiTheme="minorHAnsi" w:hAnsiTheme="minorHAnsi" w:cstheme="minorHAnsi"/>
        </w:rPr>
        <w:t xml:space="preserve"> школе оборудована столовая </w:t>
      </w:r>
      <w:r w:rsidR="00D74596">
        <w:rPr>
          <w:rFonts w:asciiTheme="minorHAnsi" w:hAnsiTheme="minorHAnsi" w:cstheme="minorHAnsi"/>
        </w:rPr>
        <w:t xml:space="preserve">(на 250 посадочных мест) </w:t>
      </w:r>
      <w:r w:rsidR="00035CEE" w:rsidRPr="00035CEE">
        <w:rPr>
          <w:rFonts w:asciiTheme="minorHAnsi" w:hAnsiTheme="minorHAnsi" w:cstheme="minorHAnsi"/>
        </w:rPr>
        <w:t xml:space="preserve">и не просто какой-нибудь там буфет, где продаются шоколадки, булочки и чипсы, а </w:t>
      </w:r>
      <w:r>
        <w:rPr>
          <w:rFonts w:asciiTheme="minorHAnsi" w:hAnsiTheme="minorHAnsi" w:cstheme="minorHAnsi"/>
        </w:rPr>
        <w:t xml:space="preserve">действительно столовая, где не </w:t>
      </w:r>
      <w:r w:rsidR="00035CEE" w:rsidRPr="00035CEE">
        <w:rPr>
          <w:sz w:val="36"/>
          <w:szCs w:val="20"/>
        </w:rPr>
        <w:t xml:space="preserve"> </w:t>
      </w:r>
      <w:r w:rsidR="00035CEE" w:rsidRPr="00035CEE">
        <w:rPr>
          <w:rFonts w:asciiTheme="minorHAnsi" w:hAnsiTheme="minorHAnsi" w:cstheme="minorHAnsi"/>
        </w:rPr>
        <w:t>дорого можно купить первое: суп или борщ, второе: каши, картошку, мясо, рыбу, можно попить чай, компот.</w:t>
      </w:r>
      <w:proofErr w:type="gramEnd"/>
      <w:r w:rsidR="00035CEE" w:rsidRPr="00035CEE">
        <w:rPr>
          <w:rFonts w:asciiTheme="minorHAnsi" w:hAnsiTheme="minorHAnsi" w:cstheme="minorHAnsi"/>
        </w:rPr>
        <w:t xml:space="preserve"> </w:t>
      </w:r>
      <w:r w:rsidR="00035CEE" w:rsidRPr="00035CEE">
        <w:rPr>
          <w:rFonts w:asciiTheme="minorHAnsi" w:eastAsiaTheme="minorHAnsi" w:hAnsiTheme="minorHAnsi" w:cstheme="minorHAnsi"/>
          <w:lang w:eastAsia="en-US"/>
        </w:rPr>
        <w:t>В столовой есть</w:t>
      </w:r>
      <w:r w:rsidR="00035CEE">
        <w:rPr>
          <w:rFonts w:asciiTheme="minorHAnsi" w:eastAsiaTheme="minorHAnsi" w:hAnsiTheme="minorHAnsi" w:cstheme="minorHAnsi"/>
          <w:lang w:eastAsia="en-US"/>
        </w:rPr>
        <w:t xml:space="preserve"> </w:t>
      </w:r>
      <w:r w:rsidR="00035CEE" w:rsidRPr="00035CEE">
        <w:rPr>
          <w:rFonts w:asciiTheme="minorHAnsi" w:eastAsiaTheme="minorHAnsi" w:hAnsiTheme="minorHAnsi" w:cstheme="minorHAnsi"/>
          <w:lang w:eastAsia="en-US"/>
        </w:rPr>
        <w:t>все необходимое оборудование (печи, комплекты посуды, посудомоечные машины, холодильные</w:t>
      </w:r>
      <w:r w:rsidR="00035CEE">
        <w:rPr>
          <w:rFonts w:asciiTheme="minorHAnsi" w:eastAsiaTheme="minorHAnsi" w:hAnsiTheme="minorHAnsi" w:cstheme="minorHAnsi"/>
          <w:lang w:eastAsia="en-US"/>
        </w:rPr>
        <w:t xml:space="preserve"> </w:t>
      </w:r>
      <w:r w:rsidR="00035CEE" w:rsidRPr="00035CEE">
        <w:rPr>
          <w:rFonts w:asciiTheme="minorHAnsi" w:eastAsiaTheme="minorHAnsi" w:hAnsiTheme="minorHAnsi" w:cstheme="minorHAnsi"/>
          <w:lang w:eastAsia="en-US"/>
        </w:rPr>
        <w:t xml:space="preserve">установки). </w:t>
      </w:r>
      <w:r w:rsidR="00035CEE" w:rsidRPr="00035CEE">
        <w:rPr>
          <w:rFonts w:asciiTheme="minorHAnsi" w:hAnsiTheme="minorHAnsi" w:cstheme="minorHAnsi"/>
        </w:rPr>
        <w:t xml:space="preserve">Детям из малообеспеченных семей, многодетных семей, начальной школе питание предоставляется бесплатно. Самое интересное, что многие дети первое в школе едят совершенно без проблем, с удовольствием, а дома  - не заставишь. </w:t>
      </w:r>
      <w:r w:rsidR="000C0FDF" w:rsidRPr="00035CEE">
        <w:rPr>
          <w:rFonts w:asciiTheme="minorHAnsi" w:eastAsiaTheme="minorHAnsi" w:hAnsiTheme="minorHAnsi" w:cstheme="minorHAnsi"/>
          <w:lang w:eastAsia="en-US"/>
        </w:rPr>
        <w:t>Количество детей, посещающих школьную столовую всегда</w:t>
      </w:r>
      <w:r w:rsidR="00035CEE"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035CEE">
        <w:rPr>
          <w:rFonts w:asciiTheme="minorHAnsi" w:eastAsiaTheme="minorHAnsi" w:hAnsiTheme="minorHAnsi" w:cstheme="minorHAnsi"/>
          <w:lang w:eastAsia="en-US"/>
        </w:rPr>
        <w:t>не менее 92% от общего количества учащихся.</w:t>
      </w:r>
    </w:p>
    <w:p w:rsidR="00E268AA" w:rsidRDefault="00E268AA" w:rsidP="000C0FDF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</w:p>
    <w:p w:rsidR="00E268AA" w:rsidRDefault="00E268AA" w:rsidP="000C0FDF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</w:p>
    <w:p w:rsidR="00E268AA" w:rsidRDefault="00E268AA" w:rsidP="000C0FDF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</w:p>
    <w:p w:rsidR="00E268AA" w:rsidRDefault="00E268AA" w:rsidP="000D055D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</w:t>
      </w:r>
    </w:p>
    <w:p w:rsidR="00E268AA" w:rsidRPr="00E268AA" w:rsidRDefault="00E268AA" w:rsidP="000D055D">
      <w:pPr>
        <w:spacing w:after="200" w:line="276" w:lineRule="auto"/>
        <w:rPr>
          <w:rFonts w:asciiTheme="minorHAnsi" w:eastAsiaTheme="minorHAnsi" w:hAnsiTheme="minorHAnsi" w:cstheme="minorHAnsi"/>
          <w:b/>
          <w:color w:val="C00000"/>
          <w:u w:val="single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</w:t>
      </w:r>
      <w:r w:rsidRPr="00E268AA">
        <w:rPr>
          <w:rFonts w:asciiTheme="minorHAnsi" w:eastAsiaTheme="minorHAnsi" w:hAnsiTheme="minorHAnsi" w:cstheme="minorHAnsi"/>
          <w:b/>
          <w:color w:val="C00000"/>
          <w:u w:val="single"/>
          <w:lang w:eastAsia="en-US"/>
        </w:rPr>
        <w:t>Оснащённость кабинетов школы техническими средствами:</w:t>
      </w:r>
    </w:p>
    <w:p w:rsidR="00E268AA" w:rsidRDefault="00E268AA" w:rsidP="000D055D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</w:t>
      </w:r>
      <w:proofErr w:type="gramStart"/>
      <w:r>
        <w:rPr>
          <w:rFonts w:asciiTheme="minorHAnsi" w:eastAsiaTheme="minorHAnsi" w:hAnsiTheme="minorHAnsi" w:cstheme="minorHAnsi"/>
          <w:lang w:eastAsia="en-US"/>
        </w:rPr>
        <w:t>Ф</w:t>
      </w:r>
      <w:r w:rsidR="000C0FDF" w:rsidRPr="00035CEE">
        <w:rPr>
          <w:rFonts w:asciiTheme="minorHAnsi" w:eastAsiaTheme="minorHAnsi" w:hAnsiTheme="minorHAnsi" w:cstheme="minorHAnsi"/>
          <w:lang w:eastAsia="en-US"/>
        </w:rPr>
        <w:t>ункционируют кабинеты: биологии, химии, физики, информатики, истории и обществознания, географии, математики, информатики,</w:t>
      </w:r>
      <w:r w:rsidR="0092283F">
        <w:rPr>
          <w:rFonts w:asciiTheme="minorHAnsi" w:eastAsiaTheme="minorHAnsi" w:hAnsiTheme="minorHAnsi" w:cstheme="minorHAnsi"/>
          <w:lang w:eastAsia="en-US"/>
        </w:rPr>
        <w:t xml:space="preserve"> </w:t>
      </w:r>
      <w:r w:rsidR="000C0FDF" w:rsidRPr="00035CEE">
        <w:rPr>
          <w:rFonts w:asciiTheme="minorHAnsi" w:eastAsiaTheme="minorHAnsi" w:hAnsiTheme="minorHAnsi" w:cstheme="minorHAnsi"/>
          <w:lang w:eastAsia="en-US"/>
        </w:rPr>
        <w:t>русского языка и литературы.</w:t>
      </w:r>
      <w:proofErr w:type="gramEnd"/>
      <w:r w:rsidR="000C0FDF" w:rsidRPr="00035CEE">
        <w:rPr>
          <w:rFonts w:asciiTheme="minorHAnsi" w:eastAsiaTheme="minorHAnsi" w:hAnsiTheme="minorHAnsi" w:cstheme="minorHAnsi"/>
          <w:lang w:eastAsia="en-US"/>
        </w:rPr>
        <w:t xml:space="preserve"> Эти кабинеты в полной мере оборудованы необходимыми техническими средствами и учебными пособиями.</w:t>
      </w:r>
    </w:p>
    <w:p w:rsidR="00E268AA" w:rsidRDefault="00E268AA" w:rsidP="000D055D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</w:p>
    <w:p w:rsidR="00E268AA" w:rsidRDefault="00E268AA" w:rsidP="000D055D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</w:p>
    <w:p w:rsidR="00E268AA" w:rsidRPr="00035CEE" w:rsidRDefault="00E268AA" w:rsidP="000D055D">
      <w:pPr>
        <w:spacing w:after="200" w:line="276" w:lineRule="auto"/>
        <w:rPr>
          <w:rFonts w:asciiTheme="minorHAnsi" w:hAnsiTheme="minorHAnsi" w:cstheme="minorHAnsi"/>
        </w:rPr>
      </w:pPr>
    </w:p>
    <w:p w:rsidR="00E268AA" w:rsidRDefault="00E268AA" w:rsidP="00035CEE">
      <w:pPr>
        <w:ind w:firstLine="360"/>
        <w:jc w:val="both"/>
        <w:rPr>
          <w:rFonts w:asciiTheme="minorHAnsi" w:hAnsiTheme="minorHAnsi" w:cstheme="minorHAnsi"/>
        </w:rPr>
      </w:pPr>
    </w:p>
    <w:p w:rsidR="00E268AA" w:rsidRDefault="00E268AA" w:rsidP="00035CEE">
      <w:pPr>
        <w:ind w:firstLine="360"/>
        <w:jc w:val="both"/>
        <w:rPr>
          <w:rFonts w:asciiTheme="minorHAnsi" w:hAnsiTheme="minorHAnsi" w:cstheme="minorHAnsi"/>
        </w:rPr>
      </w:pPr>
    </w:p>
    <w:p w:rsidR="00E268AA" w:rsidRDefault="00E268AA" w:rsidP="00035CEE">
      <w:pPr>
        <w:ind w:firstLine="360"/>
        <w:jc w:val="both"/>
        <w:rPr>
          <w:rFonts w:asciiTheme="minorHAnsi" w:hAnsiTheme="minorHAnsi" w:cstheme="minorHAnsi"/>
        </w:rPr>
      </w:pPr>
    </w:p>
    <w:p w:rsidR="00E268AA" w:rsidRDefault="00E268AA" w:rsidP="00035CEE">
      <w:pPr>
        <w:ind w:firstLine="360"/>
        <w:jc w:val="both"/>
        <w:rPr>
          <w:rFonts w:asciiTheme="minorHAnsi" w:hAnsiTheme="minorHAnsi" w:cstheme="minorHAnsi"/>
        </w:rPr>
      </w:pPr>
    </w:p>
    <w:p w:rsidR="00E268AA" w:rsidRDefault="00E268AA" w:rsidP="00035CEE">
      <w:pPr>
        <w:ind w:firstLine="360"/>
        <w:jc w:val="both"/>
        <w:rPr>
          <w:rFonts w:asciiTheme="minorHAnsi" w:hAnsiTheme="minorHAnsi" w:cstheme="minorHAnsi"/>
        </w:rPr>
      </w:pPr>
    </w:p>
    <w:p w:rsidR="00E268AA" w:rsidRDefault="00E268AA" w:rsidP="00035CEE">
      <w:pPr>
        <w:ind w:firstLine="360"/>
        <w:jc w:val="both"/>
        <w:rPr>
          <w:rFonts w:asciiTheme="minorHAnsi" w:hAnsiTheme="minorHAnsi" w:cstheme="minorHAnsi"/>
        </w:rPr>
      </w:pPr>
    </w:p>
    <w:p w:rsidR="00E268AA" w:rsidRDefault="00E268AA" w:rsidP="00035CEE">
      <w:pPr>
        <w:ind w:firstLine="360"/>
        <w:jc w:val="both"/>
        <w:rPr>
          <w:rFonts w:asciiTheme="minorHAnsi" w:hAnsiTheme="minorHAnsi" w:cstheme="minorHAnsi"/>
        </w:rPr>
      </w:pPr>
    </w:p>
    <w:p w:rsidR="00E268AA" w:rsidRDefault="00E268AA" w:rsidP="00035CEE">
      <w:pPr>
        <w:ind w:firstLine="360"/>
        <w:jc w:val="both"/>
        <w:rPr>
          <w:rFonts w:asciiTheme="minorHAnsi" w:hAnsiTheme="minorHAnsi" w:cstheme="minorHAnsi"/>
        </w:rPr>
      </w:pPr>
    </w:p>
    <w:p w:rsidR="00E268AA" w:rsidRDefault="00E268AA" w:rsidP="00035CEE">
      <w:pPr>
        <w:ind w:firstLine="360"/>
        <w:jc w:val="both"/>
        <w:rPr>
          <w:rFonts w:asciiTheme="minorHAnsi" w:hAnsiTheme="minorHAnsi" w:cstheme="minorHAnsi"/>
        </w:rPr>
      </w:pPr>
    </w:p>
    <w:p w:rsidR="00E268AA" w:rsidRDefault="00E268AA" w:rsidP="00035CEE">
      <w:pPr>
        <w:ind w:firstLine="360"/>
        <w:jc w:val="both"/>
        <w:rPr>
          <w:rFonts w:asciiTheme="minorHAnsi" w:hAnsiTheme="minorHAnsi" w:cstheme="minorHAnsi"/>
        </w:rPr>
      </w:pPr>
    </w:p>
    <w:p w:rsidR="0077647A" w:rsidRDefault="0077647A" w:rsidP="00035CEE">
      <w:pPr>
        <w:ind w:firstLine="360"/>
        <w:jc w:val="both"/>
        <w:rPr>
          <w:rFonts w:asciiTheme="minorHAnsi" w:hAnsiTheme="minorHAnsi" w:cstheme="minorHAnsi"/>
        </w:rPr>
      </w:pPr>
    </w:p>
    <w:p w:rsidR="0077647A" w:rsidRPr="00322B06" w:rsidRDefault="0077647A" w:rsidP="00035CEE">
      <w:pPr>
        <w:ind w:firstLine="360"/>
        <w:jc w:val="both"/>
        <w:rPr>
          <w:rFonts w:asciiTheme="minorHAnsi" w:hAnsiTheme="minorHAnsi" w:cstheme="minorHAnsi"/>
          <w:b/>
          <w:color w:val="C00000"/>
          <w:u w:val="single"/>
        </w:rPr>
      </w:pPr>
      <w:r w:rsidRPr="00322B06">
        <w:rPr>
          <w:rFonts w:asciiTheme="minorHAnsi" w:hAnsiTheme="minorHAnsi" w:cstheme="minorHAnsi"/>
          <w:b/>
          <w:color w:val="C00000"/>
          <w:u w:val="single"/>
        </w:rPr>
        <w:t>Загрязнённость воздуха:</w:t>
      </w:r>
    </w:p>
    <w:p w:rsidR="00035CEE" w:rsidRPr="00035CEE" w:rsidRDefault="00035CEE" w:rsidP="00035CEE">
      <w:pPr>
        <w:ind w:firstLine="360"/>
        <w:jc w:val="both"/>
        <w:rPr>
          <w:rFonts w:asciiTheme="minorHAnsi" w:hAnsiTheme="minorHAnsi" w:cstheme="minorHAnsi"/>
        </w:rPr>
      </w:pPr>
      <w:r w:rsidRPr="00035CEE">
        <w:rPr>
          <w:rFonts w:asciiTheme="minorHAnsi" w:hAnsiTheme="minorHAnsi" w:cstheme="minorHAnsi"/>
        </w:rPr>
        <w:t>Загрязнённый воздух в кабинете оказывает  отрицательное влияние на здоровье учащихся. Во-первых, пылевые частички попадают в наш организм, раздражая слизистые оболочки, оседая в лёгких, во-вторых, уменьшается объёмная доля кислорода, а его нехватка снижает работоспособность. В пыли есть сапрофитные пылевые клещи. И именно на этих клещиков у людей возникает аллергия. А если в пыли есть ещё какие-нибудь примеси, например, частички угля, то тогда может возникнуть силикоз лёгкого.</w:t>
      </w:r>
    </w:p>
    <w:p w:rsidR="00035CEE" w:rsidRPr="00035CEE" w:rsidRDefault="00035CEE" w:rsidP="00035CEE">
      <w:pPr>
        <w:ind w:firstLine="360"/>
        <w:jc w:val="both"/>
        <w:rPr>
          <w:rFonts w:asciiTheme="minorHAnsi" w:hAnsiTheme="minorHAnsi" w:cstheme="minorHAnsi"/>
        </w:rPr>
      </w:pPr>
      <w:r w:rsidRPr="00035CEE">
        <w:rPr>
          <w:rFonts w:asciiTheme="minorHAnsi" w:hAnsiTheme="minorHAnsi" w:cstheme="minorHAnsi"/>
        </w:rPr>
        <w:t>Также в школе есть люди, страдающие астмой и др. подобными заболеваниями.</w:t>
      </w:r>
    </w:p>
    <w:p w:rsidR="0077647A" w:rsidRDefault="00035CEE" w:rsidP="0092283F">
      <w:pPr>
        <w:pStyle w:val="a8"/>
        <w:ind w:left="0"/>
        <w:rPr>
          <w:sz w:val="36"/>
        </w:rPr>
      </w:pPr>
      <w:r w:rsidRPr="00035CEE">
        <w:rPr>
          <w:rFonts w:asciiTheme="minorHAnsi" w:hAnsiTheme="minorHAnsi" w:cstheme="minorHAnsi"/>
        </w:rPr>
        <w:t xml:space="preserve">Естественно, как и в любом общественном помещении в школе довольно остро стоит проблема </w:t>
      </w:r>
      <w:r w:rsidRPr="00035CEE">
        <w:rPr>
          <w:rFonts w:asciiTheme="minorHAnsi" w:hAnsiTheme="minorHAnsi" w:cstheme="minorHAnsi"/>
          <w:b/>
          <w:u w:val="single"/>
        </w:rPr>
        <w:t>запылённости.</w:t>
      </w:r>
      <w:r w:rsidRPr="00035CEE">
        <w:rPr>
          <w:rFonts w:asciiTheme="minorHAnsi" w:hAnsiTheme="minorHAnsi" w:cstheme="minorHAnsi"/>
        </w:rPr>
        <w:t xml:space="preserve"> Это связано с большим количеством народа. Конечно, эту проблему стараются решить: ежедневно проветривают окна, ежедневная влажная уборка.</w:t>
      </w:r>
      <w:r w:rsidR="0092283F" w:rsidRPr="0092283F">
        <w:rPr>
          <w:sz w:val="36"/>
        </w:rPr>
        <w:t xml:space="preserve"> </w:t>
      </w:r>
    </w:p>
    <w:p w:rsidR="001771E8" w:rsidRDefault="001771E8" w:rsidP="0092283F">
      <w:pPr>
        <w:pStyle w:val="a8"/>
        <w:ind w:left="0"/>
        <w:rPr>
          <w:sz w:val="36"/>
        </w:rPr>
      </w:pPr>
    </w:p>
    <w:p w:rsidR="0092283F" w:rsidRPr="0077647A" w:rsidRDefault="00E268AA" w:rsidP="0092283F">
      <w:pPr>
        <w:pStyle w:val="a8"/>
        <w:ind w:left="0"/>
        <w:rPr>
          <w:rFonts w:asciiTheme="minorHAnsi" w:eastAsiaTheme="minorHAnsi" w:hAnsiTheme="minorHAnsi" w:cstheme="minorHAnsi"/>
          <w:color w:val="C00000"/>
          <w:u w:val="single"/>
          <w:lang w:eastAsia="en-US"/>
        </w:rPr>
      </w:pPr>
      <w:r w:rsidRPr="0077647A">
        <w:rPr>
          <w:rFonts w:asciiTheme="minorHAnsi" w:eastAsiaTheme="minorHAnsi" w:hAnsiTheme="minorHAnsi" w:cstheme="minorHAnsi"/>
          <w:lang w:eastAsia="en-US"/>
        </w:rPr>
        <w:t xml:space="preserve">     </w:t>
      </w:r>
      <w:r w:rsidR="0092283F" w:rsidRPr="0077647A">
        <w:rPr>
          <w:rFonts w:asciiTheme="minorHAnsi" w:eastAsiaTheme="minorHAnsi" w:hAnsiTheme="minorHAnsi" w:cstheme="minorHAnsi"/>
          <w:color w:val="C00000"/>
          <w:u w:val="single"/>
          <w:lang w:eastAsia="en-US"/>
        </w:rPr>
        <w:t>Озеленение помещений школы можно считать достаточным:</w:t>
      </w:r>
      <w:r w:rsidR="0077647A" w:rsidRPr="0077647A">
        <w:rPr>
          <w:rFonts w:asciiTheme="minorHAnsi" w:eastAsiaTheme="minorHAnsi" w:hAnsiTheme="minorHAnsi" w:cstheme="minorHAnsi"/>
          <w:color w:val="C00000"/>
          <w:u w:val="single"/>
          <w:lang w:eastAsia="en-US"/>
        </w:rPr>
        <w:t xml:space="preserve"> </w:t>
      </w:r>
    </w:p>
    <w:p w:rsidR="0077647A" w:rsidRPr="0092283F" w:rsidRDefault="0077647A" w:rsidP="0092283F">
      <w:pPr>
        <w:pStyle w:val="a8"/>
        <w:ind w:left="0"/>
        <w:rPr>
          <w:sz w:val="36"/>
          <w:szCs w:val="20"/>
        </w:rPr>
      </w:pPr>
    </w:p>
    <w:p w:rsidR="0077647A" w:rsidRDefault="0092283F" w:rsidP="0092283F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1771E8">
        <w:rPr>
          <w:rFonts w:asciiTheme="minorHAnsi" w:hAnsiTheme="minorHAnsi" w:cstheme="minorHAnsi"/>
        </w:rPr>
        <w:t xml:space="preserve">есть  пальмы, фикусы, плющи, </w:t>
      </w:r>
      <w:proofErr w:type="spellStart"/>
      <w:r w:rsidRPr="001771E8">
        <w:rPr>
          <w:rFonts w:asciiTheme="minorHAnsi" w:hAnsiTheme="minorHAnsi" w:cstheme="minorHAnsi"/>
        </w:rPr>
        <w:t>хлорофитумы</w:t>
      </w:r>
      <w:proofErr w:type="spellEnd"/>
      <w:r w:rsidRPr="001771E8">
        <w:rPr>
          <w:rFonts w:asciiTheme="minorHAnsi" w:hAnsiTheme="minorHAnsi" w:cstheme="minorHAnsi"/>
        </w:rPr>
        <w:t xml:space="preserve">. Растёт даже несколько лимонных деревьев! И если раньше старались сажать самые красивые и необычные растения, то сейчас выбирают по их свойствам: </w:t>
      </w:r>
      <w:proofErr w:type="spellStart"/>
      <w:r w:rsidRPr="001771E8">
        <w:rPr>
          <w:rFonts w:asciiTheme="minorHAnsi" w:hAnsiTheme="minorHAnsi" w:cstheme="minorHAnsi"/>
        </w:rPr>
        <w:t>хлорофитумы</w:t>
      </w:r>
      <w:proofErr w:type="spellEnd"/>
      <w:r w:rsidRPr="001771E8">
        <w:rPr>
          <w:rFonts w:asciiTheme="minorHAnsi" w:hAnsiTheme="minorHAnsi" w:cstheme="minorHAnsi"/>
        </w:rPr>
        <w:t xml:space="preserve"> хорошо поглощают пыль, цитрусовые и герани выделяют большое количество фитонцидов, которые убивают болезнетворные бактерии. Все цветы в хорошем состоянии, ученики ухаживают за ними. </w:t>
      </w:r>
      <w:r w:rsidR="00035CEE" w:rsidRPr="001771E8">
        <w:rPr>
          <w:rFonts w:asciiTheme="minorHAnsi" w:eastAsiaTheme="minorHAnsi" w:hAnsiTheme="minorHAnsi" w:cstheme="minorHAnsi"/>
          <w:lang w:eastAsia="en-US"/>
        </w:rPr>
        <w:t>Однако, если в кабинетах, которые закреплены</w:t>
      </w:r>
      <w:r w:rsidR="00035CEE" w:rsidRPr="00035CEE">
        <w:rPr>
          <w:rFonts w:asciiTheme="minorHAnsi" w:eastAsiaTheme="minorHAnsi" w:hAnsiTheme="minorHAnsi" w:cstheme="minorHAnsi"/>
          <w:lang w:eastAsia="en-US"/>
        </w:rPr>
        <w:t xml:space="preserve"> за определенным классом,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035CEE" w:rsidRPr="00035CEE">
        <w:rPr>
          <w:rFonts w:asciiTheme="minorHAnsi" w:eastAsiaTheme="minorHAnsi" w:hAnsiTheme="minorHAnsi" w:cstheme="minorHAnsi"/>
          <w:lang w:eastAsia="en-US"/>
        </w:rPr>
        <w:t>комнатных растений много, то в коридорах школы их гораздо меньше.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77647A" w:rsidRDefault="0077647A" w:rsidP="0092283F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77647A" w:rsidRDefault="0077647A" w:rsidP="0092283F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77647A" w:rsidRDefault="0077647A" w:rsidP="0092283F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035CEE" w:rsidRPr="0077647A" w:rsidRDefault="0077647A" w:rsidP="0092283F">
      <w:pPr>
        <w:jc w:val="both"/>
        <w:rPr>
          <w:rFonts w:asciiTheme="minorHAnsi" w:hAnsiTheme="minorHAnsi" w:cstheme="minorHAnsi"/>
        </w:rPr>
      </w:pPr>
      <w:r w:rsidRPr="0077647A">
        <w:rPr>
          <w:rFonts w:asciiTheme="minorHAnsi" w:eastAsiaTheme="minorHAnsi" w:hAnsiTheme="minorHAnsi" w:cstheme="minorHAnsi"/>
          <w:lang w:eastAsia="en-US"/>
        </w:rPr>
        <w:t xml:space="preserve">     </w:t>
      </w:r>
      <w:r w:rsidR="00035CEE" w:rsidRPr="0077647A">
        <w:rPr>
          <w:rFonts w:asciiTheme="minorHAnsi" w:eastAsiaTheme="minorHAnsi" w:hAnsiTheme="minorHAnsi" w:cstheme="minorHAnsi"/>
          <w:lang w:eastAsia="en-US"/>
        </w:rPr>
        <w:t>Если учесть, что растения эффективно очищают воздух от пыли и</w:t>
      </w:r>
      <w:r w:rsidR="0092283F" w:rsidRPr="0077647A">
        <w:rPr>
          <w:rFonts w:asciiTheme="minorHAnsi" w:eastAsiaTheme="minorHAnsi" w:hAnsiTheme="minorHAnsi" w:cstheme="minorHAnsi"/>
          <w:lang w:eastAsia="en-US"/>
        </w:rPr>
        <w:t xml:space="preserve"> </w:t>
      </w:r>
      <w:r w:rsidR="00035CEE" w:rsidRPr="0077647A">
        <w:rPr>
          <w:rFonts w:asciiTheme="minorHAnsi" w:eastAsiaTheme="minorHAnsi" w:hAnsiTheme="minorHAnsi" w:cstheme="minorHAnsi"/>
          <w:lang w:eastAsia="en-US"/>
        </w:rPr>
        <w:t>избытка углекислого газа, то нужно увеличивать их количество во всех</w:t>
      </w:r>
      <w:r w:rsidR="0092283F" w:rsidRPr="0077647A">
        <w:rPr>
          <w:rFonts w:asciiTheme="minorHAnsi" w:eastAsiaTheme="minorHAnsi" w:hAnsiTheme="minorHAnsi" w:cstheme="minorHAnsi"/>
          <w:lang w:eastAsia="en-US"/>
        </w:rPr>
        <w:t xml:space="preserve"> </w:t>
      </w:r>
      <w:r w:rsidR="00035CEE" w:rsidRPr="0077647A">
        <w:rPr>
          <w:rFonts w:asciiTheme="minorHAnsi" w:eastAsiaTheme="minorHAnsi" w:hAnsiTheme="minorHAnsi" w:cstheme="minorHAnsi"/>
          <w:lang w:eastAsia="en-US"/>
        </w:rPr>
        <w:t>помещениях, нам хотелось бы, чтобы в коридорах были удобные</w:t>
      </w:r>
      <w:r w:rsidR="0092283F" w:rsidRPr="0077647A">
        <w:rPr>
          <w:rFonts w:asciiTheme="minorHAnsi" w:eastAsiaTheme="minorHAnsi" w:hAnsiTheme="minorHAnsi" w:cstheme="minorHAnsi"/>
          <w:lang w:eastAsia="en-US"/>
        </w:rPr>
        <w:t xml:space="preserve"> </w:t>
      </w:r>
      <w:r w:rsidR="00035CEE" w:rsidRPr="0077647A">
        <w:rPr>
          <w:rFonts w:asciiTheme="minorHAnsi" w:eastAsiaTheme="minorHAnsi" w:hAnsiTheme="minorHAnsi" w:cstheme="minorHAnsi"/>
          <w:lang w:eastAsia="en-US"/>
        </w:rPr>
        <w:t>скамейки, много цветов. От этого настроение улучшится и учиться станет</w:t>
      </w:r>
      <w:r w:rsidR="0092283F" w:rsidRPr="0077647A">
        <w:rPr>
          <w:rFonts w:asciiTheme="minorHAnsi" w:eastAsiaTheme="minorHAnsi" w:hAnsiTheme="minorHAnsi" w:cstheme="minorHAnsi"/>
          <w:lang w:eastAsia="en-US"/>
        </w:rPr>
        <w:t xml:space="preserve"> </w:t>
      </w:r>
      <w:r w:rsidR="00035CEE" w:rsidRPr="0077647A">
        <w:rPr>
          <w:rFonts w:asciiTheme="minorHAnsi" w:eastAsiaTheme="minorHAnsi" w:hAnsiTheme="minorHAnsi" w:cstheme="minorHAnsi"/>
          <w:lang w:eastAsia="en-US"/>
        </w:rPr>
        <w:t>намного приятнее. От настроения напрямую зависит и здоровье.</w:t>
      </w:r>
    </w:p>
    <w:p w:rsidR="00035CEE" w:rsidRPr="0077647A" w:rsidRDefault="00035CEE" w:rsidP="00035CEE">
      <w:pPr>
        <w:ind w:firstLine="360"/>
        <w:jc w:val="both"/>
        <w:rPr>
          <w:rFonts w:asciiTheme="minorHAnsi" w:hAnsiTheme="minorHAnsi" w:cstheme="minorHAnsi"/>
        </w:rPr>
      </w:pPr>
      <w:r w:rsidRPr="0077647A">
        <w:rPr>
          <w:rFonts w:asciiTheme="minorHAnsi" w:hAnsiTheme="minorHAnsi" w:cstheme="minorHAnsi"/>
        </w:rPr>
        <w:t xml:space="preserve">Ученики в школе надевают сменную обувь, не оставляют в кабинетах верхнюю одежду. </w:t>
      </w:r>
    </w:p>
    <w:p w:rsidR="00035CEE" w:rsidRDefault="00035CEE" w:rsidP="0092283F">
      <w:pPr>
        <w:ind w:firstLine="360"/>
        <w:jc w:val="both"/>
        <w:rPr>
          <w:rFonts w:asciiTheme="minorHAnsi" w:hAnsiTheme="minorHAnsi" w:cstheme="minorHAnsi"/>
        </w:rPr>
      </w:pPr>
      <w:r w:rsidRPr="0077647A">
        <w:rPr>
          <w:rFonts w:asciiTheme="minorHAnsi" w:hAnsiTheme="minorHAnsi" w:cstheme="minorHAnsi"/>
        </w:rPr>
        <w:t>Очень сильно загрязняет воздух в кабинетах меловая пыль. Листья растений, которые стоят рядом с доской, через некоторое время становятся почти белыми от мела: дети всем этим дышат. В кабинете информатики, физики и географии заменили меловые доски маркерными. Для уменьшения запылённости мелом, хотелось бы, чтобы доски поменяли и в остальных кабинетах.</w:t>
      </w:r>
      <w:r w:rsidR="0092283F" w:rsidRPr="0077647A">
        <w:rPr>
          <w:rFonts w:asciiTheme="minorHAnsi" w:hAnsiTheme="minorHAnsi" w:cstheme="minorHAnsi"/>
        </w:rPr>
        <w:t xml:space="preserve"> </w:t>
      </w:r>
    </w:p>
    <w:p w:rsidR="0077647A" w:rsidRDefault="0077647A" w:rsidP="0092283F">
      <w:pPr>
        <w:ind w:firstLine="360"/>
        <w:jc w:val="both"/>
        <w:rPr>
          <w:rFonts w:asciiTheme="minorHAnsi" w:hAnsiTheme="minorHAnsi" w:cstheme="minorHAnsi"/>
        </w:rPr>
      </w:pPr>
    </w:p>
    <w:p w:rsidR="000C0FDF" w:rsidRPr="00322B06" w:rsidRDefault="0077647A" w:rsidP="0077647A">
      <w:pPr>
        <w:spacing w:after="200" w:line="276" w:lineRule="auto"/>
        <w:rPr>
          <w:rFonts w:asciiTheme="minorHAnsi" w:hAnsiTheme="minorHAnsi" w:cstheme="minorHAnsi"/>
          <w:color w:val="C00000"/>
          <w:u w:val="single"/>
        </w:rPr>
      </w:pPr>
      <w:r w:rsidRPr="00322B06">
        <w:rPr>
          <w:rFonts w:asciiTheme="minorHAnsi" w:eastAsiaTheme="minorHAnsi" w:hAnsiTheme="minorHAnsi" w:cstheme="minorHAnsi"/>
          <w:b/>
          <w:color w:val="C00000"/>
          <w:u w:val="single"/>
          <w:lang w:eastAsia="en-US"/>
        </w:rPr>
        <w:lastRenderedPageBreak/>
        <w:t>Освещённость в кабинетах и коридорах школы:</w:t>
      </w:r>
    </w:p>
    <w:p w:rsidR="000C0FDF" w:rsidRPr="0077647A" w:rsidRDefault="000C0FDF" w:rsidP="000C0FDF">
      <w:pPr>
        <w:rPr>
          <w:rFonts w:asciiTheme="minorHAnsi" w:eastAsiaTheme="minorHAnsi" w:hAnsiTheme="minorHAnsi" w:cstheme="minorHAnsi"/>
          <w:lang w:eastAsia="en-US"/>
        </w:rPr>
      </w:pPr>
      <w:r w:rsidRPr="0077647A">
        <w:rPr>
          <w:rFonts w:asciiTheme="minorHAnsi" w:hAnsiTheme="minorHAnsi" w:cstheme="minorHAnsi"/>
        </w:rPr>
        <w:tab/>
      </w:r>
      <w:r w:rsidRPr="0077647A">
        <w:rPr>
          <w:rFonts w:asciiTheme="minorHAnsi" w:eastAsiaTheme="minorHAnsi" w:hAnsiTheme="minorHAnsi" w:cstheme="minorHAnsi"/>
          <w:lang w:eastAsia="en-US"/>
        </w:rPr>
        <w:t>Практически во всех кабинетах заменена мебель. Мебель соответствует</w:t>
      </w:r>
    </w:p>
    <w:p w:rsidR="00160747" w:rsidRDefault="000C0FDF" w:rsidP="00160747">
      <w:pPr>
        <w:spacing w:after="200" w:line="276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77647A">
        <w:rPr>
          <w:rFonts w:asciiTheme="minorHAnsi" w:eastAsiaTheme="minorHAnsi" w:hAnsiTheme="minorHAnsi" w:cstheme="minorHAnsi"/>
          <w:lang w:eastAsia="en-US"/>
        </w:rPr>
        <w:t>действующим стандартам, однако на столах и стульях отсутствует</w:t>
      </w:r>
      <w:r w:rsidR="0092283F" w:rsidRPr="0077647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7647A">
        <w:rPr>
          <w:rFonts w:asciiTheme="minorHAnsi" w:eastAsiaTheme="minorHAnsi" w:hAnsiTheme="minorHAnsi" w:cstheme="minorHAnsi"/>
          <w:lang w:eastAsia="en-US"/>
        </w:rPr>
        <w:t>положенная цветная маркировка</w:t>
      </w:r>
      <w:proofErr w:type="gramStart"/>
      <w:r w:rsidRPr="0077647A">
        <w:rPr>
          <w:rFonts w:asciiTheme="minorHAnsi" w:eastAsiaTheme="minorHAnsi" w:hAnsiTheme="minorHAnsi" w:cstheme="minorHAnsi"/>
          <w:lang w:eastAsia="en-US"/>
        </w:rPr>
        <w:t xml:space="preserve"> .</w:t>
      </w:r>
      <w:proofErr w:type="gramEnd"/>
      <w:r w:rsidRPr="0077647A">
        <w:rPr>
          <w:rFonts w:asciiTheme="minorHAnsi" w:eastAsiaTheme="minorHAnsi" w:hAnsiTheme="minorHAnsi" w:cstheme="minorHAnsi"/>
          <w:lang w:eastAsia="en-US"/>
        </w:rPr>
        <w:t>Ежегодно проводится ремонт школы.</w:t>
      </w:r>
      <w:r w:rsidR="00035CEE" w:rsidRPr="0077647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7647A">
        <w:rPr>
          <w:rFonts w:asciiTheme="minorHAnsi" w:eastAsiaTheme="minorHAnsi" w:hAnsiTheme="minorHAnsi" w:cstheme="minorHAnsi"/>
          <w:lang w:eastAsia="en-US"/>
        </w:rPr>
        <w:t>Потолки коридоров, рекреаций и кабинетов белятся, стены окрашены краской в соответствии с нормами СанПиН. Практически во всех кабинетах соблюдается требование о дополнительном освещении классных досок дополнительными источниками света, все оконные рамы окрашены в белый</w:t>
      </w:r>
      <w:r w:rsidR="0092283F" w:rsidRPr="0077647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7647A">
        <w:rPr>
          <w:rFonts w:asciiTheme="minorHAnsi" w:eastAsiaTheme="minorHAnsi" w:hAnsiTheme="minorHAnsi" w:cstheme="minorHAnsi"/>
          <w:lang w:eastAsia="en-US"/>
        </w:rPr>
        <w:t>цвет. Не всегда соблюдаются нормы расположения наглядных пособий</w:t>
      </w:r>
      <w:r w:rsidR="0092283F" w:rsidRPr="0077647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7647A">
        <w:rPr>
          <w:rFonts w:asciiTheme="minorHAnsi" w:eastAsiaTheme="minorHAnsi" w:hAnsiTheme="minorHAnsi" w:cstheme="minorHAnsi"/>
          <w:lang w:eastAsia="en-US"/>
        </w:rPr>
        <w:t xml:space="preserve">на стенах. </w:t>
      </w:r>
      <w:r w:rsidR="0069583F" w:rsidRPr="0069583F">
        <w:rPr>
          <w:rFonts w:asciiTheme="minorHAnsi" w:hAnsiTheme="minorHAnsi" w:cstheme="minorHAnsi"/>
          <w:color w:val="000000"/>
          <w:shd w:val="clear" w:color="auto" w:fill="FFFFFF"/>
        </w:rPr>
        <w:t xml:space="preserve">Концентрация внимания и поведение учеников значительно улучшаются благодаря правильному освещению классных комнат. При этом скорость чтения увеличивается на 35%, повышается концентрация внимания, что приводит к сокращению ошибок на 45%, а </w:t>
      </w:r>
      <w:proofErr w:type="spellStart"/>
      <w:r w:rsidR="0069583F" w:rsidRPr="0069583F">
        <w:rPr>
          <w:rFonts w:asciiTheme="minorHAnsi" w:hAnsiTheme="minorHAnsi" w:cstheme="minorHAnsi"/>
          <w:color w:val="000000"/>
          <w:shd w:val="clear" w:color="auto" w:fill="FFFFFF"/>
        </w:rPr>
        <w:t>гиперактивность</w:t>
      </w:r>
      <w:proofErr w:type="spellEnd"/>
      <w:r w:rsidR="0069583F" w:rsidRPr="0069583F">
        <w:rPr>
          <w:rFonts w:asciiTheme="minorHAnsi" w:hAnsiTheme="minorHAnsi" w:cstheme="minorHAnsi"/>
          <w:color w:val="000000"/>
          <w:shd w:val="clear" w:color="auto" w:fill="FFFFFF"/>
        </w:rPr>
        <w:t xml:space="preserve"> школьников, наоборот, уменьшается на 76% по сравнению с классами, где установлены обычные системы освещения.</w:t>
      </w:r>
      <w:r w:rsidR="0069583F">
        <w:rPr>
          <w:rFonts w:asciiTheme="minorHAnsi" w:hAnsiTheme="minorHAnsi" w:cstheme="minorHAnsi"/>
          <w:color w:val="000000"/>
          <w:shd w:val="clear" w:color="auto" w:fill="FFFFFF"/>
        </w:rPr>
        <w:t xml:space="preserve"> Мы выявили уровень освещённости в нашей школе:</w:t>
      </w:r>
    </w:p>
    <w:p w:rsidR="0069583F" w:rsidRPr="00322B06" w:rsidRDefault="00160747" w:rsidP="00160747">
      <w:pPr>
        <w:spacing w:after="200" w:line="276" w:lineRule="auto"/>
        <w:rPr>
          <w:b/>
          <w:color w:val="00B0F0"/>
        </w:rPr>
      </w:pPr>
      <w:r w:rsidRPr="00322B06">
        <w:rPr>
          <w:b/>
          <w:color w:val="00B0F0"/>
        </w:rPr>
        <w:t xml:space="preserve">                                                                    </w:t>
      </w:r>
      <w:r w:rsidR="0069583F" w:rsidRPr="00322B06">
        <w:rPr>
          <w:b/>
          <w:color w:val="00B0F0"/>
        </w:rPr>
        <w:t>1 этаж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9583F" w:rsidRPr="00322B06" w:rsidTr="00037672"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№ кабинета; название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Кол-во ламп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 xml:space="preserve">Кол-во </w:t>
            </w:r>
            <w:proofErr w:type="gramStart"/>
            <w:r w:rsidRPr="00322B06">
              <w:rPr>
                <w:color w:val="00B0F0"/>
              </w:rPr>
              <w:t>горящих</w:t>
            </w:r>
            <w:proofErr w:type="gramEnd"/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Освещенность</w:t>
            </w:r>
          </w:p>
        </w:tc>
        <w:tc>
          <w:tcPr>
            <w:tcW w:w="1915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Цвет</w:t>
            </w:r>
          </w:p>
        </w:tc>
      </w:tr>
      <w:tr w:rsidR="0069583F" w:rsidRPr="00322B06" w:rsidTr="00037672"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101-география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36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31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86%</w:t>
            </w:r>
          </w:p>
        </w:tc>
        <w:tc>
          <w:tcPr>
            <w:tcW w:w="1915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Ярко-зеленый</w:t>
            </w:r>
          </w:p>
        </w:tc>
      </w:tr>
      <w:tr w:rsidR="0069583F" w:rsidRPr="00322B06" w:rsidTr="00037672"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102-технология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20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18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90%</w:t>
            </w:r>
          </w:p>
        </w:tc>
        <w:tc>
          <w:tcPr>
            <w:tcW w:w="1915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Персиковый</w:t>
            </w:r>
          </w:p>
        </w:tc>
      </w:tr>
      <w:tr w:rsidR="0069583F" w:rsidRPr="00322B06" w:rsidTr="00037672"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105-история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28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23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82%</w:t>
            </w:r>
          </w:p>
        </w:tc>
        <w:tc>
          <w:tcPr>
            <w:tcW w:w="1915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Ярко-белые обои</w:t>
            </w:r>
          </w:p>
        </w:tc>
      </w:tr>
      <w:tr w:rsidR="0069583F" w:rsidRPr="00322B06" w:rsidTr="00037672"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108-музыка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24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20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83%</w:t>
            </w:r>
          </w:p>
        </w:tc>
        <w:tc>
          <w:tcPr>
            <w:tcW w:w="1915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Желтый</w:t>
            </w:r>
          </w:p>
        </w:tc>
      </w:tr>
      <w:tr w:rsidR="0069583F" w:rsidRPr="00322B06" w:rsidTr="00037672"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111-французский язык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12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10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83%</w:t>
            </w:r>
          </w:p>
        </w:tc>
        <w:tc>
          <w:tcPr>
            <w:tcW w:w="1915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Ярко-зеленый</w:t>
            </w:r>
          </w:p>
        </w:tc>
      </w:tr>
      <w:tr w:rsidR="0069583F" w:rsidRPr="00322B06" w:rsidTr="00037672"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110-технология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28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28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100%</w:t>
            </w:r>
          </w:p>
        </w:tc>
        <w:tc>
          <w:tcPr>
            <w:tcW w:w="1915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Зеленый</w:t>
            </w:r>
          </w:p>
        </w:tc>
      </w:tr>
      <w:tr w:rsidR="0069583F" w:rsidRPr="00322B06" w:rsidTr="00037672"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103-английский язык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22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20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91%</w:t>
            </w:r>
          </w:p>
        </w:tc>
        <w:tc>
          <w:tcPr>
            <w:tcW w:w="1915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Зеленый</w:t>
            </w:r>
          </w:p>
        </w:tc>
      </w:tr>
      <w:tr w:rsidR="0069583F" w:rsidRPr="00322B06" w:rsidTr="00037672"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106-ИЗО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28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23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82%</w:t>
            </w:r>
          </w:p>
        </w:tc>
        <w:tc>
          <w:tcPr>
            <w:tcW w:w="1915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Голубой</w:t>
            </w:r>
          </w:p>
        </w:tc>
      </w:tr>
      <w:tr w:rsidR="0069583F" w:rsidRPr="00322B06" w:rsidTr="00037672"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104-ОБЖ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28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27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96%</w:t>
            </w:r>
          </w:p>
        </w:tc>
        <w:tc>
          <w:tcPr>
            <w:tcW w:w="1915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Бледно-розовый</w:t>
            </w:r>
          </w:p>
        </w:tc>
      </w:tr>
      <w:tr w:rsidR="0069583F" w:rsidRPr="00322B06" w:rsidTr="00037672"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Коридор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66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62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94%</w:t>
            </w:r>
          </w:p>
        </w:tc>
        <w:tc>
          <w:tcPr>
            <w:tcW w:w="1915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Ярко-зеленый</w:t>
            </w:r>
          </w:p>
        </w:tc>
      </w:tr>
      <w:tr w:rsidR="0069583F" w:rsidRPr="00322B06" w:rsidTr="00037672">
        <w:trPr>
          <w:gridAfter w:val="1"/>
          <w:wAfter w:w="1915" w:type="dxa"/>
        </w:trPr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Итого: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292</w:t>
            </w:r>
          </w:p>
        </w:tc>
        <w:tc>
          <w:tcPr>
            <w:tcW w:w="1914" w:type="dxa"/>
          </w:tcPr>
          <w:p w:rsidR="0069583F" w:rsidRPr="00322B06" w:rsidRDefault="0069583F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262</w:t>
            </w:r>
          </w:p>
        </w:tc>
        <w:tc>
          <w:tcPr>
            <w:tcW w:w="1914" w:type="dxa"/>
          </w:tcPr>
          <w:p w:rsidR="0069583F" w:rsidRPr="00322B06" w:rsidRDefault="00D61477" w:rsidP="00037672">
            <w:pPr>
              <w:rPr>
                <w:color w:val="00B0F0"/>
              </w:rPr>
            </w:pPr>
            <w:r w:rsidRPr="00322B06">
              <w:rPr>
                <w:color w:val="00B0F0"/>
              </w:rPr>
              <w:t>89</w:t>
            </w:r>
            <w:r w:rsidR="0069583F" w:rsidRPr="00322B06">
              <w:rPr>
                <w:color w:val="00B0F0"/>
              </w:rPr>
              <w:t>%</w:t>
            </w:r>
          </w:p>
        </w:tc>
      </w:tr>
    </w:tbl>
    <w:p w:rsidR="0069583F" w:rsidRPr="00322B06" w:rsidRDefault="0069583F" w:rsidP="0069583F">
      <w:pPr>
        <w:rPr>
          <w:color w:val="00B0F0"/>
        </w:rPr>
      </w:pPr>
    </w:p>
    <w:p w:rsidR="0069583F" w:rsidRPr="00322B06" w:rsidRDefault="0069583F" w:rsidP="0069583F">
      <w:pPr>
        <w:jc w:val="center"/>
        <w:rPr>
          <w:b/>
          <w:color w:val="0070C0"/>
        </w:rPr>
      </w:pPr>
      <w:r w:rsidRPr="00322B06">
        <w:rPr>
          <w:b/>
          <w:color w:val="0070C0"/>
        </w:rPr>
        <w:t>2 этаж</w:t>
      </w:r>
    </w:p>
    <w:tbl>
      <w:tblPr>
        <w:tblStyle w:val="ab"/>
        <w:tblW w:w="9781" w:type="dxa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69583F" w:rsidRPr="00322B06" w:rsidTr="00037672">
        <w:trPr>
          <w:trHeight w:val="606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№ кабинета; название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Кол-во ламп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 xml:space="preserve">Кол-во </w:t>
            </w:r>
            <w:proofErr w:type="gramStart"/>
            <w:r w:rsidRPr="00322B06">
              <w:rPr>
                <w:color w:val="0070C0"/>
              </w:rPr>
              <w:t>горящих</w:t>
            </w:r>
            <w:proofErr w:type="gramEnd"/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Освещенность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Цвет</w:t>
            </w:r>
          </w:p>
        </w:tc>
      </w:tr>
      <w:tr w:rsidR="0069583F" w:rsidRPr="00322B06" w:rsidTr="00037672">
        <w:trPr>
          <w:trHeight w:val="311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218-нач. классы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22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20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91%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Бежевый</w:t>
            </w:r>
          </w:p>
        </w:tc>
      </w:tr>
      <w:tr w:rsidR="0069583F" w:rsidRPr="00322B06" w:rsidTr="00037672">
        <w:trPr>
          <w:trHeight w:val="295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219-нач. классы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24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24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100%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Светло-зеленый</w:t>
            </w:r>
          </w:p>
        </w:tc>
      </w:tr>
      <w:tr w:rsidR="0069583F" w:rsidRPr="00322B06" w:rsidTr="00037672">
        <w:trPr>
          <w:trHeight w:val="295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220-нач. классы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24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24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100%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Светло-зеленый</w:t>
            </w:r>
          </w:p>
        </w:tc>
      </w:tr>
      <w:tr w:rsidR="0069583F" w:rsidRPr="00322B06" w:rsidTr="00037672">
        <w:trPr>
          <w:trHeight w:val="295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217-нач. классы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24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24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100%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Светло-розовый</w:t>
            </w:r>
          </w:p>
        </w:tc>
      </w:tr>
      <w:tr w:rsidR="0069583F" w:rsidRPr="00322B06" w:rsidTr="00037672">
        <w:trPr>
          <w:trHeight w:val="606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209-русский-литература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30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27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90%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Светло-бирюзовый</w:t>
            </w:r>
          </w:p>
        </w:tc>
      </w:tr>
      <w:tr w:rsidR="0069583F" w:rsidRPr="00322B06" w:rsidTr="00037672">
        <w:trPr>
          <w:trHeight w:val="295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213-нач. классы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30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30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100%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Светло-зеленый</w:t>
            </w:r>
          </w:p>
        </w:tc>
      </w:tr>
      <w:tr w:rsidR="0069583F" w:rsidRPr="00322B06" w:rsidTr="00037672">
        <w:trPr>
          <w:trHeight w:val="295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214-нач. классы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28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28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100%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Бежевый</w:t>
            </w:r>
          </w:p>
        </w:tc>
      </w:tr>
      <w:tr w:rsidR="0069583F" w:rsidRPr="00322B06" w:rsidTr="00037672">
        <w:trPr>
          <w:trHeight w:val="295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215-нач. классы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28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28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100%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Светло-зеленый</w:t>
            </w:r>
          </w:p>
        </w:tc>
      </w:tr>
      <w:tr w:rsidR="0069583F" w:rsidRPr="00322B06" w:rsidTr="00037672">
        <w:trPr>
          <w:trHeight w:val="295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lastRenderedPageBreak/>
              <w:t>202-физика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40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36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90%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Светло-желтый</w:t>
            </w:r>
          </w:p>
        </w:tc>
      </w:tr>
      <w:tr w:rsidR="0069583F" w:rsidRPr="00322B06" w:rsidTr="00037672">
        <w:trPr>
          <w:trHeight w:val="295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203-физика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40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28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70%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Светло-зеленый</w:t>
            </w:r>
          </w:p>
        </w:tc>
      </w:tr>
      <w:tr w:rsidR="0069583F" w:rsidRPr="00322B06" w:rsidTr="00037672">
        <w:trPr>
          <w:trHeight w:val="295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210-история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24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24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100%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Светло-розовый</w:t>
            </w:r>
          </w:p>
        </w:tc>
      </w:tr>
      <w:tr w:rsidR="0069583F" w:rsidRPr="00322B06" w:rsidTr="00037672">
        <w:trPr>
          <w:trHeight w:val="295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212-нач. классы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26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26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100%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Бежевый</w:t>
            </w:r>
          </w:p>
        </w:tc>
      </w:tr>
      <w:tr w:rsidR="0069583F" w:rsidRPr="00322B06" w:rsidTr="00037672">
        <w:trPr>
          <w:trHeight w:val="606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208-русский-литература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80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80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100%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Зеленый</w:t>
            </w:r>
          </w:p>
        </w:tc>
      </w:tr>
      <w:tr w:rsidR="0069583F" w:rsidRPr="00322B06" w:rsidTr="00037672">
        <w:trPr>
          <w:trHeight w:val="311"/>
        </w:trPr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201-биология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30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30</w:t>
            </w:r>
          </w:p>
        </w:tc>
        <w:tc>
          <w:tcPr>
            <w:tcW w:w="1956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100%</w:t>
            </w:r>
          </w:p>
        </w:tc>
        <w:tc>
          <w:tcPr>
            <w:tcW w:w="1957" w:type="dxa"/>
          </w:tcPr>
          <w:p w:rsidR="0069583F" w:rsidRPr="00322B06" w:rsidRDefault="0069583F" w:rsidP="00037672">
            <w:pPr>
              <w:rPr>
                <w:color w:val="0070C0"/>
              </w:rPr>
            </w:pPr>
            <w:r w:rsidRPr="00322B06">
              <w:rPr>
                <w:color w:val="0070C0"/>
              </w:rPr>
              <w:t>Зеленый</w:t>
            </w:r>
          </w:p>
        </w:tc>
      </w:tr>
      <w:tr w:rsidR="00D61477" w:rsidRPr="00322B06" w:rsidTr="00037672">
        <w:trPr>
          <w:trHeight w:val="311"/>
        </w:trPr>
        <w:tc>
          <w:tcPr>
            <w:tcW w:w="1956" w:type="dxa"/>
          </w:tcPr>
          <w:p w:rsidR="00D61477" w:rsidRPr="00322B06" w:rsidRDefault="00D61477" w:rsidP="00037672">
            <w:pPr>
              <w:rPr>
                <w:color w:val="002060"/>
              </w:rPr>
            </w:pPr>
            <w:r w:rsidRPr="00322B06">
              <w:rPr>
                <w:color w:val="002060"/>
              </w:rPr>
              <w:t>Итого:</w:t>
            </w:r>
          </w:p>
        </w:tc>
        <w:tc>
          <w:tcPr>
            <w:tcW w:w="1956" w:type="dxa"/>
          </w:tcPr>
          <w:p w:rsidR="00D61477" w:rsidRPr="00322B06" w:rsidRDefault="00D61477" w:rsidP="00037672">
            <w:pPr>
              <w:rPr>
                <w:color w:val="002060"/>
              </w:rPr>
            </w:pPr>
            <w:r w:rsidRPr="00322B06">
              <w:rPr>
                <w:color w:val="002060"/>
              </w:rPr>
              <w:t>450</w:t>
            </w:r>
          </w:p>
        </w:tc>
        <w:tc>
          <w:tcPr>
            <w:tcW w:w="1956" w:type="dxa"/>
          </w:tcPr>
          <w:p w:rsidR="00D61477" w:rsidRPr="00322B06" w:rsidRDefault="00D61477" w:rsidP="00037672">
            <w:pPr>
              <w:rPr>
                <w:color w:val="002060"/>
              </w:rPr>
            </w:pPr>
            <w:r w:rsidRPr="00322B06">
              <w:rPr>
                <w:color w:val="002060"/>
              </w:rPr>
              <w:t>429</w:t>
            </w:r>
          </w:p>
        </w:tc>
        <w:tc>
          <w:tcPr>
            <w:tcW w:w="1956" w:type="dxa"/>
          </w:tcPr>
          <w:p w:rsidR="00D61477" w:rsidRPr="00322B06" w:rsidRDefault="00D61477" w:rsidP="00037672">
            <w:pPr>
              <w:rPr>
                <w:color w:val="002060"/>
              </w:rPr>
            </w:pPr>
            <w:r w:rsidRPr="00322B06">
              <w:rPr>
                <w:color w:val="002060"/>
              </w:rPr>
              <w:t>96%</w:t>
            </w:r>
          </w:p>
        </w:tc>
        <w:tc>
          <w:tcPr>
            <w:tcW w:w="1957" w:type="dxa"/>
          </w:tcPr>
          <w:p w:rsidR="00D61477" w:rsidRPr="00322B06" w:rsidRDefault="00D61477" w:rsidP="00037672">
            <w:pPr>
              <w:rPr>
                <w:color w:val="002060"/>
              </w:rPr>
            </w:pPr>
          </w:p>
        </w:tc>
      </w:tr>
    </w:tbl>
    <w:tbl>
      <w:tblPr>
        <w:tblpPr w:leftFromText="180" w:rightFromText="180" w:horzAnchor="margin" w:tblpY="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579"/>
        <w:gridCol w:w="1683"/>
        <w:gridCol w:w="1577"/>
        <w:gridCol w:w="2375"/>
      </w:tblGrid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№ кабинета</w:t>
            </w:r>
          </w:p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(название)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Количество</w:t>
            </w:r>
          </w:p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ламп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Количество горящих ламп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Освещённость</w:t>
            </w:r>
          </w:p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Цвет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301 (нач. классы)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100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салатовый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302 (нач. классы)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100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бежевый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303 (раздевалка нач. класса)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-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304 (химия)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жёлтый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proofErr w:type="gramStart"/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305 (Ин.</w:t>
            </w:r>
            <w:proofErr w:type="gramEnd"/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Язык)</w:t>
            </w:r>
            <w:proofErr w:type="gramEnd"/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23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бледно-зелёный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proofErr w:type="gramStart"/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306 (Ин.</w:t>
            </w:r>
            <w:proofErr w:type="gramEnd"/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Язык)</w:t>
            </w:r>
            <w:proofErr w:type="gramEnd"/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28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оранжевый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307 (Математика)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94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бежевый</w:t>
            </w:r>
          </w:p>
        </w:tc>
      </w:tr>
      <w:tr w:rsidR="00322B06" w:rsidRPr="00322B06" w:rsidTr="00322B06">
        <w:trPr>
          <w:trHeight w:val="70"/>
        </w:trPr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308 (Русский язык)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97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салатовый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309 (Информатика)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100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бежевый</w:t>
            </w:r>
          </w:p>
        </w:tc>
      </w:tr>
      <w:tr w:rsidR="00160747" w:rsidRPr="00322B06" w:rsidTr="00037672">
        <w:tc>
          <w:tcPr>
            <w:tcW w:w="9571" w:type="dxa"/>
            <w:gridSpan w:val="5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310 (препараторская</w:t>
            </w:r>
            <w:proofErr w:type="gramStart"/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)        -                              -                                   -                              -</w:t>
            </w:r>
            <w:proofErr w:type="gramEnd"/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311 (Информатика)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94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бежевый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312 (Математика)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81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ярко-зелёный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313 (Математика)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94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бежевый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314 (Математика)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97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бледно-зелёный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315 (Русский язык)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95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голубой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316 (Нач. классы)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100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светло-розовый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317 (Нач. классы)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91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обои зелёно-белые</w:t>
            </w:r>
          </w:p>
        </w:tc>
      </w:tr>
      <w:tr w:rsidR="00160747" w:rsidRPr="00322B06" w:rsidTr="00037672">
        <w:tc>
          <w:tcPr>
            <w:tcW w:w="235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lastRenderedPageBreak/>
              <w:t>318 (Нач. классы)</w:t>
            </w:r>
          </w:p>
        </w:tc>
        <w:tc>
          <w:tcPr>
            <w:tcW w:w="1579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83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77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100</w:t>
            </w:r>
            <w:r w:rsidR="00D61477"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75" w:type="dxa"/>
            <w:shd w:val="clear" w:color="auto" w:fill="auto"/>
          </w:tcPr>
          <w:p w:rsidR="00160747" w:rsidRPr="00322B06" w:rsidRDefault="0016074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светло- оранжевый</w:t>
            </w:r>
          </w:p>
        </w:tc>
      </w:tr>
      <w:tr w:rsidR="00D61477" w:rsidRPr="00322B06" w:rsidTr="00037672">
        <w:tc>
          <w:tcPr>
            <w:tcW w:w="2357" w:type="dxa"/>
            <w:shd w:val="clear" w:color="auto" w:fill="auto"/>
          </w:tcPr>
          <w:p w:rsidR="00D61477" w:rsidRPr="00322B06" w:rsidRDefault="00D6147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79" w:type="dxa"/>
            <w:shd w:val="clear" w:color="auto" w:fill="auto"/>
          </w:tcPr>
          <w:p w:rsidR="00D61477" w:rsidRPr="00322B06" w:rsidRDefault="00D6147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455</w:t>
            </w:r>
          </w:p>
        </w:tc>
        <w:tc>
          <w:tcPr>
            <w:tcW w:w="1683" w:type="dxa"/>
            <w:shd w:val="clear" w:color="auto" w:fill="auto"/>
          </w:tcPr>
          <w:p w:rsidR="00D61477" w:rsidRPr="00322B06" w:rsidRDefault="00D6147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371</w:t>
            </w:r>
          </w:p>
        </w:tc>
        <w:tc>
          <w:tcPr>
            <w:tcW w:w="1577" w:type="dxa"/>
            <w:shd w:val="clear" w:color="auto" w:fill="auto"/>
          </w:tcPr>
          <w:p w:rsidR="00D61477" w:rsidRPr="00322B06" w:rsidRDefault="00D6147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  <w:r w:rsidRPr="00322B06"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  <w:t>82%</w:t>
            </w:r>
          </w:p>
        </w:tc>
        <w:tc>
          <w:tcPr>
            <w:tcW w:w="2375" w:type="dxa"/>
            <w:shd w:val="clear" w:color="auto" w:fill="auto"/>
          </w:tcPr>
          <w:p w:rsidR="00D61477" w:rsidRPr="00322B06" w:rsidRDefault="00D61477" w:rsidP="00160747">
            <w:pPr>
              <w:rPr>
                <w:rFonts w:ascii="Calibri" w:eastAsia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D61477" w:rsidRPr="00322B06" w:rsidRDefault="00D61477" w:rsidP="00D61477">
      <w:pPr>
        <w:tabs>
          <w:tab w:val="left" w:pos="3720"/>
          <w:tab w:val="left" w:pos="3945"/>
        </w:tabs>
        <w:spacing w:after="200" w:line="276" w:lineRule="auto"/>
        <w:rPr>
          <w:rFonts w:asciiTheme="minorHAnsi" w:eastAsia="Calibri" w:hAnsiTheme="minorHAnsi" w:cstheme="minorHAnsi"/>
          <w:b/>
          <w:color w:val="002060"/>
          <w:lang w:eastAsia="en-US"/>
        </w:rPr>
      </w:pPr>
      <w:r w:rsidRPr="00322B06">
        <w:rPr>
          <w:rFonts w:ascii="Calibri" w:eastAsia="Calibri" w:hAnsi="Calibri"/>
          <w:color w:val="002060"/>
          <w:sz w:val="22"/>
          <w:szCs w:val="22"/>
          <w:lang w:eastAsia="en-US"/>
        </w:rPr>
        <w:tab/>
      </w:r>
      <w:r w:rsidRPr="00322B06">
        <w:rPr>
          <w:rFonts w:asciiTheme="minorHAnsi" w:eastAsia="Calibri" w:hAnsiTheme="minorHAnsi" w:cstheme="minorHAnsi"/>
          <w:b/>
          <w:color w:val="002060"/>
          <w:lang w:eastAsia="en-US"/>
        </w:rPr>
        <w:t>3 этаж</w:t>
      </w:r>
    </w:p>
    <w:p w:rsidR="00D61477" w:rsidRDefault="00D61477" w:rsidP="00D61477">
      <w:pPr>
        <w:tabs>
          <w:tab w:val="left" w:pos="409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60747" w:rsidRPr="00322B06" w:rsidRDefault="00D61477" w:rsidP="00160747">
      <w:pPr>
        <w:tabs>
          <w:tab w:val="left" w:pos="3720"/>
          <w:tab w:val="left" w:pos="3945"/>
        </w:tabs>
        <w:spacing w:after="200" w:line="276" w:lineRule="auto"/>
        <w:rPr>
          <w:rFonts w:asciiTheme="minorHAnsi" w:eastAsia="Calibri" w:hAnsiTheme="minorHAnsi" w:cstheme="minorHAnsi"/>
          <w:b/>
          <w:color w:val="7030A0"/>
          <w:lang w:eastAsia="en-US"/>
        </w:rPr>
      </w:pPr>
      <w:r w:rsidRPr="00322B06">
        <w:rPr>
          <w:rFonts w:asciiTheme="minorHAnsi" w:eastAsia="Calibri" w:hAnsiTheme="minorHAnsi" w:cstheme="minorHAnsi"/>
          <w:b/>
          <w:color w:val="7030A0"/>
          <w:lang w:eastAsia="en-US"/>
        </w:rPr>
        <w:t xml:space="preserve">Итого: </w:t>
      </w:r>
      <w:r w:rsidRPr="00322B06">
        <w:rPr>
          <w:rFonts w:asciiTheme="minorHAnsi" w:eastAsia="Calibri" w:hAnsiTheme="minorHAnsi" w:cstheme="minorHAnsi"/>
          <w:color w:val="7030A0"/>
          <w:lang w:eastAsia="en-US"/>
        </w:rPr>
        <w:t>Освещённость в школе составляет – 89%.</w:t>
      </w:r>
      <w:r w:rsidR="00160747" w:rsidRPr="00322B06">
        <w:rPr>
          <w:rFonts w:asciiTheme="minorHAnsi" w:eastAsia="Calibri" w:hAnsiTheme="minorHAnsi" w:cstheme="minorHAnsi"/>
          <w:b/>
          <w:color w:val="7030A0"/>
          <w:lang w:eastAsia="en-US"/>
        </w:rPr>
        <w:tab/>
      </w:r>
    </w:p>
    <w:p w:rsidR="00160747" w:rsidRPr="00160747" w:rsidRDefault="00160747" w:rsidP="00160747">
      <w:pPr>
        <w:tabs>
          <w:tab w:val="left" w:pos="3720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92283F" w:rsidRPr="00322B06" w:rsidRDefault="0092283F" w:rsidP="00322B06">
      <w:pPr>
        <w:tabs>
          <w:tab w:val="left" w:pos="3945"/>
        </w:tabs>
        <w:spacing w:after="200" w:line="276" w:lineRule="auto"/>
        <w:rPr>
          <w:rFonts w:asciiTheme="minorHAnsi" w:hAnsiTheme="minorHAnsi" w:cstheme="minorHAnsi"/>
          <w:color w:val="C00000"/>
        </w:rPr>
      </w:pPr>
      <w:r w:rsidRPr="00322B06">
        <w:rPr>
          <w:rFonts w:asciiTheme="minorHAnsi" w:hAnsiTheme="minorHAnsi" w:cstheme="minorHAnsi"/>
          <w:b/>
          <w:color w:val="C00000"/>
          <w:u w:val="single"/>
        </w:rPr>
        <w:t>Влияние заболеваний нервной системы на успеваемость</w:t>
      </w:r>
      <w:r w:rsidR="00322B06" w:rsidRPr="00322B06">
        <w:rPr>
          <w:rFonts w:asciiTheme="minorHAnsi" w:hAnsiTheme="minorHAnsi" w:cstheme="minorHAnsi"/>
          <w:b/>
          <w:color w:val="C00000"/>
          <w:u w:val="single"/>
        </w:rPr>
        <w:t>:</w:t>
      </w:r>
    </w:p>
    <w:p w:rsidR="0092283F" w:rsidRPr="0092283F" w:rsidRDefault="0092283F" w:rsidP="0092283F">
      <w:pPr>
        <w:ind w:left="405" w:firstLine="315"/>
        <w:jc w:val="both"/>
        <w:rPr>
          <w:rFonts w:asciiTheme="minorHAnsi" w:hAnsiTheme="minorHAnsi" w:cstheme="minorHAnsi"/>
        </w:rPr>
      </w:pPr>
      <w:r w:rsidRPr="0092283F">
        <w:rPr>
          <w:rFonts w:asciiTheme="minorHAnsi" w:hAnsiTheme="minorHAnsi" w:cstheme="minorHAnsi"/>
        </w:rPr>
        <w:t xml:space="preserve">Как таковых нервных заболеваний у детей не встречается. Здесь, скорей, имеется в виду какие-то </w:t>
      </w:r>
      <w:r w:rsidRPr="0092283F">
        <w:rPr>
          <w:rFonts w:asciiTheme="minorHAnsi" w:hAnsiTheme="minorHAnsi" w:cstheme="minorHAnsi"/>
          <w:b/>
        </w:rPr>
        <w:t>психологические отклонения</w:t>
      </w:r>
      <w:r w:rsidRPr="0092283F">
        <w:rPr>
          <w:rFonts w:asciiTheme="minorHAnsi" w:hAnsiTheme="minorHAnsi" w:cstheme="minorHAnsi"/>
        </w:rPr>
        <w:t xml:space="preserve">: неустойчивые отношения между учениками, взаимное непонимание между учителем и учеником. Также имеют место </w:t>
      </w:r>
      <w:r w:rsidRPr="0092283F">
        <w:rPr>
          <w:rFonts w:asciiTheme="minorHAnsi" w:hAnsiTheme="minorHAnsi" w:cstheme="minorHAnsi"/>
          <w:b/>
        </w:rPr>
        <w:t>нервно-психологические отклонения</w:t>
      </w:r>
      <w:r w:rsidRPr="0092283F">
        <w:rPr>
          <w:rFonts w:asciiTheme="minorHAnsi" w:hAnsiTheme="minorHAnsi" w:cstheme="minorHAnsi"/>
        </w:rPr>
        <w:t xml:space="preserve">: головные боли, утомляемость, перепады настроения. </w:t>
      </w:r>
    </w:p>
    <w:p w:rsidR="0092283F" w:rsidRDefault="0092283F" w:rsidP="0092283F">
      <w:pPr>
        <w:ind w:left="405" w:firstLine="315"/>
        <w:jc w:val="both"/>
        <w:rPr>
          <w:rFonts w:asciiTheme="minorHAnsi" w:hAnsiTheme="minorHAnsi" w:cstheme="minorHAnsi"/>
        </w:rPr>
      </w:pPr>
      <w:r w:rsidRPr="0092283F">
        <w:rPr>
          <w:rFonts w:asciiTheme="minorHAnsi" w:hAnsiTheme="minorHAnsi" w:cstheme="minorHAnsi"/>
        </w:rPr>
        <w:t>Школа наибольшее влияние, конечно, оказывает на психологическое состояние ребёнка, ведь здесь протекает практически вся его жизнь. Здесь он находит первых настоящих друзей, первую любовь, привязанность. Учителя тоже становятся родными и близкими людьми (или, наоборот), и вот как раз эти отношения влияют на успеваемость ребёнка, только тогда у него будет интерес и способность к учёбе, когда он будет чувствовать себя, так скажем  «в своей тарелке».</w:t>
      </w:r>
      <w:r w:rsidR="00F3573E">
        <w:rPr>
          <w:rFonts w:asciiTheme="minorHAnsi" w:hAnsiTheme="minorHAnsi" w:cstheme="minorHAnsi"/>
        </w:rPr>
        <w:t xml:space="preserve"> Мы провели анкетирование учащихся нашей школы и выявили положительные и отрицательные эмоции детей, связанные с окраской стен кабинетов в школе. </w:t>
      </w:r>
    </w:p>
    <w:p w:rsidR="00F3573E" w:rsidRPr="0092283F" w:rsidRDefault="00F3573E" w:rsidP="0092283F">
      <w:pPr>
        <w:ind w:left="405" w:firstLine="315"/>
        <w:jc w:val="both"/>
        <w:rPr>
          <w:rFonts w:asciiTheme="minorHAnsi" w:hAnsiTheme="minorHAnsi" w:cstheme="minorHAnsi"/>
        </w:rPr>
      </w:pPr>
    </w:p>
    <w:p w:rsidR="00F3573E" w:rsidRDefault="00F3573E" w:rsidP="000E1333">
      <w:pPr>
        <w:rPr>
          <w:rFonts w:asciiTheme="minorHAnsi" w:hAnsiTheme="minorHAnsi" w:cstheme="minorHAnsi"/>
        </w:rPr>
      </w:pPr>
    </w:p>
    <w:p w:rsidR="000E1333" w:rsidRDefault="00F3573E" w:rsidP="000E1333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8E4C31F" wp14:editId="5B1E6709">
            <wp:extent cx="5940425" cy="3611880"/>
            <wp:effectExtent l="0" t="0" r="22225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1186E" w:rsidRDefault="0011186E" w:rsidP="000E1333">
      <w:pPr>
        <w:rPr>
          <w:rFonts w:asciiTheme="minorHAnsi" w:hAnsiTheme="minorHAnsi" w:cstheme="minorHAnsi"/>
        </w:rPr>
      </w:pPr>
    </w:p>
    <w:p w:rsidR="0011186E" w:rsidRDefault="0011186E" w:rsidP="000E1333">
      <w:pPr>
        <w:rPr>
          <w:rFonts w:asciiTheme="minorHAnsi" w:hAnsiTheme="minorHAnsi" w:cstheme="minorHAnsi"/>
        </w:rPr>
      </w:pPr>
    </w:p>
    <w:p w:rsidR="0011186E" w:rsidRPr="0092283F" w:rsidRDefault="0011186E" w:rsidP="000E1333">
      <w:pPr>
        <w:rPr>
          <w:rFonts w:asciiTheme="minorHAnsi" w:hAnsiTheme="minorHAnsi" w:cstheme="minorHAnsi"/>
        </w:rPr>
      </w:pPr>
    </w:p>
    <w:p w:rsidR="00F3573E" w:rsidRDefault="00F3573E" w:rsidP="000E1333">
      <w:pPr>
        <w:ind w:firstLine="708"/>
        <w:rPr>
          <w:b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69C09D59" wp14:editId="1D6147B6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EB5CDC" w:rsidRDefault="00EB5CDC" w:rsidP="000E1333">
      <w:pPr>
        <w:ind w:firstLine="708"/>
        <w:rPr>
          <w:rFonts w:asciiTheme="minorHAnsi" w:hAnsiTheme="minorHAnsi" w:cstheme="minorHAnsi"/>
          <w:b/>
          <w:sz w:val="32"/>
          <w:szCs w:val="32"/>
        </w:rPr>
      </w:pPr>
    </w:p>
    <w:p w:rsidR="00EB5CDC" w:rsidRDefault="00EB5CDC" w:rsidP="000E1333">
      <w:pPr>
        <w:ind w:firstLine="708"/>
        <w:rPr>
          <w:rFonts w:asciiTheme="minorHAnsi" w:hAnsiTheme="minorHAnsi" w:cstheme="minorHAnsi"/>
          <w:b/>
          <w:sz w:val="32"/>
          <w:szCs w:val="32"/>
        </w:rPr>
      </w:pPr>
    </w:p>
    <w:p w:rsidR="0011186E" w:rsidRDefault="0011186E" w:rsidP="000E1333">
      <w:pPr>
        <w:ind w:firstLine="708"/>
        <w:rPr>
          <w:rFonts w:asciiTheme="minorHAnsi" w:hAnsiTheme="minorHAnsi" w:cstheme="minorHAnsi"/>
          <w:b/>
          <w:sz w:val="32"/>
          <w:szCs w:val="32"/>
        </w:rPr>
      </w:pPr>
    </w:p>
    <w:p w:rsidR="0011186E" w:rsidRDefault="0011186E" w:rsidP="000E1333">
      <w:pPr>
        <w:ind w:firstLine="708"/>
        <w:rPr>
          <w:rFonts w:asciiTheme="minorHAnsi" w:hAnsiTheme="minorHAnsi" w:cstheme="minorHAnsi"/>
          <w:b/>
          <w:sz w:val="32"/>
          <w:szCs w:val="32"/>
        </w:rPr>
      </w:pPr>
    </w:p>
    <w:p w:rsidR="0011186E" w:rsidRDefault="0011186E" w:rsidP="000E1333">
      <w:pPr>
        <w:ind w:firstLine="708"/>
        <w:rPr>
          <w:rFonts w:asciiTheme="minorHAnsi" w:hAnsiTheme="minorHAnsi" w:cstheme="minorHAnsi"/>
          <w:b/>
          <w:sz w:val="32"/>
          <w:szCs w:val="32"/>
        </w:rPr>
      </w:pPr>
    </w:p>
    <w:p w:rsidR="0011186E" w:rsidRDefault="0011186E" w:rsidP="000E1333">
      <w:pPr>
        <w:ind w:firstLine="708"/>
        <w:rPr>
          <w:rFonts w:asciiTheme="minorHAnsi" w:hAnsiTheme="minorHAnsi" w:cstheme="minorHAnsi"/>
          <w:b/>
          <w:sz w:val="32"/>
          <w:szCs w:val="32"/>
        </w:rPr>
      </w:pPr>
    </w:p>
    <w:p w:rsidR="0011186E" w:rsidRDefault="0011186E" w:rsidP="000E1333">
      <w:pPr>
        <w:ind w:firstLine="708"/>
        <w:rPr>
          <w:rFonts w:asciiTheme="minorHAnsi" w:hAnsiTheme="minorHAnsi" w:cstheme="minorHAnsi"/>
          <w:b/>
          <w:sz w:val="32"/>
          <w:szCs w:val="32"/>
        </w:rPr>
      </w:pPr>
    </w:p>
    <w:p w:rsidR="0011186E" w:rsidRDefault="0011186E" w:rsidP="000E1333">
      <w:pPr>
        <w:ind w:firstLine="708"/>
        <w:rPr>
          <w:rFonts w:asciiTheme="minorHAnsi" w:hAnsiTheme="minorHAnsi" w:cstheme="minorHAnsi"/>
          <w:b/>
          <w:sz w:val="32"/>
          <w:szCs w:val="32"/>
        </w:rPr>
      </w:pPr>
    </w:p>
    <w:p w:rsidR="0011186E" w:rsidRDefault="0011186E" w:rsidP="000E1333">
      <w:pPr>
        <w:ind w:firstLine="708"/>
        <w:rPr>
          <w:rFonts w:asciiTheme="minorHAnsi" w:hAnsiTheme="minorHAnsi" w:cstheme="minorHAnsi"/>
          <w:b/>
        </w:rPr>
      </w:pPr>
    </w:p>
    <w:p w:rsidR="0011186E" w:rsidRDefault="0011186E" w:rsidP="000E1333">
      <w:pPr>
        <w:ind w:firstLine="708"/>
        <w:rPr>
          <w:rFonts w:asciiTheme="minorHAnsi" w:hAnsiTheme="minorHAnsi" w:cstheme="minorHAnsi"/>
          <w:b/>
        </w:rPr>
      </w:pPr>
    </w:p>
    <w:p w:rsidR="00F3573E" w:rsidRPr="0011186E" w:rsidRDefault="00F3573E" w:rsidP="000E1333">
      <w:pPr>
        <w:ind w:firstLine="708"/>
        <w:rPr>
          <w:rFonts w:asciiTheme="minorHAnsi" w:hAnsiTheme="minorHAnsi" w:cstheme="minorHAnsi"/>
          <w:color w:val="984806" w:themeColor="accent6" w:themeShade="80"/>
        </w:rPr>
      </w:pPr>
      <w:r w:rsidRPr="0011186E">
        <w:rPr>
          <w:rFonts w:asciiTheme="minorHAnsi" w:hAnsiTheme="minorHAnsi" w:cstheme="minorHAnsi"/>
          <w:color w:val="984806" w:themeColor="accent6" w:themeShade="80"/>
        </w:rPr>
        <w:t>А также узнали</w:t>
      </w:r>
      <w:r w:rsidR="00EB5CDC" w:rsidRPr="0011186E">
        <w:rPr>
          <w:rFonts w:asciiTheme="minorHAnsi" w:hAnsiTheme="minorHAnsi" w:cstheme="minorHAnsi"/>
          <w:color w:val="984806" w:themeColor="accent6" w:themeShade="80"/>
        </w:rPr>
        <w:t>,</w:t>
      </w:r>
      <w:r w:rsidRPr="0011186E">
        <w:rPr>
          <w:rFonts w:asciiTheme="minorHAnsi" w:hAnsiTheme="minorHAnsi" w:cstheme="minorHAnsi"/>
          <w:color w:val="984806" w:themeColor="accent6" w:themeShade="80"/>
        </w:rPr>
        <w:t xml:space="preserve"> какой цвет стен в кабинетах учащиеся хотели бы чаще видеть?</w:t>
      </w:r>
    </w:p>
    <w:p w:rsidR="00EB5CDC" w:rsidRDefault="00EB5CDC" w:rsidP="000E1333">
      <w:pPr>
        <w:ind w:firstLine="708"/>
        <w:rPr>
          <w:rFonts w:asciiTheme="minorHAnsi" w:hAnsiTheme="minorHAnsi" w:cstheme="minorHAnsi"/>
        </w:rPr>
      </w:pPr>
    </w:p>
    <w:p w:rsidR="00EB5CDC" w:rsidRDefault="00EB5CDC" w:rsidP="000E1333">
      <w:pPr>
        <w:ind w:firstLine="708"/>
        <w:rPr>
          <w:rFonts w:asciiTheme="minorHAnsi" w:hAnsiTheme="minorHAnsi" w:cstheme="minorHAnsi"/>
        </w:rPr>
      </w:pPr>
    </w:p>
    <w:p w:rsidR="00EB5CDC" w:rsidRDefault="00EB5CDC" w:rsidP="000E1333">
      <w:pPr>
        <w:ind w:firstLine="708"/>
        <w:rPr>
          <w:rFonts w:asciiTheme="minorHAnsi" w:hAnsiTheme="minorHAnsi" w:cstheme="minorHAnsi"/>
        </w:rPr>
      </w:pPr>
    </w:p>
    <w:p w:rsidR="0011186E" w:rsidRDefault="00F3573E" w:rsidP="000E1333">
      <w:pPr>
        <w:ind w:firstLine="708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19050" b="1905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  <w:r>
        <w:rPr>
          <w:rFonts w:asciiTheme="minorHAnsi" w:hAnsiTheme="minorHAnsi" w:cstheme="minorHAnsi"/>
        </w:rPr>
        <w:br w:type="textWrapping" w:clear="all"/>
      </w:r>
    </w:p>
    <w:p w:rsidR="0011186E" w:rsidRDefault="0011186E" w:rsidP="000E1333">
      <w:pPr>
        <w:ind w:firstLine="708"/>
        <w:rPr>
          <w:rFonts w:asciiTheme="minorHAnsi" w:hAnsiTheme="minorHAnsi" w:cstheme="minorHAnsi"/>
        </w:rPr>
      </w:pPr>
    </w:p>
    <w:p w:rsidR="00B27CED" w:rsidRPr="0011186E" w:rsidRDefault="00B27CED" w:rsidP="000E1333">
      <w:pPr>
        <w:ind w:firstLine="708"/>
        <w:rPr>
          <w:rFonts w:asciiTheme="minorHAnsi" w:hAnsiTheme="minorHAnsi" w:cstheme="minorHAnsi"/>
          <w:color w:val="C0504D" w:themeColor="accent2"/>
        </w:rPr>
      </w:pPr>
      <w:r w:rsidRPr="0011186E">
        <w:rPr>
          <w:rFonts w:asciiTheme="minorHAnsi" w:hAnsiTheme="minorHAnsi" w:cstheme="minorHAnsi"/>
          <w:color w:val="C0504D" w:themeColor="accent2"/>
        </w:rPr>
        <w:t>В результате данного исследования выяснили, что желание учащихся практически совпадают с реальной окраской стен кабинетов 1 и 2 этажей.</w:t>
      </w:r>
    </w:p>
    <w:p w:rsidR="0011186E" w:rsidRDefault="0011186E" w:rsidP="000E1333">
      <w:pPr>
        <w:ind w:firstLine="708"/>
        <w:rPr>
          <w:rFonts w:asciiTheme="minorHAnsi" w:hAnsiTheme="minorHAnsi" w:cstheme="minorHAnsi"/>
        </w:rPr>
      </w:pPr>
    </w:p>
    <w:p w:rsidR="00B27CED" w:rsidRDefault="00B27CED" w:rsidP="000E1333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noProof/>
        </w:rPr>
        <w:drawing>
          <wp:inline distT="0" distB="0" distL="0" distR="0" wp14:anchorId="18100292" wp14:editId="393F5077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22B06" w:rsidRDefault="00322B06" w:rsidP="000E1333">
      <w:pPr>
        <w:ind w:firstLine="708"/>
        <w:rPr>
          <w:b/>
          <w:sz w:val="44"/>
          <w:szCs w:val="44"/>
        </w:rPr>
      </w:pPr>
    </w:p>
    <w:p w:rsidR="00322B06" w:rsidRPr="00322B06" w:rsidRDefault="00322B06" w:rsidP="00322B06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09307AFD" wp14:editId="23EAFB4D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22B06" w:rsidRPr="00322B06" w:rsidRDefault="00322B06" w:rsidP="00322B06">
      <w:pPr>
        <w:rPr>
          <w:sz w:val="44"/>
          <w:szCs w:val="44"/>
        </w:rPr>
      </w:pPr>
    </w:p>
    <w:p w:rsidR="00B27CED" w:rsidRPr="00322B06" w:rsidRDefault="00B27CED" w:rsidP="00322B06">
      <w:pPr>
        <w:ind w:firstLine="708"/>
        <w:rPr>
          <w:sz w:val="44"/>
          <w:szCs w:val="44"/>
        </w:rPr>
      </w:pPr>
    </w:p>
    <w:p w:rsidR="00B27CED" w:rsidRDefault="00B27CED" w:rsidP="00322B06">
      <w:pPr>
        <w:pStyle w:val="1"/>
      </w:pPr>
    </w:p>
    <w:p w:rsidR="00322B06" w:rsidRDefault="00322B06" w:rsidP="000E1333">
      <w:pPr>
        <w:ind w:firstLine="708"/>
        <w:rPr>
          <w:b/>
          <w:sz w:val="44"/>
          <w:szCs w:val="44"/>
        </w:rPr>
      </w:pPr>
    </w:p>
    <w:p w:rsidR="00B27CED" w:rsidRDefault="00B27CED" w:rsidP="000E1333">
      <w:pPr>
        <w:ind w:firstLine="708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4ED17B70" wp14:editId="55795C17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27CED" w:rsidRDefault="00B27CED" w:rsidP="000E1333">
      <w:pPr>
        <w:ind w:firstLine="708"/>
        <w:rPr>
          <w:b/>
          <w:sz w:val="44"/>
          <w:szCs w:val="44"/>
        </w:rPr>
      </w:pPr>
    </w:p>
    <w:p w:rsidR="0011186E" w:rsidRDefault="0011186E" w:rsidP="000E1333">
      <w:pPr>
        <w:ind w:firstLine="708"/>
        <w:rPr>
          <w:b/>
          <w:sz w:val="44"/>
          <w:szCs w:val="44"/>
        </w:rPr>
      </w:pPr>
    </w:p>
    <w:p w:rsidR="0011186E" w:rsidRDefault="0011186E" w:rsidP="000E1333">
      <w:pPr>
        <w:ind w:firstLine="708"/>
        <w:rPr>
          <w:b/>
          <w:sz w:val="44"/>
          <w:szCs w:val="44"/>
        </w:rPr>
      </w:pPr>
    </w:p>
    <w:p w:rsidR="0011186E" w:rsidRDefault="0011186E" w:rsidP="000E1333">
      <w:pPr>
        <w:ind w:firstLine="708"/>
        <w:rPr>
          <w:b/>
          <w:sz w:val="44"/>
          <w:szCs w:val="44"/>
        </w:rPr>
      </w:pPr>
    </w:p>
    <w:p w:rsidR="000C0FDF" w:rsidRDefault="00F3573E" w:rsidP="000E1333">
      <w:pPr>
        <w:ind w:firstLine="708"/>
        <w:rPr>
          <w:rFonts w:asciiTheme="minorHAnsi" w:hAnsiTheme="minorHAnsi" w:cstheme="minorHAnsi"/>
          <w:b/>
          <w:color w:val="C00000"/>
          <w:u w:val="single"/>
        </w:rPr>
      </w:pPr>
      <w:r w:rsidRPr="0001165E">
        <w:rPr>
          <w:rFonts w:asciiTheme="minorHAnsi" w:hAnsiTheme="minorHAnsi" w:cstheme="minorHAnsi"/>
          <w:b/>
          <w:color w:val="C00000"/>
          <w:u w:val="single"/>
        </w:rPr>
        <w:t>В</w:t>
      </w:r>
      <w:r w:rsidR="000E1333" w:rsidRPr="0001165E">
        <w:rPr>
          <w:rFonts w:asciiTheme="minorHAnsi" w:hAnsiTheme="minorHAnsi" w:cstheme="minorHAnsi"/>
          <w:b/>
          <w:color w:val="C00000"/>
          <w:u w:val="single"/>
        </w:rPr>
        <w:t>ыводы</w:t>
      </w:r>
      <w:r w:rsidR="0001165E">
        <w:rPr>
          <w:rFonts w:asciiTheme="minorHAnsi" w:hAnsiTheme="minorHAnsi" w:cstheme="minorHAnsi"/>
          <w:b/>
          <w:color w:val="C00000"/>
          <w:u w:val="single"/>
        </w:rPr>
        <w:t>:</w:t>
      </w:r>
    </w:p>
    <w:p w:rsidR="0011186E" w:rsidRPr="0001165E" w:rsidRDefault="0011186E" w:rsidP="000E1333">
      <w:pPr>
        <w:ind w:firstLine="708"/>
        <w:rPr>
          <w:rFonts w:asciiTheme="minorHAnsi" w:hAnsiTheme="minorHAnsi" w:cstheme="minorHAnsi"/>
          <w:b/>
          <w:color w:val="C00000"/>
          <w:u w:val="single"/>
        </w:rPr>
      </w:pPr>
    </w:p>
    <w:p w:rsidR="000E1333" w:rsidRPr="000E1333" w:rsidRDefault="0011186E" w:rsidP="000E13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  <w:r w:rsidR="000E1333"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После проведения такого всестороннего обследования</w:t>
      </w:r>
      <w:r w:rsidR="00EB5C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E1333"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0E1333"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нашей</w:t>
      </w:r>
      <w:proofErr w:type="gramEnd"/>
    </w:p>
    <w:p w:rsidR="000E1333" w:rsidRPr="000E1333" w:rsidRDefault="000E1333" w:rsidP="000E13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школы мы убедились, что для поддержания психологически комфортной</w:t>
      </w:r>
    </w:p>
    <w:p w:rsidR="000E1333" w:rsidRPr="000E1333" w:rsidRDefault="000E1333" w:rsidP="000E13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обстановки необходимо постоянно прикладывать массу усилий и тратить</w:t>
      </w:r>
    </w:p>
    <w:p w:rsidR="000E1333" w:rsidRPr="000E1333" w:rsidRDefault="000E1333" w:rsidP="000E13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большое количество средств. </w:t>
      </w:r>
    </w:p>
    <w:p w:rsidR="006A26FE" w:rsidRDefault="000E1333" w:rsidP="000E13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="001771E8">
        <w:rPr>
          <w:rFonts w:asciiTheme="minorHAnsi" w:eastAsiaTheme="minorHAnsi" w:hAnsiTheme="minorHAnsi" w:cstheme="minorBidi"/>
          <w:sz w:val="22"/>
          <w:szCs w:val="22"/>
          <w:lang w:eastAsia="en-US"/>
        </w:rPr>
        <w:t>С</w:t>
      </w: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анитарно-экологическое состояние нашей школы</w:t>
      </w:r>
      <w:r w:rsidR="006A26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хорошее</w:t>
      </w: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="006A26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E1333" w:rsidRPr="000E1333" w:rsidRDefault="000E1333" w:rsidP="000E13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="001771E8">
        <w:rPr>
          <w:rFonts w:asciiTheme="minorHAnsi" w:eastAsiaTheme="minorHAnsi" w:hAnsiTheme="minorHAnsi" w:cstheme="minorBidi"/>
          <w:sz w:val="22"/>
          <w:szCs w:val="22"/>
          <w:lang w:eastAsia="en-US"/>
        </w:rPr>
        <w:t>П</w:t>
      </w: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рактически </w:t>
      </w:r>
      <w:proofErr w:type="gramStart"/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все требования,</w:t>
      </w:r>
      <w:r w:rsidR="004405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предъявляемые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к</w:t>
      </w:r>
      <w:r w:rsidR="006A26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оснащению и организации учебного процесса</w:t>
      </w:r>
      <w:r w:rsidR="006A26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выполняются</w:t>
      </w:r>
      <w:proofErr w:type="gramEnd"/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0E1333" w:rsidRPr="000E1333" w:rsidRDefault="001771E8" w:rsidP="000E13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– У</w:t>
      </w:r>
      <w:r w:rsidR="000E1333"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нас неплохая материально-техническая база;</w:t>
      </w:r>
    </w:p>
    <w:p w:rsidR="001771E8" w:rsidRDefault="000E1333" w:rsidP="001771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="001771E8">
        <w:rPr>
          <w:rFonts w:asciiTheme="minorHAnsi" w:eastAsiaTheme="minorHAnsi" w:hAnsiTheme="minorHAnsi" w:cstheme="minorBidi"/>
          <w:sz w:val="22"/>
          <w:szCs w:val="22"/>
          <w:lang w:eastAsia="en-US"/>
        </w:rPr>
        <w:t>М</w:t>
      </w: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ы живем в сравнительно чистой местности, у нас нет</w:t>
      </w:r>
      <w:r w:rsidR="006A26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E1333">
        <w:rPr>
          <w:rFonts w:asciiTheme="minorHAnsi" w:eastAsiaTheme="minorHAnsi" w:hAnsiTheme="minorHAnsi" w:cstheme="minorBidi"/>
          <w:sz w:val="22"/>
          <w:szCs w:val="22"/>
          <w:lang w:eastAsia="en-US"/>
        </w:rPr>
        <w:t>проблем с питьевой водой, воздухом, почвой;</w:t>
      </w:r>
    </w:p>
    <w:p w:rsidR="001771E8" w:rsidRPr="001771E8" w:rsidRDefault="001771E8" w:rsidP="001771E8">
      <w:pPr>
        <w:spacing w:after="200" w:line="276" w:lineRule="auto"/>
        <w:rPr>
          <w:rFonts w:asciiTheme="minorHAnsi" w:hAnsiTheme="minorHAnsi" w:cstheme="minorHAnsi"/>
          <w:color w:val="AA2B1E"/>
        </w:rPr>
      </w:pPr>
      <w:r>
        <w:rPr>
          <w:rFonts w:asciiTheme="minorHAnsi" w:eastAsia="+mn-ea" w:hAnsiTheme="minorHAnsi" w:cstheme="minorHAnsi"/>
          <w:color w:val="000000"/>
          <w:kern w:val="24"/>
        </w:rPr>
        <w:t xml:space="preserve">- </w:t>
      </w:r>
      <w:r w:rsidRPr="001771E8">
        <w:rPr>
          <w:rFonts w:asciiTheme="minorHAnsi" w:eastAsia="+mn-ea" w:hAnsiTheme="minorHAnsi" w:cstheme="minorHAnsi"/>
          <w:color w:val="000000"/>
          <w:kern w:val="24"/>
        </w:rPr>
        <w:t>Расстояние от предприятий соответствует норме.</w:t>
      </w:r>
    </w:p>
    <w:p w:rsidR="001771E8" w:rsidRDefault="001771E8" w:rsidP="0001165E">
      <w:pPr>
        <w:pStyle w:val="aa"/>
        <w:spacing w:before="134" w:beforeAutospacing="0" w:after="0" w:afterAutospacing="0"/>
        <w:ind w:left="432" w:hanging="432"/>
        <w:jc w:val="center"/>
        <w:textAlignment w:val="baseline"/>
        <w:rPr>
          <w:rFonts w:asciiTheme="minorHAnsi" w:eastAsia="+mn-ea" w:hAnsiTheme="minorHAnsi" w:cstheme="minorHAnsi"/>
          <w:color w:val="000000"/>
          <w:kern w:val="24"/>
        </w:rPr>
      </w:pPr>
      <w:r w:rsidRPr="00F3573E">
        <w:rPr>
          <w:rFonts w:asciiTheme="minorHAnsi" w:eastAsia="+mn-ea" w:hAnsiTheme="minorHAnsi" w:cstheme="minorHAnsi"/>
          <w:color w:val="000000"/>
          <w:kern w:val="24"/>
        </w:rPr>
        <w:lastRenderedPageBreak/>
        <w:t xml:space="preserve"> </w:t>
      </w:r>
      <w:r w:rsidR="00F3573E" w:rsidRPr="00F3573E">
        <w:rPr>
          <w:rFonts w:asciiTheme="minorHAnsi" w:eastAsia="+mn-ea" w:hAnsiTheme="minorHAnsi" w:cstheme="minorHAnsi"/>
          <w:color w:val="000000"/>
          <w:kern w:val="24"/>
        </w:rPr>
        <w:t xml:space="preserve">- </w:t>
      </w:r>
      <w:r w:rsidR="0011186E">
        <w:rPr>
          <w:rFonts w:asciiTheme="minorHAnsi" w:eastAsia="+mn-ea" w:hAnsiTheme="minorHAnsi" w:cstheme="minorHAnsi"/>
          <w:color w:val="000000"/>
          <w:kern w:val="24"/>
        </w:rPr>
        <w:t>Ш</w:t>
      </w:r>
      <w:r w:rsidR="00F3573E" w:rsidRPr="00F3573E">
        <w:rPr>
          <w:rFonts w:asciiTheme="minorHAnsi" w:eastAsia="+mn-ea" w:hAnsiTheme="minorHAnsi" w:cstheme="minorHAnsi"/>
          <w:color w:val="000000"/>
          <w:kern w:val="24"/>
        </w:rPr>
        <w:t xml:space="preserve">ирина защитной полосы из деревьев и кустарников на границе территории не достаточна.  </w:t>
      </w:r>
      <w:r w:rsidR="00F3573E" w:rsidRPr="0001165E">
        <w:rPr>
          <w:rFonts w:asciiTheme="minorHAnsi" w:eastAsia="+mn-ea" w:hAnsiTheme="minorHAnsi" w:cstheme="minorHAnsi"/>
          <w:bCs/>
          <w:iCs/>
          <w:color w:val="000000"/>
          <w:kern w:val="24"/>
        </w:rPr>
        <w:t>Поэтому рекомендуем увеличить  ее до 1,5 метров, учитывая</w:t>
      </w:r>
      <w:r w:rsidR="00F3573E" w:rsidRPr="00F3573E">
        <w:rPr>
          <w:rFonts w:asciiTheme="minorHAnsi" w:eastAsia="+mn-ea" w:hAnsiTheme="minorHAnsi" w:cstheme="minorHAnsi"/>
          <w:b/>
          <w:bCs/>
          <w:i/>
          <w:iCs/>
          <w:color w:val="000000"/>
          <w:kern w:val="24"/>
        </w:rPr>
        <w:t xml:space="preserve"> </w:t>
      </w:r>
      <w:r w:rsidR="00F3573E" w:rsidRPr="00F3573E">
        <w:rPr>
          <w:rFonts w:asciiTheme="minorHAnsi" w:eastAsia="+mn-ea" w:hAnsiTheme="minorHAnsi" w:cstheme="minorHAnsi"/>
          <w:color w:val="000000"/>
          <w:kern w:val="24"/>
        </w:rPr>
        <w:t xml:space="preserve"> правильность подбора зеленых насаждений по видовому составу.</w:t>
      </w:r>
    </w:p>
    <w:p w:rsidR="0001165E" w:rsidRPr="00F3573E" w:rsidRDefault="0001165E" w:rsidP="0001165E">
      <w:pPr>
        <w:pStyle w:val="aa"/>
        <w:spacing w:before="134" w:beforeAutospacing="0" w:after="0" w:afterAutospacing="0"/>
        <w:ind w:left="432" w:hanging="432"/>
        <w:jc w:val="center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6A26FE" w:rsidRPr="0001165E" w:rsidRDefault="006A26FE" w:rsidP="006A26FE">
      <w:pPr>
        <w:rPr>
          <w:rFonts w:asciiTheme="minorHAnsi" w:hAnsiTheme="minorHAnsi" w:cstheme="minorHAnsi"/>
          <w:b/>
          <w:color w:val="C00000"/>
          <w:u w:val="single"/>
        </w:rPr>
      </w:pPr>
      <w:r w:rsidRPr="0001165E">
        <w:rPr>
          <w:rFonts w:asciiTheme="minorHAnsi" w:hAnsiTheme="minorHAnsi"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73FD0A" wp14:editId="47BF3C07">
                <wp:simplePos x="0" y="0"/>
                <wp:positionH relativeFrom="column">
                  <wp:posOffset>2057400</wp:posOffset>
                </wp:positionH>
                <wp:positionV relativeFrom="paragraph">
                  <wp:posOffset>295275</wp:posOffset>
                </wp:positionV>
                <wp:extent cx="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3.25pt" to="16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" o:allowincell="f"/>
            </w:pict>
          </mc:Fallback>
        </mc:AlternateContent>
      </w:r>
      <w:r w:rsidRPr="0001165E">
        <w:rPr>
          <w:rFonts w:asciiTheme="minorHAnsi" w:hAnsiTheme="minorHAnsi" w:cstheme="minorHAnsi"/>
          <w:b/>
          <w:color w:val="C00000"/>
          <w:u w:val="single"/>
        </w:rPr>
        <w:t>Предложения по улучшению экологического состояния школы.</w:t>
      </w:r>
    </w:p>
    <w:p w:rsidR="006A26FE" w:rsidRDefault="006A26FE" w:rsidP="006A26F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A26FE" w:rsidRPr="006A26FE" w:rsidRDefault="006A26FE" w:rsidP="006A26FE">
      <w:pPr>
        <w:tabs>
          <w:tab w:val="num" w:pos="360"/>
        </w:tabs>
        <w:spacing w:after="200"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 </w:t>
      </w:r>
      <w:r w:rsidRPr="006A26FE">
        <w:rPr>
          <w:rFonts w:asciiTheme="minorHAnsi" w:hAnsiTheme="minorHAnsi" w:cstheme="minorHAnsi"/>
        </w:rPr>
        <w:t>Завести на каждого ученика «Паспорт здоровья».</w:t>
      </w:r>
    </w:p>
    <w:p w:rsidR="006A26FE" w:rsidRPr="006A26FE" w:rsidRDefault="006A26FE" w:rsidP="006A26FE">
      <w:pPr>
        <w:numPr>
          <w:ilvl w:val="0"/>
          <w:numId w:val="29"/>
        </w:numPr>
        <w:jc w:val="both"/>
        <w:rPr>
          <w:rFonts w:asciiTheme="minorHAnsi" w:hAnsiTheme="minorHAnsi" w:cstheme="minorHAnsi"/>
          <w:u w:val="single"/>
        </w:rPr>
      </w:pPr>
      <w:r w:rsidRPr="006A26FE">
        <w:rPr>
          <w:rFonts w:asciiTheme="minorHAnsi" w:hAnsiTheme="minorHAnsi" w:cstheme="minorHAnsi"/>
        </w:rPr>
        <w:t>Правильно освещать кабинет: следить за количеством цветов на окне, не вешать плотные занавески и шторы.</w:t>
      </w:r>
    </w:p>
    <w:p w:rsidR="006A26FE" w:rsidRPr="006A26FE" w:rsidRDefault="006A26FE" w:rsidP="006A26FE">
      <w:pPr>
        <w:numPr>
          <w:ilvl w:val="0"/>
          <w:numId w:val="29"/>
        </w:numPr>
        <w:jc w:val="both"/>
        <w:rPr>
          <w:rFonts w:asciiTheme="minorHAnsi" w:hAnsiTheme="minorHAnsi" w:cstheme="minorHAnsi"/>
          <w:u w:val="single"/>
        </w:rPr>
      </w:pPr>
      <w:r w:rsidRPr="006A26FE">
        <w:rPr>
          <w:rFonts w:asciiTheme="minorHAnsi" w:hAnsiTheme="minorHAnsi" w:cstheme="minorHAnsi"/>
        </w:rPr>
        <w:t>Поменять все наглядные пособия с мелким шрифтом на яркие, с крупными буквами, плакаты.</w:t>
      </w:r>
    </w:p>
    <w:p w:rsidR="006A26FE" w:rsidRPr="006A26FE" w:rsidRDefault="006A26FE" w:rsidP="006A26FE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Заменить меловые доски маркерными во всех остальных классах, кроме кабинетов информатики</w:t>
      </w:r>
      <w:r w:rsidR="00440533">
        <w:rPr>
          <w:rFonts w:asciiTheme="minorHAnsi" w:hAnsiTheme="minorHAnsi" w:cstheme="minorHAnsi"/>
        </w:rPr>
        <w:t xml:space="preserve"> и географии.</w:t>
      </w:r>
    </w:p>
    <w:p w:rsidR="006A26FE" w:rsidRPr="006A26FE" w:rsidRDefault="006A26FE" w:rsidP="006A26FE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Ещё больше увеличить озеленение школы.</w:t>
      </w:r>
    </w:p>
    <w:p w:rsidR="006A26FE" w:rsidRPr="006A26FE" w:rsidRDefault="006A26FE" w:rsidP="006A26FE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Увеличить количество горячих обедов в столовой.</w:t>
      </w:r>
    </w:p>
    <w:p w:rsidR="006A26FE" w:rsidRPr="006A26FE" w:rsidRDefault="006A26FE" w:rsidP="006A26FE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Чаще проводить физкультминутки, не только среди младших классов, но и в средних и старших.</w:t>
      </w:r>
    </w:p>
    <w:p w:rsidR="006A26FE" w:rsidRPr="006A26FE" w:rsidRDefault="006A26FE" w:rsidP="006A26FE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 xml:space="preserve">Увеличить количество </w:t>
      </w:r>
      <w:proofErr w:type="spellStart"/>
      <w:r w:rsidRPr="006A26FE">
        <w:rPr>
          <w:rFonts w:asciiTheme="minorHAnsi" w:hAnsiTheme="minorHAnsi" w:cstheme="minorHAnsi"/>
        </w:rPr>
        <w:t>внутриклассных</w:t>
      </w:r>
      <w:proofErr w:type="spellEnd"/>
      <w:r w:rsidRPr="006A26FE">
        <w:rPr>
          <w:rFonts w:asciiTheme="minorHAnsi" w:hAnsiTheme="minorHAnsi" w:cstheme="minorHAnsi"/>
        </w:rPr>
        <w:t xml:space="preserve"> мероприятий (огоньки, вечера)</w:t>
      </w:r>
    </w:p>
    <w:p w:rsidR="006A26FE" w:rsidRPr="006A26FE" w:rsidRDefault="006A26FE" w:rsidP="006A26FE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Увеличить количество поездок с детьми.</w:t>
      </w:r>
    </w:p>
    <w:p w:rsidR="006A26FE" w:rsidRPr="006A26FE" w:rsidRDefault="006A26FE" w:rsidP="006A26FE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Разнообразить живой уголок.</w:t>
      </w:r>
    </w:p>
    <w:p w:rsidR="006A26FE" w:rsidRDefault="006A26FE" w:rsidP="006A26FE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Проводить поучительные беседы с</w:t>
      </w:r>
      <w:r w:rsidR="0011186E">
        <w:rPr>
          <w:rFonts w:asciiTheme="minorHAnsi" w:hAnsiTheme="minorHAnsi" w:cstheme="minorHAnsi"/>
        </w:rPr>
        <w:t>о</w:t>
      </w:r>
      <w:r w:rsidRPr="006A26FE">
        <w:rPr>
          <w:rFonts w:asciiTheme="minorHAnsi" w:hAnsiTheme="minorHAnsi" w:cstheme="minorHAnsi"/>
        </w:rPr>
        <w:t xml:space="preserve"> школьниками о вредных привыч</w:t>
      </w:r>
      <w:r>
        <w:rPr>
          <w:rFonts w:asciiTheme="minorHAnsi" w:hAnsiTheme="minorHAnsi" w:cstheme="minorHAnsi"/>
        </w:rPr>
        <w:t>ках</w:t>
      </w:r>
      <w:r w:rsidRPr="006A26FE">
        <w:rPr>
          <w:rFonts w:asciiTheme="minorHAnsi" w:hAnsiTheme="minorHAnsi" w:cstheme="minorHAnsi"/>
        </w:rPr>
        <w:t>.</w:t>
      </w:r>
    </w:p>
    <w:p w:rsidR="006A26FE" w:rsidRPr="0011186E" w:rsidRDefault="00322B06" w:rsidP="000E1333">
      <w:pPr>
        <w:pStyle w:val="a6"/>
        <w:numPr>
          <w:ilvl w:val="0"/>
          <w:numId w:val="30"/>
        </w:num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1165E">
        <w:rPr>
          <w:rFonts w:asciiTheme="minorHAnsi" w:hAnsiTheme="minorHAnsi" w:cstheme="minorHAnsi"/>
        </w:rPr>
        <w:t>Конкурс «зелёный наряд школы». Самый зелёный и ухоженный класс.</w:t>
      </w:r>
    </w:p>
    <w:p w:rsidR="0011186E" w:rsidRDefault="0011186E" w:rsidP="0011186E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11186E" w:rsidRDefault="0011186E" w:rsidP="0011186E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3716EA" w:rsidRPr="0011186E" w:rsidRDefault="003716EA" w:rsidP="0011186E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6A26FE" w:rsidRPr="0001165E" w:rsidRDefault="0001165E" w:rsidP="006A26FE">
      <w:pPr>
        <w:rPr>
          <w:rFonts w:asciiTheme="minorHAnsi" w:hAnsiTheme="minorHAnsi" w:cstheme="minorHAnsi"/>
          <w:b/>
          <w:color w:val="C00000"/>
          <w:u w:val="single"/>
        </w:rPr>
      </w:pPr>
      <w:r>
        <w:rPr>
          <w:rFonts w:asciiTheme="minorHAnsi" w:hAnsiTheme="minorHAnsi" w:cstheme="minorHAnsi"/>
          <w:b/>
          <w:color w:val="C00000"/>
          <w:u w:val="single"/>
        </w:rPr>
        <w:t>Список литературы:</w:t>
      </w:r>
    </w:p>
    <w:p w:rsidR="006A26FE" w:rsidRPr="0001165E" w:rsidRDefault="006A26FE" w:rsidP="006A26FE">
      <w:p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  <w:color w:val="C00000"/>
        </w:rPr>
      </w:pPr>
    </w:p>
    <w:p w:rsidR="006A26FE" w:rsidRPr="006A26FE" w:rsidRDefault="006A26FE" w:rsidP="006A26FE">
      <w:pPr>
        <w:numPr>
          <w:ilvl w:val="0"/>
          <w:numId w:val="32"/>
        </w:num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Н. М. Верзилин. По следам Робинзона. Москва 1994 г.</w:t>
      </w:r>
    </w:p>
    <w:p w:rsidR="006A26FE" w:rsidRPr="006A26FE" w:rsidRDefault="006A26FE" w:rsidP="006A26FE">
      <w:pPr>
        <w:numPr>
          <w:ilvl w:val="0"/>
          <w:numId w:val="32"/>
        </w:num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 xml:space="preserve">Т. Я. </w:t>
      </w:r>
      <w:proofErr w:type="spellStart"/>
      <w:r w:rsidRPr="006A26FE">
        <w:rPr>
          <w:rFonts w:asciiTheme="minorHAnsi" w:hAnsiTheme="minorHAnsi" w:cstheme="minorHAnsi"/>
        </w:rPr>
        <w:t>Ашихминой</w:t>
      </w:r>
      <w:proofErr w:type="spellEnd"/>
      <w:r w:rsidRPr="006A26FE">
        <w:rPr>
          <w:rFonts w:asciiTheme="minorHAnsi" w:hAnsiTheme="minorHAnsi" w:cstheme="minorHAnsi"/>
        </w:rPr>
        <w:t>. Сбережём землю. Школьный экологический мониторинг. Москва, 1999 г.</w:t>
      </w:r>
    </w:p>
    <w:p w:rsidR="006A26FE" w:rsidRPr="006A26FE" w:rsidRDefault="006A26FE" w:rsidP="006A26FE">
      <w:pPr>
        <w:numPr>
          <w:ilvl w:val="0"/>
          <w:numId w:val="32"/>
        </w:num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А. И. Фёдорова, А. Н. Никольская.</w:t>
      </w:r>
    </w:p>
    <w:p w:rsidR="006A26FE" w:rsidRPr="006A26FE" w:rsidRDefault="006A26FE" w:rsidP="006A26FE">
      <w:pPr>
        <w:tabs>
          <w:tab w:val="center" w:pos="3304"/>
          <w:tab w:val="center" w:pos="4466"/>
        </w:tabs>
        <w:ind w:left="460"/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 xml:space="preserve">      Практикум по экологии и охране окружающей среды. Москва, 2000 г.</w:t>
      </w:r>
    </w:p>
    <w:p w:rsidR="006A26FE" w:rsidRPr="006A26FE" w:rsidRDefault="006A26FE" w:rsidP="006A26FE">
      <w:pPr>
        <w:numPr>
          <w:ilvl w:val="0"/>
          <w:numId w:val="32"/>
        </w:num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Л. Блинов. Химико-экологический словарь-справочник. Санкт Петербург, 2002г.</w:t>
      </w:r>
    </w:p>
    <w:p w:rsidR="006A26FE" w:rsidRPr="006A26FE" w:rsidRDefault="006A26FE" w:rsidP="006A26FE">
      <w:pPr>
        <w:numPr>
          <w:ilvl w:val="0"/>
          <w:numId w:val="32"/>
        </w:num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Ю. Дмитриев. Календарь зелёных чисел. Москва, 1972 г.</w:t>
      </w:r>
    </w:p>
    <w:p w:rsidR="006A26FE" w:rsidRPr="006A26FE" w:rsidRDefault="006A26FE" w:rsidP="006A26FE">
      <w:pPr>
        <w:numPr>
          <w:ilvl w:val="0"/>
          <w:numId w:val="32"/>
        </w:num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Научно-популярный журнал Академии наук «Химия и жизнь», Москва, 1993 г.</w:t>
      </w:r>
    </w:p>
    <w:p w:rsidR="006A26FE" w:rsidRPr="006A26FE" w:rsidRDefault="006A26FE" w:rsidP="006A26FE">
      <w:pPr>
        <w:numPr>
          <w:ilvl w:val="0"/>
          <w:numId w:val="32"/>
        </w:num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>А. П. Матвеев, М. В. Малыхина. Физическая культура. Начальные классы. Москва, 2003 г.</w:t>
      </w:r>
    </w:p>
    <w:p w:rsidR="006A26FE" w:rsidRPr="006A26FE" w:rsidRDefault="006A26FE" w:rsidP="006A26FE">
      <w:pPr>
        <w:numPr>
          <w:ilvl w:val="0"/>
          <w:numId w:val="32"/>
        </w:num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 xml:space="preserve">Джек </w:t>
      </w:r>
      <w:proofErr w:type="spellStart"/>
      <w:r w:rsidRPr="006A26FE">
        <w:rPr>
          <w:rFonts w:asciiTheme="minorHAnsi" w:hAnsiTheme="minorHAnsi" w:cstheme="minorHAnsi"/>
        </w:rPr>
        <w:t>Хассард</w:t>
      </w:r>
      <w:proofErr w:type="spellEnd"/>
      <w:r w:rsidRPr="006A26FE">
        <w:rPr>
          <w:rFonts w:asciiTheme="minorHAnsi" w:hAnsiTheme="minorHAnsi" w:cstheme="minorHAnsi"/>
        </w:rPr>
        <w:t>. Уроки естествознания. Москва, 1993 г.</w:t>
      </w:r>
    </w:p>
    <w:p w:rsidR="006A26FE" w:rsidRPr="006A26FE" w:rsidRDefault="006A26FE" w:rsidP="006A26FE">
      <w:pPr>
        <w:numPr>
          <w:ilvl w:val="0"/>
          <w:numId w:val="32"/>
        </w:num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</w:rPr>
      </w:pPr>
      <w:proofErr w:type="spellStart"/>
      <w:r w:rsidRPr="006A26FE">
        <w:rPr>
          <w:rFonts w:asciiTheme="minorHAnsi" w:hAnsiTheme="minorHAnsi" w:cstheme="minorHAnsi"/>
        </w:rPr>
        <w:t>Микляева</w:t>
      </w:r>
      <w:proofErr w:type="spellEnd"/>
      <w:r w:rsidRPr="006A26FE">
        <w:rPr>
          <w:rFonts w:asciiTheme="minorHAnsi" w:hAnsiTheme="minorHAnsi" w:cstheme="minorHAnsi"/>
        </w:rPr>
        <w:t xml:space="preserve"> Анастасия. Я – подросток. Мир эмоций. Санкт-Петербург, 2003 г.</w:t>
      </w:r>
    </w:p>
    <w:p w:rsidR="006A26FE" w:rsidRPr="006A26FE" w:rsidRDefault="006A26FE" w:rsidP="006A26FE">
      <w:pPr>
        <w:numPr>
          <w:ilvl w:val="0"/>
          <w:numId w:val="32"/>
        </w:num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</w:rPr>
      </w:pPr>
      <w:proofErr w:type="spellStart"/>
      <w:r w:rsidRPr="006A26FE">
        <w:rPr>
          <w:rFonts w:asciiTheme="minorHAnsi" w:hAnsiTheme="minorHAnsi" w:cstheme="minorHAnsi"/>
        </w:rPr>
        <w:t>Овчарова</w:t>
      </w:r>
      <w:proofErr w:type="spellEnd"/>
      <w:r w:rsidRPr="006A26FE">
        <w:rPr>
          <w:rFonts w:asciiTheme="minorHAnsi" w:hAnsiTheme="minorHAnsi" w:cstheme="minorHAnsi"/>
        </w:rPr>
        <w:t xml:space="preserve"> Р. В. Справочная книга школьного психолога. Москва, 1996 г.</w:t>
      </w:r>
    </w:p>
    <w:p w:rsidR="006A26FE" w:rsidRPr="006A26FE" w:rsidRDefault="006A26FE" w:rsidP="006A26FE">
      <w:pPr>
        <w:numPr>
          <w:ilvl w:val="0"/>
          <w:numId w:val="32"/>
        </w:numPr>
        <w:tabs>
          <w:tab w:val="center" w:pos="3304"/>
          <w:tab w:val="center" w:pos="4466"/>
        </w:tabs>
        <w:jc w:val="both"/>
        <w:rPr>
          <w:rFonts w:asciiTheme="minorHAnsi" w:hAnsiTheme="minorHAnsi" w:cstheme="minorHAnsi"/>
        </w:rPr>
      </w:pPr>
      <w:r w:rsidRPr="006A26FE">
        <w:rPr>
          <w:rFonts w:asciiTheme="minorHAnsi" w:hAnsiTheme="minorHAnsi" w:cstheme="minorHAnsi"/>
        </w:rPr>
        <w:t xml:space="preserve">Сомова Н. Л. В пятый класс – в первый раз. Санкт </w:t>
      </w:r>
      <w:proofErr w:type="gramStart"/>
      <w:r w:rsidRPr="006A26FE">
        <w:rPr>
          <w:rFonts w:asciiTheme="minorHAnsi" w:hAnsiTheme="minorHAnsi" w:cstheme="minorHAnsi"/>
        </w:rPr>
        <w:t>–П</w:t>
      </w:r>
      <w:proofErr w:type="gramEnd"/>
      <w:r w:rsidRPr="006A26FE">
        <w:rPr>
          <w:rFonts w:asciiTheme="minorHAnsi" w:hAnsiTheme="minorHAnsi" w:cstheme="minorHAnsi"/>
        </w:rPr>
        <w:t>етербург, 2001г.</w:t>
      </w:r>
    </w:p>
    <w:p w:rsidR="0001165E" w:rsidRDefault="0001165E" w:rsidP="000E1333">
      <w:pPr>
        <w:ind w:firstLine="708"/>
        <w:rPr>
          <w:rFonts w:asciiTheme="minorHAnsi" w:hAnsiTheme="minorHAnsi" w:cstheme="minorHAnsi"/>
          <w:b/>
        </w:rPr>
      </w:pPr>
    </w:p>
    <w:p w:rsidR="0001165E" w:rsidRDefault="0001165E" w:rsidP="0001165E">
      <w:pPr>
        <w:rPr>
          <w:rFonts w:asciiTheme="minorHAnsi" w:hAnsiTheme="minorHAnsi" w:cstheme="minorHAnsi"/>
        </w:rPr>
      </w:pPr>
    </w:p>
    <w:p w:rsidR="0001165E" w:rsidRPr="0011186E" w:rsidRDefault="0001165E" w:rsidP="0001165E">
      <w:pPr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1186E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Участники проекта: учащиеся </w:t>
      </w:r>
      <w:r w:rsidR="0011186E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  <w:r w:rsidRPr="0011186E">
        <w:rPr>
          <w:rFonts w:asciiTheme="minorHAnsi" w:hAnsiTheme="minorHAnsi" w:cstheme="minorHAnsi"/>
          <w:b/>
          <w:color w:val="002060"/>
          <w:sz w:val="28"/>
          <w:szCs w:val="28"/>
        </w:rPr>
        <w:t>МБОУ</w:t>
      </w:r>
      <w:r w:rsidR="0011186E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 </w:t>
      </w:r>
      <w:r w:rsidRPr="0011186E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  <w:r w:rsidR="0011186E">
        <w:rPr>
          <w:rFonts w:asciiTheme="minorHAnsi" w:hAnsiTheme="minorHAnsi" w:cstheme="minorHAnsi"/>
          <w:b/>
          <w:color w:val="002060"/>
          <w:sz w:val="28"/>
          <w:szCs w:val="28"/>
        </w:rPr>
        <w:t>«</w:t>
      </w:r>
      <w:r w:rsidRPr="0011186E">
        <w:rPr>
          <w:rFonts w:asciiTheme="minorHAnsi" w:hAnsiTheme="minorHAnsi" w:cstheme="minorHAnsi"/>
          <w:b/>
          <w:color w:val="002060"/>
          <w:sz w:val="28"/>
          <w:szCs w:val="28"/>
        </w:rPr>
        <w:t>СОШ №3</w:t>
      </w:r>
      <w:r w:rsidR="0011186E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»   </w:t>
      </w:r>
      <w:r w:rsidRPr="0011186E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6 «А» класса. </w:t>
      </w:r>
    </w:p>
    <w:p w:rsidR="0001165E" w:rsidRPr="0001165E" w:rsidRDefault="0001165E" w:rsidP="0001165E">
      <w:pPr>
        <w:rPr>
          <w:rFonts w:asciiTheme="minorHAnsi" w:hAnsiTheme="minorHAnsi" w:cstheme="minorHAnsi"/>
        </w:rPr>
      </w:pPr>
    </w:p>
    <w:p w:rsidR="0001165E" w:rsidRPr="0001165E" w:rsidRDefault="0001165E" w:rsidP="0001165E">
      <w:pPr>
        <w:rPr>
          <w:rFonts w:asciiTheme="minorHAnsi" w:hAnsiTheme="minorHAnsi" w:cstheme="minorHAnsi"/>
        </w:rPr>
      </w:pPr>
    </w:p>
    <w:p w:rsidR="0001165E" w:rsidRDefault="0001165E" w:rsidP="0001165E">
      <w:pPr>
        <w:rPr>
          <w:rFonts w:asciiTheme="minorHAnsi" w:hAnsiTheme="minorHAnsi" w:cstheme="minorHAnsi"/>
        </w:rPr>
      </w:pPr>
    </w:p>
    <w:p w:rsidR="000E1333" w:rsidRPr="0001165E" w:rsidRDefault="0001165E" w:rsidP="0001165E">
      <w:pPr>
        <w:tabs>
          <w:tab w:val="left" w:pos="14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0E1333" w:rsidRPr="0001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52" w:rsidRDefault="00AC0F52" w:rsidP="00D61477">
      <w:r>
        <w:separator/>
      </w:r>
    </w:p>
  </w:endnote>
  <w:endnote w:type="continuationSeparator" w:id="0">
    <w:p w:rsidR="00AC0F52" w:rsidRDefault="00AC0F52" w:rsidP="00D6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52" w:rsidRDefault="00AC0F52" w:rsidP="00D61477">
      <w:r>
        <w:separator/>
      </w:r>
    </w:p>
  </w:footnote>
  <w:footnote w:type="continuationSeparator" w:id="0">
    <w:p w:rsidR="00AC0F52" w:rsidRDefault="00AC0F52" w:rsidP="00D6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3EB"/>
    <w:multiLevelType w:val="multilevel"/>
    <w:tmpl w:val="B484E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6344A"/>
    <w:multiLevelType w:val="multilevel"/>
    <w:tmpl w:val="79F4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D10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DB2F5D"/>
    <w:multiLevelType w:val="multilevel"/>
    <w:tmpl w:val="A288D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6118B"/>
    <w:multiLevelType w:val="multilevel"/>
    <w:tmpl w:val="4A76E5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D1A67"/>
    <w:multiLevelType w:val="multilevel"/>
    <w:tmpl w:val="25CC8A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407AA"/>
    <w:multiLevelType w:val="multilevel"/>
    <w:tmpl w:val="6B66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9159D"/>
    <w:multiLevelType w:val="hybridMultilevel"/>
    <w:tmpl w:val="5986F5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A413B"/>
    <w:multiLevelType w:val="multilevel"/>
    <w:tmpl w:val="56C64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C099F"/>
    <w:multiLevelType w:val="multilevel"/>
    <w:tmpl w:val="8DB8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F60A1"/>
    <w:multiLevelType w:val="multilevel"/>
    <w:tmpl w:val="9CBA0BB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440A7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8D76C2"/>
    <w:multiLevelType w:val="multilevel"/>
    <w:tmpl w:val="AAA293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B44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FF6698"/>
    <w:multiLevelType w:val="multilevel"/>
    <w:tmpl w:val="26EEF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61F5E"/>
    <w:multiLevelType w:val="multilevel"/>
    <w:tmpl w:val="130AE9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81636"/>
    <w:multiLevelType w:val="multilevel"/>
    <w:tmpl w:val="7A7A31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F94759"/>
    <w:multiLevelType w:val="hybridMultilevel"/>
    <w:tmpl w:val="E38E3E20"/>
    <w:lvl w:ilvl="0" w:tplc="DAA236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35C9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CC263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154E7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4A81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5E666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C7699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4C2C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F063E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8">
    <w:nsid w:val="57C55C53"/>
    <w:multiLevelType w:val="multilevel"/>
    <w:tmpl w:val="2F24FC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F2CED"/>
    <w:multiLevelType w:val="multilevel"/>
    <w:tmpl w:val="9DCC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6A1D33"/>
    <w:multiLevelType w:val="multilevel"/>
    <w:tmpl w:val="A3E6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82E04"/>
    <w:multiLevelType w:val="multilevel"/>
    <w:tmpl w:val="20EA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47418"/>
    <w:multiLevelType w:val="multilevel"/>
    <w:tmpl w:val="3104C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57D53"/>
    <w:multiLevelType w:val="multilevel"/>
    <w:tmpl w:val="332C8DD4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540"/>
      </w:pPr>
    </w:lvl>
    <w:lvl w:ilvl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4">
    <w:nsid w:val="6B56045E"/>
    <w:multiLevelType w:val="multilevel"/>
    <w:tmpl w:val="79C886C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F44A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FDC0F9D"/>
    <w:multiLevelType w:val="multilevel"/>
    <w:tmpl w:val="503A4F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C335DF"/>
    <w:multiLevelType w:val="multilevel"/>
    <w:tmpl w:val="D37E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A0984"/>
    <w:multiLevelType w:val="multilevel"/>
    <w:tmpl w:val="841A7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45116"/>
    <w:multiLevelType w:val="multilevel"/>
    <w:tmpl w:val="22240680"/>
    <w:lvl w:ilvl="0">
      <w:start w:val="26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0">
    <w:nsid w:val="7A444EC0"/>
    <w:multiLevelType w:val="multilevel"/>
    <w:tmpl w:val="C2ACC66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4B32E8"/>
    <w:multiLevelType w:val="multilevel"/>
    <w:tmpl w:val="5278252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A09FE"/>
    <w:multiLevelType w:val="multilevel"/>
    <w:tmpl w:val="242CF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1"/>
  </w:num>
  <w:num w:numId="5">
    <w:abstractNumId w:val="21"/>
  </w:num>
  <w:num w:numId="6">
    <w:abstractNumId w:val="27"/>
  </w:num>
  <w:num w:numId="7">
    <w:abstractNumId w:val="18"/>
  </w:num>
  <w:num w:numId="8">
    <w:abstractNumId w:val="16"/>
  </w:num>
  <w:num w:numId="9">
    <w:abstractNumId w:val="5"/>
  </w:num>
  <w:num w:numId="10">
    <w:abstractNumId w:val="15"/>
  </w:num>
  <w:num w:numId="11">
    <w:abstractNumId w:val="30"/>
  </w:num>
  <w:num w:numId="12">
    <w:abstractNumId w:val="31"/>
  </w:num>
  <w:num w:numId="13">
    <w:abstractNumId w:val="24"/>
  </w:num>
  <w:num w:numId="14">
    <w:abstractNumId w:val="29"/>
  </w:num>
  <w:num w:numId="15">
    <w:abstractNumId w:val="20"/>
  </w:num>
  <w:num w:numId="16">
    <w:abstractNumId w:val="32"/>
  </w:num>
  <w:num w:numId="17">
    <w:abstractNumId w:val="0"/>
  </w:num>
  <w:num w:numId="18">
    <w:abstractNumId w:val="3"/>
  </w:num>
  <w:num w:numId="19">
    <w:abstractNumId w:val="28"/>
  </w:num>
  <w:num w:numId="20">
    <w:abstractNumId w:val="12"/>
  </w:num>
  <w:num w:numId="21">
    <w:abstractNumId w:val="4"/>
  </w:num>
  <w:num w:numId="22">
    <w:abstractNumId w:val="9"/>
  </w:num>
  <w:num w:numId="23">
    <w:abstractNumId w:val="10"/>
  </w:num>
  <w:num w:numId="24">
    <w:abstractNumId w:val="26"/>
  </w:num>
  <w:num w:numId="25">
    <w:abstractNumId w:val="6"/>
  </w:num>
  <w:num w:numId="26">
    <w:abstractNumId w:val="8"/>
  </w:num>
  <w:num w:numId="27">
    <w:abstractNumId w:val="22"/>
  </w:num>
  <w:num w:numId="28">
    <w:abstractNumId w:val="13"/>
  </w:num>
  <w:num w:numId="29">
    <w:abstractNumId w:val="11"/>
  </w:num>
  <w:num w:numId="30">
    <w:abstractNumId w:val="25"/>
  </w:num>
  <w:num w:numId="31">
    <w:abstractNumId w:val="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F2"/>
    <w:rsid w:val="0001165E"/>
    <w:rsid w:val="00035CEE"/>
    <w:rsid w:val="00037672"/>
    <w:rsid w:val="000C0FDF"/>
    <w:rsid w:val="000D055D"/>
    <w:rsid w:val="000E1333"/>
    <w:rsid w:val="0011186E"/>
    <w:rsid w:val="001456E0"/>
    <w:rsid w:val="00160747"/>
    <w:rsid w:val="001771E8"/>
    <w:rsid w:val="002405E6"/>
    <w:rsid w:val="0025463C"/>
    <w:rsid w:val="0030643C"/>
    <w:rsid w:val="00322B06"/>
    <w:rsid w:val="003339DD"/>
    <w:rsid w:val="003716EA"/>
    <w:rsid w:val="003B39A2"/>
    <w:rsid w:val="00406503"/>
    <w:rsid w:val="00436AF2"/>
    <w:rsid w:val="00440533"/>
    <w:rsid w:val="0045639C"/>
    <w:rsid w:val="004A0F28"/>
    <w:rsid w:val="005A0783"/>
    <w:rsid w:val="0061643B"/>
    <w:rsid w:val="00642479"/>
    <w:rsid w:val="0069583F"/>
    <w:rsid w:val="006A26FE"/>
    <w:rsid w:val="0071156A"/>
    <w:rsid w:val="0077647A"/>
    <w:rsid w:val="007F1549"/>
    <w:rsid w:val="007F24D3"/>
    <w:rsid w:val="00800A07"/>
    <w:rsid w:val="00821014"/>
    <w:rsid w:val="00851149"/>
    <w:rsid w:val="008A6E38"/>
    <w:rsid w:val="0092283F"/>
    <w:rsid w:val="009B1533"/>
    <w:rsid w:val="00A16C6A"/>
    <w:rsid w:val="00A518E0"/>
    <w:rsid w:val="00AC0F52"/>
    <w:rsid w:val="00B27CED"/>
    <w:rsid w:val="00B9509D"/>
    <w:rsid w:val="00C32769"/>
    <w:rsid w:val="00CA40A1"/>
    <w:rsid w:val="00CF311A"/>
    <w:rsid w:val="00D14917"/>
    <w:rsid w:val="00D61477"/>
    <w:rsid w:val="00D74596"/>
    <w:rsid w:val="00E26058"/>
    <w:rsid w:val="00E268AA"/>
    <w:rsid w:val="00E84747"/>
    <w:rsid w:val="00EB5CDC"/>
    <w:rsid w:val="00F3573E"/>
    <w:rsid w:val="00F50A5F"/>
    <w:rsid w:val="00F764C3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2B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6A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36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46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A0F28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035CE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35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228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2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A26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26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3573E"/>
    <w:pPr>
      <w:spacing w:before="100" w:beforeAutospacing="1" w:after="100" w:afterAutospacing="1"/>
    </w:pPr>
    <w:rPr>
      <w:rFonts w:eastAsiaTheme="minorEastAsia"/>
    </w:rPr>
  </w:style>
  <w:style w:type="table" w:styleId="ab">
    <w:name w:val="Table Grid"/>
    <w:basedOn w:val="a1"/>
    <w:uiPriority w:val="59"/>
    <w:rsid w:val="00695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614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1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614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2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2B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6A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36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46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A0F28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035CE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35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228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2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A26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26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3573E"/>
    <w:pPr>
      <w:spacing w:before="100" w:beforeAutospacing="1" w:after="100" w:afterAutospacing="1"/>
    </w:pPr>
    <w:rPr>
      <w:rFonts w:eastAsiaTheme="minorEastAsia"/>
    </w:rPr>
  </w:style>
  <w:style w:type="table" w:styleId="ab">
    <w:name w:val="Table Grid"/>
    <w:basedOn w:val="a1"/>
    <w:uiPriority w:val="59"/>
    <w:rsid w:val="00695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614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1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614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2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hyperlink" Target="http://ru.wikipedia.org/wiki/%C3%83%C2%83%C3%82%C2%90%C3%83%C2%82%C3%82%C2%92%C3%83%C2%83%C3%82%C2%91%C3%83%C2%82%C3%82%C2%8C%C3%83%C2%83%C3%82%C2%91%C3%83%C2%82%C3%82%C2%8E%C3%83%C2%83%C3%82%C2%90%C3%83%C2%82%C3%82%C2%BD%C3%83%C2%83%C3%82%C2%90%C3%83%C2%82%C3%82%C2%BE%C3%83%C2%83%C3%82%C2%90%C3%83%C2%82%C3%82%C2%BA_%C3%83%C2%83%C3%82%C2%90%C3%83%C2%82%C3%82%C2%BF%C3%83%C2%83%C3%82%C2%90%C3%83%C2%82%C3%82%C2%BE%C3%83%C2%83%C3%82%C2%90%C3%83%C2%82%C3%82%C2%BB%C3%83%C2%83%C3%82%C2%90%C3%83%C2%82%C3%82%C2%B5%C3%83%C2%83%C3%82%C2%90%C3%83%C2%82%C3%82%C2%B2%C3%83%C2%83%C3%82%C2%90%C3%83%C2%82%C3%82%C2%BE%C3%83%C2%83%C3%82%C2%90%C3%83%C2%82%C3%82%C2%B9" TargetMode="External"/><Relationship Id="rId18" Type="http://schemas.openxmlformats.org/officeDocument/2006/relationships/hyperlink" Target="http://ru.wikipedia.org/wiki/Tussilago" TargetMode="External"/><Relationship Id="rId26" Type="http://schemas.openxmlformats.org/officeDocument/2006/relationships/hyperlink" Target="http://ru.wikipedia.org/wiki/Dianthus_deltoides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ecosystema.ru/08nature/flowers/043.htm" TargetMode="External"/><Relationship Id="rId34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Elytrigia_repens" TargetMode="External"/><Relationship Id="rId17" Type="http://schemas.openxmlformats.org/officeDocument/2006/relationships/hyperlink" Target="http://ru.wikipedia.org/wiki/%C3%83%C2%83%C3%82%C2%90%C3%83%C2%82%C3%82%C2%A0%C3%83%C2%83%C3%82%C2%91%C3%83%C2%82%C3%82%C2%8F%C3%83%C2%83%C3%82%C2%90%C3%83%C2%82%C3%82%C2%B1%C3%83%C2%83%C3%82%C2%90%C3%83%C2%82%C3%82%C2%B8%C3%83%C2%83%C3%82%C2%90%C3%83%C2%82%C3%82%C2%BD%C3%83%C2%83%C3%82%C2%90%C3%83%C2%82%C3%82%C2%BA%C3%83%C2%83%C3%82%C2%90%C3%83%C2%82%C3%82%C2%B0" TargetMode="External"/><Relationship Id="rId25" Type="http://schemas.openxmlformats.org/officeDocument/2006/relationships/hyperlink" Target="http://ru.wikipedia.org/wiki/Betula" TargetMode="External"/><Relationship Id="rId33" Type="http://schemas.openxmlformats.org/officeDocument/2006/relationships/chart" Target="charts/chart1.xml"/><Relationship Id="rId38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C3%83%C2%83%C3%82%C2%90%C3%83%C2%82%C3%82%C2%95%C3%83%C2%83%C3%82%C2%90%C3%83%C2%82%C3%82%C2%B2%C3%83%C2%83%C3%82%C2%91%C3%83%C2%82%C3%82%C2%88%C3%83%C2%83%C3%82%C2%90%C3%83%C2%82%C3%82%C2%B0%C3%83%C2%83%C3%82%C2%90%C3%83%C2%82%C3%82%C2%BD" TargetMode="External"/><Relationship Id="rId20" Type="http://schemas.openxmlformats.org/officeDocument/2006/relationships/hyperlink" Target="http://ru.wikipedia.org/wiki/Plantago" TargetMode="External"/><Relationship Id="rId29" Type="http://schemas.openxmlformats.org/officeDocument/2006/relationships/hyperlink" Target="http://ru.wikipedia.org/wiki/%D0%90%D1%81%D1%82%D1%80%D0%BE%D0%B2%D1%8B%D0%B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Agrostis_tenuis" TargetMode="External"/><Relationship Id="rId24" Type="http://schemas.openxmlformats.org/officeDocument/2006/relationships/hyperlink" Target="http://ru.wikipedia.org/wiki/L." TargetMode="External"/><Relationship Id="rId32" Type="http://schemas.openxmlformats.org/officeDocument/2006/relationships/hyperlink" Target="http://ru.wikipedia.org/wiki/%D0%9B%D0%B0%D1%82%D0%B8%D0%BD%D1%81%D0%BA%D0%B8%D0%B9_%D1%8F%D0%B7%D1%8B%D0%BA" TargetMode="External"/><Relationship Id="rId37" Type="http://schemas.openxmlformats.org/officeDocument/2006/relationships/chart" Target="charts/chart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Taraxacum_officinale" TargetMode="External"/><Relationship Id="rId23" Type="http://schemas.openxmlformats.org/officeDocument/2006/relationships/hyperlink" Target="http://ru.wikipedia.org/wiki/White_clover" TargetMode="External"/><Relationship Id="rId28" Type="http://schemas.openxmlformats.org/officeDocument/2006/relationships/hyperlink" Target="http://ru.wikipedia.org/wiki/Capsella_bursa-pastoris" TargetMode="External"/><Relationship Id="rId36" Type="http://schemas.openxmlformats.org/officeDocument/2006/relationships/chart" Target="charts/chart4.xml"/><Relationship Id="rId10" Type="http://schemas.openxmlformats.org/officeDocument/2006/relationships/hyperlink" Target="http://ru.wikipedia.org/wiki/%C3%83%C2%83%C3%82%C2%90%C3%83%C2%82%C3%82%C2%9F%C3%83%C2%83%C3%82%C2%90%C3%83%C2%82%C3%82%C2%B0%C3%83%C2%83%C3%82%C2%91%C3%83%C2%82%C3%82%C2%85%C3%83%C2%83%C3%82%C2%91%C3%83%C2%82%C3%82%C2%83%C3%83%C2%83%C3%82%C2%91%C3%83%C2%82%C3%82%C2%87%C3%83%C2%83%C3%82%C2%90%C3%83%C2%82%C3%82%C2%B5%C3%83%C2%83%C3%82%C2%90%C3%83%C2%82%C3%82%C2%BA%C3%83%C2%83%C3%82%C2%90%C3%83%C2%82%C3%82%C2%BE%C3%83%C2%83%C3%82%C2%90%C3%83%C2%82%C3%82%C2%BB%C3%83%C2%83%C3%82%C2%90%C3%83%C2%82%C3%82%C2%BE%C3%83%C2%83%C3%82%C2%91%C3%83%C2%82%C3%82%C2%81%C3%83%C2%83%C3%82%C2%90%C3%83%C2%82%C3%82%C2%BD%C3%83%C2%83%C3%82%C2%90%C3%83%C2%82%C3%82%C2%B8%C3%83%C2%83%C3%82%C2%90%C3%83%C2%82%C3%82%C2%BA" TargetMode="External"/><Relationship Id="rId19" Type="http://schemas.openxmlformats.org/officeDocument/2006/relationships/hyperlink" Target="http://ru.wikipedia.org/wiki/Cichorium" TargetMode="External"/><Relationship Id="rId31" Type="http://schemas.openxmlformats.org/officeDocument/2006/relationships/hyperlink" Target="http://ru.wikipedia.org/wiki/Oleace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Dactylis" TargetMode="External"/><Relationship Id="rId14" Type="http://schemas.openxmlformats.org/officeDocument/2006/relationships/hyperlink" Target="http://ru.wikipedia.org/wiki/Achillea" TargetMode="External"/><Relationship Id="rId22" Type="http://schemas.openxmlformats.org/officeDocument/2006/relationships/hyperlink" Target="http://ru.wikipedia.org/wiki/Trifolium_pratense" TargetMode="External"/><Relationship Id="rId27" Type="http://schemas.openxmlformats.org/officeDocument/2006/relationships/hyperlink" Target="http://ru.wikipedia.org/wiki/%C3%83%C2%83%C3%82%C2%90%C3%83%C2%82%C3%82%C2%98%C3%83%C2%83%C3%82%C2%90%C3%83%C2%82%C3%82%C2%BA%C3%83%C2%83%C3%82%C2%90%C3%83%C2%82%C3%82%C2%BE%C3%83%C2%83%C3%82%C2%91%C3%83%C2%82%C3%82%C2%82%C3%83%C2%83%C3%82%C2%90%C3%83%C2%82%C3%82%C2%BD%C3%83%C2%83%C3%82%C2%90%C3%83%C2%82%C3%82%C2%B8%C3%83%C2%83%C3%82%C2%90%C3%83%C2%82%C3%82%C2%BA" TargetMode="External"/><Relationship Id="rId30" Type="http://schemas.openxmlformats.org/officeDocument/2006/relationships/hyperlink" Target="http://ru.wikipedia.org/wiki/%D0%9B%D0%B0%D1%82%D0%B8%D0%BD%D1%81%D0%BA%D0%B8%D0%B9_%D1%8F%D0%B7%D1%8B%D0%BA" TargetMode="External"/><Relationship Id="rId35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Какой кабинет</a:t>
            </a:r>
            <a:r>
              <a:rPr lang="ru-RU" baseline="0"/>
              <a:t> </a:t>
            </a:r>
            <a:r>
              <a:rPr lang="ru-RU"/>
              <a:t>вызывает положительные эмоции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Кабинет, вызывающий положительные эмоции</c:v>
                </c:pt>
              </c:strCache>
            </c:strRef>
          </c:tx>
          <c:dPt>
            <c:idx val="0"/>
            <c:bubble3D val="0"/>
            <c:explosion val="7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Лист1!$A$2:$A$17</c:f>
              <c:strCache>
                <c:ptCount val="16"/>
                <c:pt idx="0">
                  <c:v>101</c:v>
                </c:pt>
                <c:pt idx="1">
                  <c:v>102</c:v>
                </c:pt>
                <c:pt idx="2">
                  <c:v>104</c:v>
                </c:pt>
                <c:pt idx="3">
                  <c:v>209</c:v>
                </c:pt>
                <c:pt idx="4">
                  <c:v>105</c:v>
                </c:pt>
                <c:pt idx="5">
                  <c:v>210</c:v>
                </c:pt>
                <c:pt idx="6">
                  <c:v>109</c:v>
                </c:pt>
                <c:pt idx="7">
                  <c:v>314</c:v>
                </c:pt>
                <c:pt idx="8">
                  <c:v>201</c:v>
                </c:pt>
                <c:pt idx="9">
                  <c:v>208</c:v>
                </c:pt>
                <c:pt idx="10">
                  <c:v>108</c:v>
                </c:pt>
                <c:pt idx="11">
                  <c:v>306</c:v>
                </c:pt>
                <c:pt idx="12">
                  <c:v>302</c:v>
                </c:pt>
                <c:pt idx="13">
                  <c:v>Спортзал</c:v>
                </c:pt>
                <c:pt idx="14">
                  <c:v>204</c:v>
                </c:pt>
                <c:pt idx="15">
                  <c:v>304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44</c:v>
                </c:pt>
                <c:pt idx="1">
                  <c:v>14</c:v>
                </c:pt>
                <c:pt idx="2">
                  <c:v>17</c:v>
                </c:pt>
                <c:pt idx="3">
                  <c:v>18</c:v>
                </c:pt>
                <c:pt idx="4">
                  <c:v>9</c:v>
                </c:pt>
                <c:pt idx="5">
                  <c:v>14</c:v>
                </c:pt>
                <c:pt idx="6">
                  <c:v>3</c:v>
                </c:pt>
                <c:pt idx="7">
                  <c:v>22</c:v>
                </c:pt>
                <c:pt idx="8">
                  <c:v>28</c:v>
                </c:pt>
                <c:pt idx="9">
                  <c:v>10</c:v>
                </c:pt>
                <c:pt idx="10">
                  <c:v>15</c:v>
                </c:pt>
                <c:pt idx="11">
                  <c:v>6</c:v>
                </c:pt>
                <c:pt idx="12">
                  <c:v>1</c:v>
                </c:pt>
                <c:pt idx="13">
                  <c:v>15</c:v>
                </c:pt>
                <c:pt idx="14">
                  <c:v>3</c:v>
                </c:pt>
                <c:pt idx="15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Какой кабинет вызывает отрицательные эмоции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класс вызывает отрицательные эмоции</c:v>
                </c:pt>
              </c:strCache>
            </c:strRef>
          </c:tx>
          <c:dPt>
            <c:idx val="6"/>
            <c:bubble3D val="0"/>
            <c:explosion val="12"/>
          </c:dPt>
          <c:dPt>
            <c:idx val="7"/>
            <c:bubble3D val="0"/>
            <c:explosion val="10"/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208</c:v>
                </c:pt>
                <c:pt idx="1">
                  <c:v>108</c:v>
                </c:pt>
                <c:pt idx="2">
                  <c:v>315</c:v>
                </c:pt>
                <c:pt idx="3">
                  <c:v>106</c:v>
                </c:pt>
                <c:pt idx="4">
                  <c:v>209</c:v>
                </c:pt>
                <c:pt idx="5">
                  <c:v>313</c:v>
                </c:pt>
                <c:pt idx="6">
                  <c:v>105</c:v>
                </c:pt>
                <c:pt idx="7">
                  <c:v>204</c:v>
                </c:pt>
                <c:pt idx="8">
                  <c:v>306</c:v>
                </c:pt>
                <c:pt idx="9">
                  <c:v>108</c:v>
                </c:pt>
                <c:pt idx="10">
                  <c:v>102</c:v>
                </c:pt>
                <c:pt idx="11">
                  <c:v>304</c:v>
                </c:pt>
                <c:pt idx="12">
                  <c:v>305</c:v>
                </c:pt>
                <c:pt idx="13">
                  <c:v>201</c:v>
                </c:pt>
                <c:pt idx="14">
                  <c:v>309</c:v>
                </c:pt>
                <c:pt idx="15">
                  <c:v>101</c:v>
                </c:pt>
                <c:pt idx="16">
                  <c:v>202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12</c:v>
                </c:pt>
                <c:pt idx="4">
                  <c:v>4</c:v>
                </c:pt>
                <c:pt idx="5">
                  <c:v>10</c:v>
                </c:pt>
                <c:pt idx="6">
                  <c:v>24</c:v>
                </c:pt>
                <c:pt idx="7">
                  <c:v>24</c:v>
                </c:pt>
                <c:pt idx="8">
                  <c:v>20</c:v>
                </c:pt>
                <c:pt idx="9">
                  <c:v>2</c:v>
                </c:pt>
                <c:pt idx="10">
                  <c:v>1</c:v>
                </c:pt>
                <c:pt idx="11">
                  <c:v>7</c:v>
                </c:pt>
                <c:pt idx="12">
                  <c:v>8</c:v>
                </c:pt>
                <c:pt idx="13">
                  <c:v>4</c:v>
                </c:pt>
                <c:pt idx="14">
                  <c:v>3</c:v>
                </c:pt>
                <c:pt idx="15">
                  <c:v>12</c:v>
                </c:pt>
                <c:pt idx="16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Желаемый цвет кабинета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Цвет класса</c:v>
                </c:pt>
              </c:strCache>
            </c:strRef>
          </c:tx>
          <c:dPt>
            <c:idx val="0"/>
            <c:bubble3D val="0"/>
            <c:explosion val="5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Pt>
            <c:idx val="3"/>
            <c:bubble3D val="0"/>
            <c:spPr>
              <a:solidFill>
                <a:schemeClr val="bg1"/>
              </a:solidFill>
            </c:spPr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6"/>
            <c:bubble3D val="0"/>
            <c:spPr>
              <a:solidFill>
                <a:srgbClr val="FF66FF"/>
              </a:solidFill>
            </c:spPr>
          </c:dPt>
          <c:dLbls>
            <c:dLbl>
              <c:idx val="0"/>
              <c:layout>
                <c:manualLayout>
                  <c:x val="-0.11703794838145232"/>
                  <c:y val="5.59205207048870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Зеленый</c:v>
                </c:pt>
                <c:pt idx="1">
                  <c:v>Желтый</c:v>
                </c:pt>
                <c:pt idx="2">
                  <c:v>Синий</c:v>
                </c:pt>
                <c:pt idx="3">
                  <c:v>Белый</c:v>
                </c:pt>
                <c:pt idx="4">
                  <c:v>Голубой </c:v>
                </c:pt>
                <c:pt idx="5">
                  <c:v>Бежевый</c:v>
                </c:pt>
                <c:pt idx="6">
                  <c:v>Розовый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</c:v>
                </c:pt>
                <c:pt idx="1">
                  <c:v>30</c:v>
                </c:pt>
                <c:pt idx="2">
                  <c:v>18</c:v>
                </c:pt>
                <c:pt idx="3">
                  <c:v>17</c:v>
                </c:pt>
                <c:pt idx="4">
                  <c:v>16</c:v>
                </c:pt>
                <c:pt idx="5">
                  <c:v>15</c:v>
                </c:pt>
                <c:pt idx="6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Цвет</a:t>
            </a:r>
            <a:r>
              <a:rPr lang="ru-RU" baseline="0"/>
              <a:t> стен кабинетов 1 этажа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Цвета</c:v>
                </c:pt>
              </c:strCache>
            </c:strRef>
          </c:tx>
          <c:dPt>
            <c:idx val="0"/>
            <c:bubble3D val="0"/>
            <c:spPr>
              <a:solidFill>
                <a:srgbClr val="00FF00"/>
              </a:solidFill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bg1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00B050"/>
              </a:solidFill>
            </c:spPr>
          </c:dPt>
          <c:dPt>
            <c:idx val="5"/>
            <c:bubble3D val="0"/>
            <c:spPr>
              <a:solidFill>
                <a:srgbClr val="00B0F0"/>
              </a:solidFill>
            </c:spPr>
          </c:dPt>
          <c:dPt>
            <c:idx val="6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Ярко-зеленый</c:v>
                </c:pt>
                <c:pt idx="1">
                  <c:v>Персиковый</c:v>
                </c:pt>
                <c:pt idx="2">
                  <c:v>Ярко-Белые обои</c:v>
                </c:pt>
                <c:pt idx="3">
                  <c:v>Желтые</c:v>
                </c:pt>
                <c:pt idx="4">
                  <c:v>Зеленые</c:v>
                </c:pt>
                <c:pt idx="5">
                  <c:v>Голубой</c:v>
                </c:pt>
                <c:pt idx="6">
                  <c:v>Бледно-розовый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Цвет стен кабинетов 2 этажа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Цвет Класса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4"/>
            <c:bubble3D val="0"/>
            <c:spPr>
              <a:solidFill>
                <a:srgbClr val="00FFFF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Бежевый</c:v>
                </c:pt>
                <c:pt idx="1">
                  <c:v>Светло-зеленый</c:v>
                </c:pt>
                <c:pt idx="2">
                  <c:v>Зеленый</c:v>
                </c:pt>
                <c:pt idx="3">
                  <c:v>Светло-розовый</c:v>
                </c:pt>
                <c:pt idx="4">
                  <c:v>Светло-бирюзовый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Цвет стен кабинетов 3 этажа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Цвет Класса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5"/>
            <c:bubble3D val="0"/>
            <c:spPr>
              <a:solidFill>
                <a:schemeClr val="accent6"/>
              </a:solidFill>
            </c:spPr>
          </c:dPt>
          <c:dPt>
            <c:idx val="6"/>
            <c:bubble3D val="0"/>
            <c:spPr>
              <a:solidFill>
                <a:srgbClr val="00B0F0"/>
              </a:solidFill>
            </c:spPr>
          </c:dPt>
          <c:dPt>
            <c:idx val="7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Салатовый</c:v>
                </c:pt>
                <c:pt idx="1">
                  <c:v>Бледно-зеленый</c:v>
                </c:pt>
                <c:pt idx="2">
                  <c:v>Бежевый</c:v>
                </c:pt>
                <c:pt idx="3">
                  <c:v>Желтый</c:v>
                </c:pt>
                <c:pt idx="4">
                  <c:v>Оранжевый</c:v>
                </c:pt>
                <c:pt idx="5">
                  <c:v>ветло-оранжевый</c:v>
                </c:pt>
                <c:pt idx="6">
                  <c:v>Голубой</c:v>
                </c:pt>
                <c:pt idx="7">
                  <c:v>Светло-розовый</c:v>
                </c:pt>
                <c:pt idx="8">
                  <c:v>Зелено-белые обои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2012-11-20T17:58:00Z</dcterms:created>
  <dcterms:modified xsi:type="dcterms:W3CDTF">2015-10-18T07:03:00Z</dcterms:modified>
</cp:coreProperties>
</file>