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60C9" w:rsidP="002871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DA9">
        <w:rPr>
          <w:rFonts w:ascii="Times New Roman" w:hAnsi="Times New Roman" w:cs="Times New Roman"/>
          <w:sz w:val="28"/>
          <w:szCs w:val="28"/>
        </w:rPr>
        <w:t>Прием в студию происходит без конкурсного отбора, н</w:t>
      </w:r>
      <w:r w:rsidRPr="00984DA9">
        <w:rPr>
          <w:rFonts w:ascii="Times New Roman" w:hAnsi="Times New Roman" w:cs="Times New Roman"/>
          <w:kern w:val="28"/>
          <w:sz w:val="28"/>
          <w:szCs w:val="28"/>
        </w:rPr>
        <w:t xml:space="preserve">ачальный уровень подготовки детей различен.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84DA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4DA9">
        <w:rPr>
          <w:rFonts w:ascii="Times New Roman" w:hAnsi="Times New Roman" w:cs="Times New Roman"/>
          <w:sz w:val="28"/>
          <w:szCs w:val="28"/>
        </w:rPr>
        <w:t xml:space="preserve"> определение уровня имеющихся знаний и умений ребенка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Pr="00984DA9">
        <w:rPr>
          <w:rFonts w:ascii="Times New Roman" w:hAnsi="Times New Roman" w:cs="Times New Roman"/>
          <w:sz w:val="28"/>
          <w:szCs w:val="28"/>
        </w:rPr>
        <w:t>входн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84DA9">
        <w:rPr>
          <w:rFonts w:ascii="Times New Roman" w:hAnsi="Times New Roman" w:cs="Times New Roman"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4DA9">
        <w:rPr>
          <w:rFonts w:ascii="Times New Roman" w:hAnsi="Times New Roman" w:cs="Times New Roman"/>
          <w:sz w:val="28"/>
          <w:szCs w:val="28"/>
        </w:rPr>
        <w:t>.</w:t>
      </w:r>
      <w:r w:rsidR="000B129F" w:rsidRPr="000B129F">
        <w:rPr>
          <w:rFonts w:ascii="Times New Roman" w:hAnsi="Times New Roman" w:cs="Times New Roman"/>
          <w:sz w:val="28"/>
          <w:szCs w:val="28"/>
        </w:rPr>
        <w:t xml:space="preserve"> </w:t>
      </w:r>
      <w:r w:rsidR="000B129F">
        <w:rPr>
          <w:rFonts w:ascii="Times New Roman" w:hAnsi="Times New Roman" w:cs="Times New Roman"/>
          <w:sz w:val="28"/>
          <w:szCs w:val="28"/>
        </w:rPr>
        <w:t>Входная диагностика строится на  основе опроса, наблюдения и тестирования.</w:t>
      </w:r>
    </w:p>
    <w:p w:rsidR="00B22A31" w:rsidRDefault="00B22A31" w:rsidP="002871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60C9" w:rsidRDefault="00EB60C9" w:rsidP="002871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173">
        <w:rPr>
          <w:rFonts w:ascii="Times New Roman" w:hAnsi="Times New Roman" w:cs="Times New Roman"/>
          <w:b/>
          <w:sz w:val="28"/>
          <w:szCs w:val="28"/>
        </w:rPr>
        <w:t>Тест «Красивый рисунок»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выявление эмоциональных особенностей, уровня изобразительной техники, начальных знаний и навыков работы  материалами, творческого потенциала обучающегося. Характер  используемой цветовой гаммы, характерные особенности изображаемых предметов и освоения пространства листа могут многое рассказать о ребенке, что позволит использовать в обучении личностно-ориентированную технологию. </w:t>
      </w:r>
    </w:p>
    <w:p w:rsidR="00EB60C9" w:rsidRDefault="00EB60C9" w:rsidP="002871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Инструкция. Нарисуй фломастерами или цветными карандашами какой-нибудь красивый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какой захочешь. </w:t>
      </w:r>
    </w:p>
    <w:p w:rsidR="00287173" w:rsidRDefault="00287173" w:rsidP="002871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7173" w:rsidRPr="000B129F" w:rsidRDefault="00287173" w:rsidP="00287173">
      <w:pPr>
        <w:pStyle w:val="p2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7173">
        <w:rPr>
          <w:rFonts w:eastAsiaTheme="minorEastAsia"/>
          <w:b/>
          <w:sz w:val="28"/>
          <w:szCs w:val="28"/>
        </w:rPr>
        <w:t>Тест «</w:t>
      </w:r>
      <w:r w:rsidRPr="00287173">
        <w:rPr>
          <w:rStyle w:val="s1"/>
          <w:b/>
          <w:bCs/>
          <w:color w:val="000000"/>
          <w:sz w:val="28"/>
          <w:szCs w:val="28"/>
        </w:rPr>
        <w:t>Исследование индивидуальных особенностей воображения»</w:t>
      </w:r>
      <w:r>
        <w:rPr>
          <w:rStyle w:val="s1"/>
          <w:bCs/>
          <w:color w:val="000000"/>
          <w:sz w:val="28"/>
          <w:szCs w:val="28"/>
        </w:rPr>
        <w:t xml:space="preserve"> позволяет </w:t>
      </w:r>
      <w:r w:rsidRPr="000B129F">
        <w:rPr>
          <w:color w:val="000000"/>
          <w:sz w:val="28"/>
          <w:szCs w:val="28"/>
        </w:rPr>
        <w:t>определить уровень сложности воображения, степень фиксированности представлений, гибкость или ригидность воображения и степень его стереотипности или оригинальность.</w:t>
      </w:r>
    </w:p>
    <w:p w:rsidR="00287173" w:rsidRDefault="00287173" w:rsidP="00287173">
      <w:pPr>
        <w:pStyle w:val="p2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0B129F">
        <w:rPr>
          <w:rStyle w:val="s1"/>
          <w:bCs/>
          <w:color w:val="000000"/>
          <w:sz w:val="28"/>
          <w:szCs w:val="28"/>
        </w:rPr>
        <w:t>Материал и оборудование:</w:t>
      </w:r>
      <w:r w:rsidRPr="000B129F">
        <w:rPr>
          <w:rStyle w:val="apple-converted-space"/>
          <w:color w:val="000000"/>
          <w:sz w:val="28"/>
          <w:szCs w:val="28"/>
        </w:rPr>
        <w:t> </w:t>
      </w:r>
      <w:r w:rsidRPr="000B129F">
        <w:rPr>
          <w:color w:val="000000"/>
          <w:sz w:val="28"/>
          <w:szCs w:val="28"/>
        </w:rPr>
        <w:t>три листка бумаги размером 10х16 см без клеток или линеек. На первом листке в середине изображен контур круга диаметром 2,5 см. На втором листке также в середине изображен контур равностороннего треугольника с длиной стороны 2,5 см. На третьем – контур квадрата с длиной стороны 2,5 см. Карандаш и секундомер.</w:t>
      </w:r>
    </w:p>
    <w:p w:rsidR="00287173" w:rsidRPr="000B129F" w:rsidRDefault="00287173" w:rsidP="00287173">
      <w:pPr>
        <w:pStyle w:val="p2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0B129F">
        <w:rPr>
          <w:color w:val="000000"/>
          <w:sz w:val="28"/>
          <w:szCs w:val="28"/>
        </w:rPr>
        <w:t>Данное исследование проводят как с одним испытуемым, так и с группой. Но лучше, чтобы группа была небольшой, до 15 человек. В последнем случае экспериментатору нужно следить, чтобы никто из испытуемых до конца тестирования не разговаривал и не показывал свои рисунки другим.</w:t>
      </w:r>
    </w:p>
    <w:p w:rsidR="00287173" w:rsidRPr="000B129F" w:rsidRDefault="00287173" w:rsidP="00287173">
      <w:pPr>
        <w:pStyle w:val="p2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129F">
        <w:rPr>
          <w:color w:val="000000"/>
          <w:sz w:val="28"/>
          <w:szCs w:val="28"/>
        </w:rPr>
        <w:t>Тестирование проводится в три этапа. На первом этапе испытуемому дают листок с изображенным на нем контуром круга, на втором – треугольника и на третьем – квадрата. Каждый этап исследования предваряется повторяющейся инструкцией.</w:t>
      </w:r>
    </w:p>
    <w:p w:rsidR="00287173" w:rsidRPr="000B129F" w:rsidRDefault="00287173" w:rsidP="00287173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129F">
        <w:rPr>
          <w:rStyle w:val="s1"/>
          <w:bCs/>
          <w:color w:val="000000"/>
          <w:sz w:val="28"/>
          <w:szCs w:val="28"/>
        </w:rPr>
        <w:t>Инстр</w:t>
      </w:r>
      <w:r>
        <w:rPr>
          <w:rStyle w:val="s1"/>
          <w:bCs/>
          <w:color w:val="000000"/>
          <w:sz w:val="28"/>
          <w:szCs w:val="28"/>
        </w:rPr>
        <w:t>укция</w:t>
      </w:r>
      <w:r w:rsidRPr="000B129F">
        <w:rPr>
          <w:rStyle w:val="s1"/>
          <w:bCs/>
          <w:color w:val="000000"/>
          <w:sz w:val="28"/>
          <w:szCs w:val="28"/>
        </w:rPr>
        <w:t>:</w:t>
      </w:r>
      <w:r w:rsidRPr="000B129F">
        <w:rPr>
          <w:rStyle w:val="apple-converted-space"/>
          <w:color w:val="000000"/>
          <w:sz w:val="28"/>
          <w:szCs w:val="28"/>
        </w:rPr>
        <w:t> </w:t>
      </w:r>
      <w:r w:rsidRPr="000B129F">
        <w:rPr>
          <w:color w:val="000000"/>
          <w:sz w:val="28"/>
          <w:szCs w:val="28"/>
        </w:rPr>
        <w:t>"Используя изображенный на этом листке контур геометрической фигуры, нарисуйте рисунок. Качество рисунка значения не имеет. Способ использования контура применяйте по своему усмотрению. По сигналу "Стоп!" рисование прекращайте".</w:t>
      </w:r>
    </w:p>
    <w:p w:rsidR="00287173" w:rsidRPr="000B129F" w:rsidRDefault="00287173" w:rsidP="00287173">
      <w:pPr>
        <w:pStyle w:val="p2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129F">
        <w:rPr>
          <w:color w:val="000000"/>
          <w:sz w:val="28"/>
          <w:szCs w:val="28"/>
        </w:rPr>
        <w:t>Время рисования на каждом этапе экспериментатор определяет по секундомеру. В каждом случае оно должно быть равным 60 секундам.</w:t>
      </w:r>
    </w:p>
    <w:p w:rsidR="00287173" w:rsidRPr="000B129F" w:rsidRDefault="00287173" w:rsidP="00287173">
      <w:pPr>
        <w:pStyle w:val="p2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129F">
        <w:rPr>
          <w:color w:val="000000"/>
          <w:sz w:val="28"/>
          <w:szCs w:val="28"/>
        </w:rPr>
        <w:t>По окончании тестирования испытуемого просят дать самоотчет и для этого спрашивают: "Понравилось ли Вам задание? Какие чувства Вы испытывали при ее выполнении?"</w:t>
      </w:r>
    </w:p>
    <w:p w:rsidR="00287173" w:rsidRPr="00287173" w:rsidRDefault="00287173" w:rsidP="00287173">
      <w:pPr>
        <w:pStyle w:val="p2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129F">
        <w:rPr>
          <w:color w:val="000000"/>
          <w:sz w:val="28"/>
          <w:szCs w:val="28"/>
        </w:rPr>
        <w:lastRenderedPageBreak/>
        <w:t>Обработка результатов путем сопоставления содержания и анализа всех трех рисунков испытуемого.</w:t>
      </w:r>
      <w:r>
        <w:rPr>
          <w:color w:val="000000"/>
          <w:sz w:val="28"/>
          <w:szCs w:val="28"/>
        </w:rPr>
        <w:t xml:space="preserve"> </w:t>
      </w:r>
      <w:r w:rsidRPr="000B129F">
        <w:rPr>
          <w:color w:val="000000"/>
          <w:sz w:val="28"/>
          <w:szCs w:val="28"/>
        </w:rPr>
        <w:t xml:space="preserve">Сложность воображения констатируется по самому сложному из трех рисунков. </w:t>
      </w:r>
    </w:p>
    <w:p w:rsidR="00B22A31" w:rsidRDefault="00B22A31" w:rsidP="002871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60C9" w:rsidRDefault="00EB60C9" w:rsidP="002871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87173">
        <w:rPr>
          <w:rFonts w:ascii="Times New Roman" w:hAnsi="Times New Roman" w:cs="Times New Roman"/>
          <w:b/>
          <w:sz w:val="28"/>
          <w:szCs w:val="28"/>
        </w:rPr>
        <w:t>Цветометодика</w:t>
      </w:r>
      <w:proofErr w:type="spellEnd"/>
      <w:r w:rsidRPr="00287173">
        <w:rPr>
          <w:rFonts w:ascii="Times New Roman" w:hAnsi="Times New Roman" w:cs="Times New Roman"/>
          <w:b/>
          <w:sz w:val="28"/>
          <w:szCs w:val="28"/>
        </w:rPr>
        <w:t xml:space="preserve"> «Мое настроение на занятии»</w:t>
      </w:r>
      <w:r w:rsidR="000B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на выявление преобладающего (положительного или отрицательного) эмоционального состояния на занятии.</w:t>
      </w:r>
      <w:r w:rsidR="0028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Ярко выраженные положительные эмоциональные переживания обучающегося могут служить значимым мотивационным фактором его деятельности. </w:t>
      </w:r>
      <w:r w:rsidR="000B129F">
        <w:rPr>
          <w:rFonts w:ascii="Times New Roman" w:hAnsi="Times New Roman" w:cs="Times New Roman"/>
          <w:sz w:val="28"/>
          <w:szCs w:val="28"/>
        </w:rPr>
        <w:t>Проводится в начале, середина и в конце года и фиксируется в листе настроения каждого обучающегося.</w:t>
      </w:r>
    </w:p>
    <w:p w:rsidR="00287173" w:rsidRDefault="00EB60C9" w:rsidP="002871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Перед тобой разложены карандаши разного цвета </w:t>
      </w:r>
    </w:p>
    <w:p w:rsidR="00287173" w:rsidRDefault="00287173" w:rsidP="00287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B129F">
        <w:rPr>
          <w:rFonts w:ascii="Times New Roman" w:hAnsi="Times New Roman" w:cs="Times New Roman"/>
          <w:sz w:val="28"/>
          <w:szCs w:val="28"/>
        </w:rPr>
        <w:t xml:space="preserve">зеленый, красный, коричневый, серый, черный) </w:t>
      </w:r>
      <w:r w:rsidR="00EB60C9">
        <w:rPr>
          <w:rFonts w:ascii="Times New Roman" w:hAnsi="Times New Roman" w:cs="Times New Roman"/>
          <w:sz w:val="28"/>
          <w:szCs w:val="28"/>
        </w:rPr>
        <w:t>с обозначением оттенков настроения. Внимательно  вникни в смысл оттенков. На бланке ответов перечислены различные ситуации на занятии. Подумай, какое настроение характерно для тебя на занятиях. Для ответа раскрась соответствующую полоску-настроение. Можно в одной полоске использовать два цвета.</w:t>
      </w:r>
    </w:p>
    <w:p w:rsidR="00B22A31" w:rsidRDefault="00B22A31" w:rsidP="00287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0C9" w:rsidRPr="00984DA9" w:rsidRDefault="00EB60C9" w:rsidP="002871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4DA9">
        <w:rPr>
          <w:rFonts w:ascii="Times New Roman" w:hAnsi="Times New Roman" w:cs="Times New Roman"/>
          <w:sz w:val="28"/>
          <w:szCs w:val="28"/>
        </w:rPr>
        <w:t>Для оценки результативности занятий, качества усвоения материала применяется текущий и итоговый контроль</w:t>
      </w:r>
      <w:r w:rsidR="00287173" w:rsidRPr="00287173">
        <w:rPr>
          <w:rFonts w:ascii="Times New Roman" w:hAnsi="Times New Roman" w:cs="Times New Roman"/>
          <w:sz w:val="28"/>
          <w:szCs w:val="28"/>
        </w:rPr>
        <w:t xml:space="preserve"> </w:t>
      </w:r>
      <w:r w:rsidR="00287173">
        <w:rPr>
          <w:rFonts w:ascii="Times New Roman" w:hAnsi="Times New Roman" w:cs="Times New Roman"/>
          <w:sz w:val="28"/>
          <w:szCs w:val="28"/>
        </w:rPr>
        <w:t>(</w:t>
      </w:r>
      <w:r w:rsidR="00287173" w:rsidRPr="00154554">
        <w:rPr>
          <w:rFonts w:ascii="Times New Roman" w:hAnsi="Times New Roman" w:cs="Times New Roman"/>
          <w:sz w:val="28"/>
          <w:szCs w:val="28"/>
        </w:rPr>
        <w:t xml:space="preserve">наблюдение, творческие индивидуальные </w:t>
      </w:r>
      <w:r w:rsidR="00287173">
        <w:rPr>
          <w:rFonts w:ascii="Times New Roman" w:hAnsi="Times New Roman" w:cs="Times New Roman"/>
          <w:sz w:val="28"/>
          <w:szCs w:val="28"/>
        </w:rPr>
        <w:t>или</w:t>
      </w:r>
      <w:r w:rsidR="00287173" w:rsidRPr="00154554">
        <w:rPr>
          <w:rFonts w:ascii="Times New Roman" w:hAnsi="Times New Roman" w:cs="Times New Roman"/>
          <w:sz w:val="28"/>
          <w:szCs w:val="28"/>
        </w:rPr>
        <w:t xml:space="preserve"> коллективные задания</w:t>
      </w:r>
      <w:r w:rsidR="00287173">
        <w:rPr>
          <w:rFonts w:ascii="Times New Roman" w:hAnsi="Times New Roman" w:cs="Times New Roman"/>
          <w:sz w:val="28"/>
          <w:szCs w:val="28"/>
        </w:rPr>
        <w:t>)</w:t>
      </w:r>
      <w:r w:rsidRPr="00984DA9">
        <w:rPr>
          <w:rFonts w:ascii="Times New Roman" w:hAnsi="Times New Roman" w:cs="Times New Roman"/>
          <w:sz w:val="28"/>
          <w:szCs w:val="28"/>
        </w:rPr>
        <w:t>. Результативность оценивается количеством и качеством выполнения творческих работ. Формы итогового контроля – выставка работ в кабинете, творческий отчет для родителей или участие в выставках-конкурсах различного уровня.</w:t>
      </w:r>
    </w:p>
    <w:p w:rsidR="00EB60C9" w:rsidRPr="00CA7759" w:rsidRDefault="00EB60C9" w:rsidP="00287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0C9" w:rsidRDefault="00EB60C9" w:rsidP="00287173">
      <w:pPr>
        <w:spacing w:after="0" w:line="240" w:lineRule="auto"/>
      </w:pPr>
    </w:p>
    <w:sectPr w:rsidR="00EB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0C9"/>
    <w:rsid w:val="000B129F"/>
    <w:rsid w:val="00287173"/>
    <w:rsid w:val="00B22A31"/>
    <w:rsid w:val="00EB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B129F"/>
  </w:style>
  <w:style w:type="paragraph" w:customStyle="1" w:styleId="p28">
    <w:name w:val="p28"/>
    <w:basedOn w:val="a"/>
    <w:rsid w:val="000B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129F"/>
  </w:style>
  <w:style w:type="paragraph" w:customStyle="1" w:styleId="p21">
    <w:name w:val="p21"/>
    <w:basedOn w:val="a"/>
    <w:rsid w:val="000B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0B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2015-11-09T18:07:00Z</dcterms:created>
  <dcterms:modified xsi:type="dcterms:W3CDTF">2015-11-09T18:37:00Z</dcterms:modified>
</cp:coreProperties>
</file>