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4" w:rsidRDefault="00CB6F14" w:rsidP="00CB6F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Государственное бюджетное  общеобразовательное учреждение</w:t>
      </w:r>
    </w:p>
    <w:p w:rsidR="00CB6F14" w:rsidRDefault="00CB6F14" w:rsidP="00CB6F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средняя общеобразовательная школа № 65</w:t>
      </w:r>
    </w:p>
    <w:p w:rsidR="00CB6F14" w:rsidRDefault="00CB6F14" w:rsidP="00CB6F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углублённым изучением французского языка</w:t>
      </w:r>
    </w:p>
    <w:p w:rsidR="00CB6F14" w:rsidRDefault="00CB6F14" w:rsidP="00CB6F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Выборгского района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анкт- Петербурга</w:t>
      </w: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20" w:type="dxa"/>
        <w:tblInd w:w="288" w:type="dxa"/>
        <w:tblLayout w:type="fixed"/>
        <w:tblLook w:val="01E0"/>
      </w:tblPr>
      <w:tblGrid>
        <w:gridCol w:w="3347"/>
        <w:gridCol w:w="3313"/>
        <w:gridCol w:w="3060"/>
      </w:tblGrid>
      <w:tr w:rsidR="00CB6F14" w:rsidTr="00CB6F14">
        <w:tc>
          <w:tcPr>
            <w:tcW w:w="3347" w:type="dxa"/>
          </w:tcPr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 Рассмотрено »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заседании 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методического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объединения учителей эстетического цикла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№ 1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 25    »августа 2015 года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методического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объединения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Егорова Е. С.: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313" w:type="dxa"/>
          </w:tcPr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 Согласовано 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директора по УВР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Басс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О.Л._________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 28    »  августа   2015 года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 Утверждаю »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ГБОУ 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школы № 65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Ермолаева Н.Я.________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Приказ от « 01 »сентября   2015 года № 144 - ШК</w:t>
            </w:r>
          </w:p>
          <w:p w:rsidR="00CB6F14" w:rsidRDefault="00CB6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6F14" w:rsidRDefault="00CB6F14" w:rsidP="00CB6F14">
      <w:pPr>
        <w:tabs>
          <w:tab w:val="left" w:pos="57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tabs>
          <w:tab w:val="left" w:pos="57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tabs>
          <w:tab w:val="left" w:pos="57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физической культуре</w:t>
      </w: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« А » класса </w:t>
      </w: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 часа в неделю (всего 102 часа)</w:t>
      </w:r>
    </w:p>
    <w:p w:rsidR="00CB6F14" w:rsidRDefault="00CB6F14" w:rsidP="00CB6F14">
      <w:pPr>
        <w:tabs>
          <w:tab w:val="left" w:pos="630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Авторы-составители: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B6F14" w:rsidRDefault="00CB6F14" w:rsidP="00CB6F14">
      <w:pPr>
        <w:spacing w:after="0" w:line="240" w:lineRule="auto"/>
        <w:ind w:right="4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Калинина Д.В.</w:t>
      </w:r>
    </w:p>
    <w:p w:rsidR="00CB6F14" w:rsidRDefault="00CB6F14" w:rsidP="00CB6F14">
      <w:pPr>
        <w:spacing w:after="0" w:line="240" w:lineRule="auto"/>
        <w:ind w:left="5664" w:right="4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240" w:lineRule="auto"/>
        <w:ind w:right="44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F14" w:rsidRDefault="00CB6F14" w:rsidP="00CB6F14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CB6F14" w:rsidRDefault="00CB6F14" w:rsidP="00CB6F14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CB6F14" w:rsidSect="00CB6F14">
          <w:pgSz w:w="12240" w:h="15840"/>
          <w:pgMar w:top="567" w:right="567" w:bottom="567" w:left="567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2015 -  2016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год</w:t>
      </w:r>
    </w:p>
    <w:p w:rsidR="001349B1" w:rsidRPr="001349B1" w:rsidRDefault="001349B1" w:rsidP="001349B1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 w:rsidRPr="001349B1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lastRenderedPageBreak/>
        <w:t>ПОЯСНИТЕЛЬНАЯ ЗАПИСКА</w:t>
      </w:r>
    </w:p>
    <w:p w:rsidR="001349B1" w:rsidRPr="00563D6E" w:rsidRDefault="001349B1" w:rsidP="001349B1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Рабочая программа по предмету “Физическая культура” для 6 «А» классов общеобразовательной школы базового </w:t>
      </w:r>
      <w:bookmarkStart w:id="0" w:name="_GoBack"/>
      <w:bookmarkEnd w:id="0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уровня, разработана на основе </w:t>
      </w:r>
      <w:r w:rsidR="00896AB5"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выполнения федерального компонента государственного стандарта образования по физической культуре и </w:t>
      </w: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 правовых документов:</w:t>
      </w:r>
    </w:p>
    <w:p w:rsidR="001349B1" w:rsidRPr="00563D6E" w:rsidRDefault="001349B1" w:rsidP="001349B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Примерная основная образовательная программа образовательного учреждения, М. “Просвещение”,2011;</w:t>
      </w:r>
    </w:p>
    <w:p w:rsidR="001349B1" w:rsidRPr="00563D6E" w:rsidRDefault="001349B1" w:rsidP="001349B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Примерные программы по учебным предметам Физическая культура 5 – 9 классы М. “Просвещение”,2010;</w:t>
      </w:r>
    </w:p>
    <w:p w:rsidR="001349B1" w:rsidRPr="00563D6E" w:rsidRDefault="001349B1" w:rsidP="001349B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“О физической культуре и спорте в РФ” от 04.12.2007г. №329-ФЗ (ред. От 21.04 2011г.).</w:t>
      </w:r>
    </w:p>
    <w:p w:rsidR="001349B1" w:rsidRPr="00563D6E" w:rsidRDefault="001349B1" w:rsidP="001349B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1349B1" w:rsidRPr="00563D6E" w:rsidRDefault="001349B1" w:rsidP="001349B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ориентирована на использование учебника Физическая культура. 5–7 </w:t>
      </w:r>
      <w:proofErr w:type="spell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учеб</w:t>
      </w:r>
      <w:proofErr w:type="gram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</w:t>
      </w:r>
      <w:proofErr w:type="spell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</w:t>
      </w:r>
      <w:proofErr w:type="spell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учреждений / М. Я. </w:t>
      </w:r>
      <w:proofErr w:type="spell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Виленский</w:t>
      </w:r>
      <w:proofErr w:type="spell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Ю. </w:t>
      </w:r>
      <w:proofErr w:type="spell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Торочкова</w:t>
      </w:r>
      <w:proofErr w:type="spell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 М. </w:t>
      </w:r>
      <w:proofErr w:type="spell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Туревский</w:t>
      </w:r>
      <w:proofErr w:type="spell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под общ. ред. М. Я. </w:t>
      </w:r>
      <w:proofErr w:type="spellStart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Виленского</w:t>
      </w:r>
      <w:proofErr w:type="spellEnd"/>
      <w:r w:rsidRPr="00563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М., 2014.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56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63D6E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При создании программы учитывались потребности современного российского общества в</w:t>
      </w:r>
      <w:r w:rsidRPr="00563D6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/>
        </w:rPr>
        <w:t xml:space="preserve"> </w:t>
      </w:r>
      <w:r w:rsidRPr="00563D6E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физически крепком и дееспособном подрастающем поколении, способном активно включаться в разнообразные формы здорового образа </w:t>
      </w:r>
      <w:r w:rsidRPr="001349B1">
        <w:rPr>
          <w:rFonts w:ascii="Times New Roman" w:hAnsi="Times New Roman" w:cs="Times New Roman"/>
          <w:sz w:val="28"/>
          <w:szCs w:val="28"/>
          <w:lang/>
        </w:rPr>
        <w:t>жизни, использовать ценности физической культуры для самовоспитания, саморазвития и самореализации.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образовательного учреждения,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образовательно-воспитательном процессе.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1349B1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 xml:space="preserve">Целью 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9D718C">
        <w:rPr>
          <w:rFonts w:ascii="Times New Roman" w:hAnsi="Times New Roman" w:cs="Times New Roman"/>
          <w:bCs/>
          <w:i/>
          <w:sz w:val="28"/>
          <w:szCs w:val="28"/>
          <w:lang/>
        </w:rPr>
        <w:t>задач: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укрепление здоровья, развитие основных физических качеств и повышение функциональных возможностей организма;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>• 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1349B1" w:rsidRPr="001349B1" w:rsidRDefault="001349B1" w:rsidP="001349B1">
      <w:pPr>
        <w:keepLine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B733F" w:rsidRDefault="001349B1" w:rsidP="004B733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  <w:r w:rsidR="009D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3F" w:rsidRPr="006B6FD1" w:rsidRDefault="009D718C" w:rsidP="004B733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33F" w:rsidRPr="006B6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планировании учебного материала по базовым видам спорта   допускается   в   бесснежных   районах   РФ   заменять  освоение темы «Лыжные гонки» углубленным изучением со</w:t>
      </w:r>
      <w:r w:rsidR="004B733F" w:rsidRPr="006B6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держания других тем.</w:t>
      </w:r>
    </w:p>
    <w:p w:rsidR="004B733F" w:rsidRDefault="004B733F" w:rsidP="004B733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свою очередь, тему «Плавание» можно вводить в учеб</w:t>
      </w:r>
      <w:r w:rsidRPr="006B6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ный процесс при наличии соответствующих условий и мате</w:t>
      </w:r>
      <w:r w:rsidRPr="006B6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риальной базы по решению местных органов управления об</w:t>
      </w:r>
      <w:r w:rsidRPr="006B6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разованием за счет регионального или школьного компонента.</w:t>
      </w:r>
    </w:p>
    <w:p w:rsidR="009D718C" w:rsidRPr="004B733F" w:rsidRDefault="009D718C" w:rsidP="004B733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349B1">
        <w:rPr>
          <w:rFonts w:ascii="Times New Roman" w:hAnsi="Times New Roman" w:cs="Times New Roman"/>
          <w:bCs/>
          <w:i/>
          <w:sz w:val="28"/>
          <w:szCs w:val="28"/>
        </w:rPr>
        <w:t>Физиологические и психологические особенности учащихся 6 «А» класса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Подростковый возраст называется также периодом полового созревания, или пубертатным периодом. Он продолжается у мальчиков с 13 до 16 лет, у девочек – с 12 до 15 лет. </w:t>
      </w:r>
    </w:p>
    <w:p w:rsidR="009D718C" w:rsidRPr="001349B1" w:rsidRDefault="004B733F" w:rsidP="009D718C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>1. Происходит физиологическая перестройка организма подростка. Кардинально перестраиваются сразу три системы: гормональная, кровеносная и костно-мышечная. Новые гормоны стремительно выбрасываются в кровь, оказывают будоражащее влияние на центральную нервную систему, определяя начало полового созревания. Выражена неравномерность созревания различных органических систем. В кровеносной системе – мышечная ткань сердца опережает по темпам роста кровеносные сосуды, толчковая сила сердечной мышцы заставляет работать не готовые к такому ритму сосуды в экстремальном режиме. В костно-мышечной системе – костная ткань опережает темпы роста мышц, которые, не успевая за ростом костей, натягиваются, создавая постоянное внутреннее неудобство. Все это приводит к тому, что повышаются утомляемость, возбудимость, раздражительность, негативизм, драчливость подростков в 8–11 раз. Подростковый возраст совпадает с пубертатным скачком роста и физического развития. Начало этого процесса приходится у девочек на 11–12 лет, а у мальчиков – на 13–14 лет.</w:t>
      </w:r>
    </w:p>
    <w:p w:rsidR="009D718C" w:rsidRPr="001349B1" w:rsidRDefault="004B733F" w:rsidP="009D718C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>2. Изменяется мыслительная деятельность подростков. В результате усвоения новых знаний перестраиваются и способы</w:t>
      </w:r>
      <w:r w:rsidR="009D718C"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мышления. Знания становятся личным достоянием ученика, перерастая в его убеждения, что, в свою очередь, приводит к изменению взглядов на окружающую действительность. Изменяется и характер познавательных интересов – возникает интерес по отношению к определенному предмету, конкретный интерес к содержанию предмета. </w:t>
      </w:r>
    </w:p>
    <w:p w:rsidR="009D718C" w:rsidRPr="001349B1" w:rsidRDefault="004B733F" w:rsidP="009D718C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3. Общение становится главным в жизни подростка. Ведущим мотивом поведения подростка является стремление найти свое место среди сверстников. Оценки сверстников начинают приобретать большее значение, чем оценки учителей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и взрослых. Подросток максимально подвержен влиянию группы, ее ценностей; он боится утратить популярность среди сверстников. В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 </w:t>
      </w:r>
    </w:p>
    <w:p w:rsidR="009D718C" w:rsidRPr="001349B1" w:rsidRDefault="004B733F" w:rsidP="009D718C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4. Подростковый возраст характеризуется как благоприятный период для развития различных физических качеств. Сенситивные периоды  для различных физических качеств проявляются </w:t>
      </w:r>
      <w:proofErr w:type="spellStart"/>
      <w:r w:rsidR="009D718C" w:rsidRPr="001349B1">
        <w:rPr>
          <w:rFonts w:ascii="Times New Roman" w:hAnsi="Times New Roman" w:cs="Times New Roman"/>
          <w:sz w:val="28"/>
          <w:szCs w:val="28"/>
          <w:lang/>
        </w:rPr>
        <w:t>гетерохронно</w:t>
      </w:r>
      <w:proofErr w:type="spellEnd"/>
      <w:r w:rsidR="009D718C" w:rsidRPr="001349B1">
        <w:rPr>
          <w:rFonts w:ascii="Times New Roman" w:hAnsi="Times New Roman" w:cs="Times New Roman"/>
          <w:sz w:val="28"/>
          <w:szCs w:val="28"/>
          <w:lang/>
        </w:rPr>
        <w:t>. Сенситивный период развития различных проявлений качества быстроты приходится на 11–14 лет (максимальный уровень достигается к 15-летнему возрасту). Этот же примерно период является  сенситивным для развития скоростно-силовых возможностей. Для  общей выносливости сенситивный период проявляется гораздо позже – в 15–20 лет (максимальное значение – в 20–25 лет). Развитие гибкости бурно происходит с 3–4 до 15 лет, а ловкости – с 7–10 до 13–15 лет. Именно на протяжении сенситивных периодов применяемые средства и  методы физического воспитания достигают наилучшего тренирующего  эффекта. В последующие периоды те же средства и объемы тренировочных нагрузок подобного прироста физических качеств не обеспечивают.</w:t>
      </w:r>
    </w:p>
    <w:p w:rsidR="009D718C" w:rsidRPr="001349B1" w:rsidRDefault="004B733F" w:rsidP="009D718C">
      <w:pPr>
        <w:keepNext/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>5. Работа внутренних органов:</w:t>
      </w:r>
    </w:p>
    <w:p w:rsidR="009D718C" w:rsidRPr="001349B1" w:rsidRDefault="004B733F" w:rsidP="009D718C">
      <w:pPr>
        <w:keepLine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>Сердце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>. Для детей характерен неустойчивый ритм сердечной деятельности. Он подвержен значительным колебаниям под влиянием внутренних и внешних раздражителей. Организму детей и подростков повышение величины нагрузки (увеличение мощности, продолжительности и числа повторений упражнений, уменьшение интервала отдыха) стоит дороже, чем взрослому организму. У детей при напряженных физических упражнениях максимальная частота сердечных сокращений находится в обратной зависимости от возраста: чем младше ребенок, тем она выше. У подростков повышается артериальное давление. Это связывают с тем, что развитие сердца и кровеносных сосудов происходит нередко не синхронно.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Легкие.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С ростом и развитием организма увеличивается объем легких. По мере развития организма изменяется режим дыхания: длительность дыхательного цикла, временное соотношение между вдохом и выдохом, глубина и частота дыхания. Для детей младшего возраста характерны частый, недостаточно устойчивый ритм дыхания, небольшая глубина, примерно одинаковое соотношение по времени вдоха и выдоха, короткая дыхательная пауза. Частота дыхания у детей 7–8 лет составляет 20–25 дыхательных движений в минуту. С возрастом она снижается до 12–16 дыханий в минуту, ритм дыхания становится более стабильным. Фаза вдоха укорачивается, а выдох и дыхательная пауза удлиняются. Одновременно увеличиваются дыхательный объем и скорость воздушного потока на вдохе. 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Опорно-двигательный аппарат.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Развитие подростка характеризуется ростом костей в длину и в ширину, изменением их химического состава, повышением прочности. С возрастом происходит совершенствование кроветворной функции. Развитие костной ткани в значительной мере зависит от роста мышечной ткани. С возрастом увеличивается масса мышц.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Каждая мышца или группа мышц развиваются неравномерно. Наиболее высокими темпами роста обладают мышцы ног, наименее высокими – мышцы рук. </w:t>
      </w:r>
    </w:p>
    <w:p w:rsidR="009D718C" w:rsidRPr="001349B1" w:rsidRDefault="004B733F" w:rsidP="009D718C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6. Развитие двигательных качеств. 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>Между развитием двигательных качеств (силы, быстроты, выносливости, ловкости, гибкости) и формированием двигательных навыков существует тесная взаимосвязь. Освоение новых движений сопровождается совершенствованием двигательных качеств.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Сила.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Впервые максимальную произвольную силу мышц (МПС) при изометрическом напряжении удается измерить в возрасте 4–5 лет. Наиболее интенсивный прирост МПС установлен в период от 13–14 до 16–17 лет. 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>Быстрота.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 При выполнении спортивных упражнений, как правило, отмечается комплексное проявление быстроты. Например, результат в спринтерском беге зависит от времени двигательной реакции на старте, быстроты одиночных движений и частоты (темпа) шагов. В процессе развития организма повышается скорость одиночных движений. К 13–14 годам она приближается к данным взрослых</w:t>
      </w:r>
      <w:r w:rsidR="009D718C" w:rsidRPr="001349B1">
        <w:rPr>
          <w:rFonts w:ascii="Times New Roman" w:hAnsi="Times New Roman" w:cs="Times New Roman"/>
          <w:sz w:val="28"/>
          <w:szCs w:val="28"/>
        </w:rPr>
        <w:t xml:space="preserve"> .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>Наибольший прирост результатов в прыжках наблюдается от 12 до 13 лет.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>Выносливость.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 С возрастом заметно повышается работоспособность при выполнении напряженных динамических упражнений на выносливость. Выносливость в разные возрастные периоды повышается неравномерно. Так, установлено, что в упражнениях аэробной мощности наибольший прирост выносливости наблюдается у юношей от 15–16 до 17–18 лет. В упражнениях анаэробной мощности значительное увеличение продолжительности работы отмечается от 10–12 до 13–14 лет.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>Ловкость.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 Это двигательное качество характеризуется умением управлять силовыми, временными, пространственными параметрами движений. Одним из проявлений ловкости является точность ориентации в пространстве. Способность к пространственной дифференцировке движений заметно усиливается в возрасте 5–6 лет. Наибольший рост этой способности отмечается от 7 до 10 лет. В 10–12 лет она стабилизируется</w:t>
      </w:r>
      <w:r w:rsidR="009D718C" w:rsidRPr="001349B1">
        <w:rPr>
          <w:rFonts w:ascii="Times New Roman" w:hAnsi="Times New Roman" w:cs="Times New Roman"/>
          <w:sz w:val="28"/>
          <w:szCs w:val="28"/>
        </w:rPr>
        <w:t>.</w:t>
      </w:r>
    </w:p>
    <w:p w:rsidR="009D718C" w:rsidRPr="001349B1" w:rsidRDefault="004B733F" w:rsidP="009D718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D718C" w:rsidRPr="001349B1">
        <w:rPr>
          <w:rFonts w:ascii="Times New Roman" w:hAnsi="Times New Roman" w:cs="Times New Roman"/>
          <w:iCs/>
          <w:sz w:val="28"/>
          <w:szCs w:val="28"/>
          <w:lang/>
        </w:rPr>
        <w:t>Гибкость.</w:t>
      </w:r>
      <w:r w:rsidR="009D718C" w:rsidRPr="001349B1">
        <w:rPr>
          <w:rFonts w:ascii="Times New Roman" w:hAnsi="Times New Roman" w:cs="Times New Roman"/>
          <w:sz w:val="28"/>
          <w:szCs w:val="28"/>
          <w:lang/>
        </w:rPr>
        <w:t xml:space="preserve"> По мере развития организма гибкость изменяется неравномерно. Так, подвижность позвоночного столба при разгибании заметно повышается у мальчиков с 7 до 14 лет, а у девочек с 7 до 12 лет. В более старшем возрасте прирост ее снижается. Подвижность позвоночного столба при сгибании у мальчиков 7–10 лет значительно возрастает, а в 11–13 лет уменьшается. </w:t>
      </w:r>
    </w:p>
    <w:p w:rsidR="009D718C" w:rsidRPr="009D718C" w:rsidRDefault="009D718C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D718C" w:rsidRDefault="009D718C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8C" w:rsidRPr="009D718C" w:rsidRDefault="009D718C" w:rsidP="009D718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349B1" w:rsidRPr="001349B1" w:rsidRDefault="004B733F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49B1" w:rsidRPr="001349B1">
        <w:rPr>
          <w:rFonts w:ascii="Times New Roman" w:hAnsi="Times New Roman" w:cs="Times New Roman"/>
          <w:sz w:val="28"/>
          <w:szCs w:val="28"/>
          <w:lang/>
        </w:rPr>
        <w:t>Ориентируясь на решение задач образования школьников по физической культуре, настоящая рабочая программа в своём предметном содержании направлена: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>•  на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•  расширение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межпредметных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F2DC4" w:rsidRDefault="001349B1" w:rsidP="001349B1">
      <w:pPr>
        <w:autoSpaceDE w:val="0"/>
        <w:autoSpaceDN w:val="0"/>
        <w:adjustRightInd w:val="0"/>
        <w:spacing w:before="240" w:after="150" w:line="264" w:lineRule="auto"/>
        <w:rPr>
          <w:rFonts w:ascii="Times New Roman" w:hAnsi="Times New Roman" w:cs="Times New Roman"/>
          <w:sz w:val="28"/>
          <w:szCs w:val="28"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</w:t>
      </w:r>
      <w:r>
        <w:rPr>
          <w:rFonts w:ascii="Times New Roman" w:hAnsi="Times New Roman" w:cs="Times New Roman"/>
          <w:sz w:val="28"/>
          <w:szCs w:val="28"/>
          <w:lang/>
        </w:rPr>
        <w:t>нятиях физическими упражнениями</w:t>
      </w:r>
      <w:r w:rsidR="000F2DC4">
        <w:rPr>
          <w:rFonts w:ascii="Times New Roman" w:hAnsi="Times New Roman" w:cs="Times New Roman"/>
          <w:sz w:val="28"/>
          <w:szCs w:val="28"/>
        </w:rPr>
        <w:t>.</w:t>
      </w:r>
    </w:p>
    <w:p w:rsidR="001349B1" w:rsidRPr="001349B1" w:rsidRDefault="000F2DC4" w:rsidP="009D718C">
      <w:pPr>
        <w:autoSpaceDE w:val="0"/>
        <w:autoSpaceDN w:val="0"/>
        <w:adjustRightInd w:val="0"/>
        <w:spacing w:before="240" w:after="150" w:line="264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9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349B1" w:rsidRPr="001F7085" w:rsidRDefault="001349B1" w:rsidP="001349B1">
      <w:pPr>
        <w:autoSpaceDE w:val="0"/>
        <w:autoSpaceDN w:val="0"/>
        <w:adjustRightInd w:val="0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 w:rsidRPr="001F7085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Место учебного предмета в учебном плане</w:t>
      </w:r>
    </w:p>
    <w:p w:rsidR="001349B1" w:rsidRDefault="001349B1" w:rsidP="001349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Согласно базисному (образовательному) плану образовательных учреждений РФ  на изучение физической культуры в </w:t>
      </w:r>
      <w:r w:rsidRPr="001349B1">
        <w:rPr>
          <w:rFonts w:ascii="Times New Roman" w:hAnsi="Times New Roman" w:cs="Times New Roman"/>
          <w:sz w:val="28"/>
          <w:szCs w:val="28"/>
        </w:rPr>
        <w:t xml:space="preserve">6 классе 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основной школе выделяется  </w:t>
      </w:r>
      <w:r w:rsidRPr="001349B1">
        <w:rPr>
          <w:rFonts w:ascii="Times New Roman" w:hAnsi="Times New Roman" w:cs="Times New Roman"/>
          <w:sz w:val="28"/>
          <w:szCs w:val="28"/>
        </w:rPr>
        <w:t>102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ч, из расчета </w:t>
      </w:r>
      <w:r w:rsidRPr="001349B1">
        <w:rPr>
          <w:rFonts w:ascii="Times New Roman" w:hAnsi="Times New Roman" w:cs="Times New Roman"/>
          <w:sz w:val="28"/>
          <w:szCs w:val="28"/>
        </w:rPr>
        <w:t>3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ч в неделю.</w:t>
      </w:r>
      <w:r w:rsidRPr="00215D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Третий час на преподавание учебного предмета «Физическая культура» был введен приказом </w:t>
      </w:r>
      <w:proofErr w:type="spellStart"/>
      <w:r w:rsidRPr="00215D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Минобрнауки</w:t>
      </w:r>
      <w:proofErr w:type="spellEnd"/>
      <w:r w:rsidRPr="00215D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30 августа 2010 г. №889. Третий час учебного предмета «Физическая культура» использован для увели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чения двигательной активности </w:t>
      </w:r>
      <w:r w:rsidRPr="00215D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физических качеств обучающихся, внедрение современных систем физического воспитания.</w:t>
      </w:r>
      <w:r w:rsidRPr="00C158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1349B1" w:rsidRPr="001F7085" w:rsidRDefault="001349B1" w:rsidP="000F2DC4">
      <w:pPr>
        <w:keepNext/>
        <w:autoSpaceDE w:val="0"/>
        <w:autoSpaceDN w:val="0"/>
        <w:adjustRightInd w:val="0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 w:rsidRPr="001F7085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предметные</w:t>
      </w:r>
      <w:r w:rsidRPr="001F7085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br/>
        <w:t>результаты освоения учебного предмета</w:t>
      </w:r>
    </w:p>
    <w:p w:rsidR="001349B1" w:rsidRPr="001349B1" w:rsidRDefault="001349B1" w:rsidP="001349B1">
      <w:pPr>
        <w:autoSpaceDE w:val="0"/>
        <w:autoSpaceDN w:val="0"/>
        <w:adjustRightInd w:val="0"/>
        <w:spacing w:before="150"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1349B1">
        <w:rPr>
          <w:rFonts w:ascii="Times New Roman" w:hAnsi="Times New Roman" w:cs="Times New Roman"/>
          <w:bCs/>
          <w:i/>
          <w:sz w:val="28"/>
          <w:szCs w:val="28"/>
          <w:lang/>
        </w:rPr>
        <w:t>Предметные результаты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</w:t>
      </w:r>
      <w:r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>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349B1" w:rsidRPr="001349B1" w:rsidRDefault="004B733F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1349B1" w:rsidRPr="001349B1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В области познавательной культуры: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знания основных направлений развития физической культуры в обществе, их целей, задач и форм организации;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349B1" w:rsidRPr="000F2DC4" w:rsidRDefault="004B733F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1349B1"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В области нравственной культуры: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349B1" w:rsidRPr="000F2DC4" w:rsidRDefault="004B733F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1349B1"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В области трудовой культуры: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преодолевать трудности, выполнять учебные задания по технической и физической подготовке в полном объеме;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 на будущую профессиональную деятельность.</w:t>
      </w:r>
    </w:p>
    <w:p w:rsidR="001349B1" w:rsidRPr="000F2DC4" w:rsidRDefault="004B733F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1349B1"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В области эстетической культуры: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>• 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349B1" w:rsidRPr="000F2DC4" w:rsidRDefault="004B733F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1349B1"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В области коммуникативной культуры: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интересно и доступно излагать знания о физической культуре, грамотно пользоваться понятийным аппаратом;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осуществлять судейство соревнований по одному из видов спорта, владеть информационными жестами судьи.</w:t>
      </w:r>
    </w:p>
    <w:p w:rsidR="001349B1" w:rsidRPr="000F2DC4" w:rsidRDefault="004B733F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1349B1"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В области физической культуры: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F7085" w:rsidRDefault="001F7085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85" w:rsidRPr="001F7085" w:rsidRDefault="001F7085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85" w:rsidRPr="001F7085" w:rsidRDefault="001F7085" w:rsidP="001F7085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08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1349B1" w:rsidRPr="000F2DC4" w:rsidRDefault="004B733F" w:rsidP="000F2DC4">
      <w:pPr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1349B1"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Физическая культура</w:t>
      </w:r>
    </w:p>
    <w:p w:rsidR="001349B1" w:rsidRPr="000F2DC4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Знания о физической культуре.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История физической культуры.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Олимпийские игры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древнос</w:t>
      </w:r>
      <w:r w:rsidR="000F2DC4">
        <w:rPr>
          <w:rFonts w:ascii="Times New Roman" w:hAnsi="Times New Roman" w:cs="Times New Roman"/>
          <w:sz w:val="28"/>
          <w:szCs w:val="28"/>
          <w:lang/>
        </w:rPr>
        <w:t>ти.</w:t>
      </w:r>
      <w:r w:rsidRPr="001349B1">
        <w:rPr>
          <w:rFonts w:ascii="Times New Roman" w:hAnsi="Times New Roman" w:cs="Times New Roman"/>
          <w:sz w:val="28"/>
          <w:szCs w:val="28"/>
          <w:lang/>
        </w:rPr>
        <w:t>Возрождение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Олимпийских игр и олимпийского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движения.История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зарождения олимпийского движения в России. Олимпийское движение в России (СССР). Выдающиеся достижения отечественных спортсменов на Олимпийских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играх.Краткая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характеристика видов спорта, входящ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их в программу Олимпийских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игр.</w:t>
      </w:r>
      <w:r w:rsidRPr="001349B1">
        <w:rPr>
          <w:rFonts w:ascii="Times New Roman" w:hAnsi="Times New Roman" w:cs="Times New Roman"/>
          <w:sz w:val="28"/>
          <w:szCs w:val="28"/>
          <w:lang/>
        </w:rPr>
        <w:t>Физическая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культура в современном обществе.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lastRenderedPageBreak/>
        <w:t>Физическая культура (основные понятия).</w:t>
      </w:r>
      <w:r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Физическое развитие человека.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Физическая подготовка и её связь с укреплением здоровья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, развитием физических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качеств.</w:t>
      </w:r>
      <w:r w:rsidRPr="001349B1">
        <w:rPr>
          <w:rFonts w:ascii="Times New Roman" w:hAnsi="Times New Roman" w:cs="Times New Roman"/>
          <w:sz w:val="28"/>
          <w:szCs w:val="28"/>
          <w:lang/>
        </w:rPr>
        <w:t>Организация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и планирование самостоятельных занятий 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по развитию физических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качеств.</w:t>
      </w:r>
      <w:r w:rsidRPr="001349B1">
        <w:rPr>
          <w:rFonts w:ascii="Times New Roman" w:hAnsi="Times New Roman" w:cs="Times New Roman"/>
          <w:sz w:val="28"/>
          <w:szCs w:val="28"/>
          <w:lang/>
        </w:rPr>
        <w:t>Техническая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подготовка. Техника движений и её осн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овные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показатели.</w:t>
      </w:r>
      <w:r w:rsidRPr="001349B1">
        <w:rPr>
          <w:rFonts w:ascii="Times New Roman" w:hAnsi="Times New Roman" w:cs="Times New Roman"/>
          <w:sz w:val="28"/>
          <w:szCs w:val="28"/>
          <w:lang/>
        </w:rPr>
        <w:t>Всестороннее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и г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армоничное физическое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развитие.Адаптивная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физическая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культура.Спортивная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подготовка.</w:t>
      </w:r>
      <w:r w:rsidRPr="001349B1">
        <w:rPr>
          <w:rFonts w:ascii="Times New Roman" w:hAnsi="Times New Roman" w:cs="Times New Roman"/>
          <w:sz w:val="28"/>
          <w:szCs w:val="28"/>
          <w:lang/>
        </w:rPr>
        <w:t>З</w:t>
      </w:r>
      <w:r w:rsidR="000F2DC4">
        <w:rPr>
          <w:rFonts w:ascii="Times New Roman" w:hAnsi="Times New Roman" w:cs="Times New Roman"/>
          <w:sz w:val="28"/>
          <w:szCs w:val="28"/>
          <w:lang/>
        </w:rPr>
        <w:t>доровье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и здоровый образ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жизни.</w:t>
      </w:r>
      <w:r w:rsidRPr="001349B1">
        <w:rPr>
          <w:rFonts w:ascii="Times New Roman" w:hAnsi="Times New Roman" w:cs="Times New Roman"/>
          <w:sz w:val="28"/>
          <w:szCs w:val="28"/>
          <w:lang/>
        </w:rPr>
        <w:t>Профессионально-прикладная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физическая подготовка.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Физическая культура человека.</w:t>
      </w:r>
      <w:r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Режим дня, его основное содержание и правила планирования.</w:t>
      </w:r>
    </w:p>
    <w:p w:rsidR="001349B1" w:rsidRPr="001349B1" w:rsidRDefault="001349B1" w:rsidP="000F2DC4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Закаливание организма. Правила безопасно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сти и гигиенические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требования.</w:t>
      </w:r>
      <w:r w:rsidRPr="001349B1">
        <w:rPr>
          <w:rFonts w:ascii="Times New Roman" w:hAnsi="Times New Roman" w:cs="Times New Roman"/>
          <w:sz w:val="28"/>
          <w:szCs w:val="28"/>
          <w:lang/>
        </w:rPr>
        <w:t>Влияние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занятий физической культурой на формирование 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положительных качеств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личности.</w:t>
      </w:r>
      <w:r w:rsidRPr="001349B1">
        <w:rPr>
          <w:rFonts w:ascii="Times New Roman" w:hAnsi="Times New Roman" w:cs="Times New Roman"/>
          <w:sz w:val="28"/>
          <w:szCs w:val="28"/>
          <w:lang/>
        </w:rPr>
        <w:t>Проведение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самостоятельных занятий по коррекции осанки и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телос</w:t>
      </w:r>
      <w:r w:rsidR="000F2DC4">
        <w:rPr>
          <w:rFonts w:ascii="Times New Roman" w:hAnsi="Times New Roman" w:cs="Times New Roman"/>
          <w:sz w:val="28"/>
          <w:szCs w:val="28"/>
          <w:lang/>
        </w:rPr>
        <w:t>ложения.Восстановительный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массаж.Проведение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банных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процедур.</w:t>
      </w:r>
      <w:r w:rsidRPr="001349B1">
        <w:rPr>
          <w:rFonts w:ascii="Times New Roman" w:hAnsi="Times New Roman" w:cs="Times New Roman"/>
          <w:sz w:val="28"/>
          <w:szCs w:val="28"/>
          <w:lang/>
        </w:rPr>
        <w:t>Доврачебная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помощь во время занятий физической культурой и спортом.</w:t>
      </w:r>
    </w:p>
    <w:p w:rsidR="001349B1" w:rsidRPr="000F2DC4" w:rsidRDefault="001349B1" w:rsidP="000F2DC4">
      <w:pPr>
        <w:shd w:val="clear" w:color="auto" w:fill="FFFFFF"/>
        <w:autoSpaceDE w:val="0"/>
        <w:autoSpaceDN w:val="0"/>
        <w:adjustRightInd w:val="0"/>
        <w:spacing w:before="150" w:after="75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Способы двигательной (физкультурной) деятельности</w:t>
      </w:r>
    </w:p>
    <w:p w:rsidR="001349B1" w:rsidRPr="001349B1" w:rsidRDefault="001349B1" w:rsidP="000F2DC4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Организация и проведение самостоятельных занятий физической культурой.</w:t>
      </w:r>
      <w:r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Подготовка к занятиям физической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культурой.Выбор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упражнений и составление индивидуальных комплексов для утренней зарядки, физкультминуток,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фи</w:t>
      </w:r>
      <w:r w:rsidR="000F2DC4">
        <w:rPr>
          <w:rFonts w:ascii="Times New Roman" w:hAnsi="Times New Roman" w:cs="Times New Roman"/>
          <w:sz w:val="28"/>
          <w:szCs w:val="28"/>
          <w:lang/>
        </w:rPr>
        <w:t>зкультпауз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(подвижных перемен).</w:t>
      </w:r>
      <w:r w:rsidRPr="001349B1">
        <w:rPr>
          <w:rFonts w:ascii="Times New Roman" w:hAnsi="Times New Roman" w:cs="Times New Roman"/>
          <w:sz w:val="28"/>
          <w:szCs w:val="28"/>
          <w:lang/>
        </w:rPr>
        <w:t>Планирование занятий физической культурой.</w:t>
      </w:r>
    </w:p>
    <w:p w:rsidR="001349B1" w:rsidRPr="001349B1" w:rsidRDefault="001349B1" w:rsidP="000F2DC4">
      <w:pPr>
        <w:keepLines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Проведение самостоятельных занятий прикладн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ой физической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подготовкой.</w:t>
      </w:r>
      <w:r w:rsidRPr="001349B1">
        <w:rPr>
          <w:rFonts w:ascii="Times New Roman" w:hAnsi="Times New Roman" w:cs="Times New Roman"/>
          <w:sz w:val="28"/>
          <w:szCs w:val="28"/>
          <w:lang/>
        </w:rPr>
        <w:t>Организация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досуга средствами физической культуры.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Оценка эффективности занятий физической культурой.</w:t>
      </w:r>
      <w:r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Самонаблюдение и самоконтроль.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</w:t>
      </w:r>
      <w:r w:rsidR="000F2DC4">
        <w:rPr>
          <w:rFonts w:ascii="Times New Roman" w:hAnsi="Times New Roman" w:cs="Times New Roman"/>
          <w:sz w:val="28"/>
          <w:szCs w:val="28"/>
          <w:lang/>
        </w:rPr>
        <w:t>ыполнения (технических ошибок).</w:t>
      </w:r>
      <w:r w:rsidRPr="001349B1">
        <w:rPr>
          <w:rFonts w:ascii="Times New Roman" w:hAnsi="Times New Roman" w:cs="Times New Roman"/>
          <w:sz w:val="28"/>
          <w:szCs w:val="28"/>
          <w:lang/>
        </w:rPr>
        <w:t>Измерение резервов организма и состояния здоровья с помощью функциональных проб.</w:t>
      </w:r>
    </w:p>
    <w:p w:rsidR="001349B1" w:rsidRPr="000F2DC4" w:rsidRDefault="001349B1" w:rsidP="000F2DC4">
      <w:pPr>
        <w:shd w:val="clear" w:color="auto" w:fill="FFFFFF"/>
        <w:autoSpaceDE w:val="0"/>
        <w:autoSpaceDN w:val="0"/>
        <w:adjustRightInd w:val="0"/>
        <w:spacing w:before="150" w:after="75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Физическое совершенствование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Физкультурно-оздоровительная деятельность.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Оздоровительные формы занятий в режиме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 учебного дня и учебной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недели.</w:t>
      </w:r>
      <w:r w:rsidRPr="001349B1">
        <w:rPr>
          <w:rFonts w:ascii="Times New Roman" w:hAnsi="Times New Roman" w:cs="Times New Roman"/>
          <w:sz w:val="28"/>
          <w:szCs w:val="28"/>
          <w:lang/>
        </w:rPr>
        <w:t>Индивидуальные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комплексы адаптивной (лечебной) и корригирующей физической культуры.</w:t>
      </w:r>
    </w:p>
    <w:p w:rsidR="001349B1" w:rsidRPr="000F2DC4" w:rsidRDefault="001349B1" w:rsidP="000F2DC4">
      <w:pPr>
        <w:shd w:val="clear" w:color="auto" w:fill="FFFFFF"/>
        <w:autoSpaceDE w:val="0"/>
        <w:autoSpaceDN w:val="0"/>
        <w:adjustRightInd w:val="0"/>
        <w:spacing w:before="150" w:after="75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Спортивно-оздоровительная деятельность</w:t>
      </w: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br/>
        <w:t>с общеразвивающей направленностью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Гимнастика с основами акробатики.</w:t>
      </w:r>
      <w:r w:rsidRPr="001349B1">
        <w:rPr>
          <w:rFonts w:ascii="Times New Roman" w:hAnsi="Times New Roman" w:cs="Times New Roman"/>
          <w:b/>
          <w:bCs/>
          <w:i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Организующие ко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манды и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приёмы.</w:t>
      </w:r>
      <w:r w:rsidRPr="001349B1">
        <w:rPr>
          <w:rFonts w:ascii="Times New Roman" w:hAnsi="Times New Roman" w:cs="Times New Roman"/>
          <w:sz w:val="28"/>
          <w:szCs w:val="28"/>
          <w:lang/>
        </w:rPr>
        <w:t>Акробати</w:t>
      </w:r>
      <w:r w:rsidR="000F2DC4">
        <w:rPr>
          <w:rFonts w:ascii="Times New Roman" w:hAnsi="Times New Roman" w:cs="Times New Roman"/>
          <w:sz w:val="28"/>
          <w:szCs w:val="28"/>
          <w:lang/>
        </w:rPr>
        <w:t>ческие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упражнения и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комбинации.</w:t>
      </w:r>
      <w:r w:rsidRPr="001349B1">
        <w:rPr>
          <w:rFonts w:ascii="Times New Roman" w:hAnsi="Times New Roman" w:cs="Times New Roman"/>
          <w:sz w:val="28"/>
          <w:szCs w:val="28"/>
          <w:lang/>
        </w:rPr>
        <w:t>Ри</w:t>
      </w:r>
      <w:r w:rsidR="000F2DC4">
        <w:rPr>
          <w:rFonts w:ascii="Times New Roman" w:hAnsi="Times New Roman" w:cs="Times New Roman"/>
          <w:sz w:val="28"/>
          <w:szCs w:val="28"/>
          <w:lang/>
        </w:rPr>
        <w:t>тмическая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гимнастика (девочки).</w:t>
      </w:r>
      <w:r w:rsidRPr="001349B1">
        <w:rPr>
          <w:rFonts w:ascii="Times New Roman" w:hAnsi="Times New Roman" w:cs="Times New Roman"/>
          <w:sz w:val="28"/>
          <w:szCs w:val="28"/>
          <w:lang/>
        </w:rPr>
        <w:t>Опорные прыжки.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Упражнения и комбинации на гимнастическом бревне (девочки).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Упражнения и комбинации на гимнастической перекладине (мальчики).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lastRenderedPageBreak/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Лёгкая атлетика.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</w:t>
      </w:r>
      <w:r w:rsidR="000F2DC4">
        <w:rPr>
          <w:rFonts w:ascii="Times New Roman" w:hAnsi="Times New Roman" w:cs="Times New Roman"/>
          <w:sz w:val="28"/>
          <w:szCs w:val="28"/>
          <w:lang/>
        </w:rPr>
        <w:t xml:space="preserve">Беговые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упражнения.Прыжковые</w:t>
      </w:r>
      <w:proofErr w:type="spellEnd"/>
      <w:r w:rsidR="000F2DC4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0F2DC4">
        <w:rPr>
          <w:rFonts w:ascii="Times New Roman" w:hAnsi="Times New Roman" w:cs="Times New Roman"/>
          <w:sz w:val="28"/>
          <w:szCs w:val="28"/>
          <w:lang/>
        </w:rPr>
        <w:t>упражнения.</w:t>
      </w:r>
      <w:r w:rsidRPr="001349B1">
        <w:rPr>
          <w:rFonts w:ascii="Times New Roman" w:hAnsi="Times New Roman" w:cs="Times New Roman"/>
          <w:sz w:val="28"/>
          <w:szCs w:val="28"/>
          <w:lang/>
        </w:rPr>
        <w:t>Метание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малого мяча.</w:t>
      </w:r>
    </w:p>
    <w:p w:rsidR="000F2DC4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Спортивные игры.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Баскетбол. 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Игра по правилам.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Волейбол. 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Игра по правилам.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</w:rPr>
        <w:t>Лапта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Игра по правилам.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spellStart"/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Прикладно-ориентированная</w:t>
      </w:r>
      <w:proofErr w:type="spellEnd"/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 xml:space="preserve"> подготовка</w:t>
      </w:r>
      <w:r w:rsidRPr="000F2DC4">
        <w:rPr>
          <w:rFonts w:ascii="Times New Roman" w:hAnsi="Times New Roman" w:cs="Times New Roman"/>
          <w:bCs/>
          <w:sz w:val="28"/>
          <w:szCs w:val="28"/>
          <w:lang/>
        </w:rPr>
        <w:t>.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1349B1">
        <w:rPr>
          <w:rFonts w:ascii="Times New Roman" w:hAnsi="Times New Roman" w:cs="Times New Roman"/>
          <w:sz w:val="28"/>
          <w:szCs w:val="28"/>
          <w:lang/>
        </w:rPr>
        <w:t>Прикладно-ориентированные</w:t>
      </w:r>
      <w:proofErr w:type="spellEnd"/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упражнения.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sz w:val="28"/>
          <w:szCs w:val="28"/>
          <w:lang/>
        </w:rPr>
        <w:t>Упражнения общеразвивающей направленности.</w:t>
      </w: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 Общефизическая подготовка.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Гимнастика с основами акробатики.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Развитие гибкости, координации движений, силы, выносливости.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Лёгкая атлетика.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Развитие выносливости, силы, быстроты, координации движений.</w:t>
      </w:r>
    </w:p>
    <w:p w:rsidR="001349B1" w:rsidRPr="001349B1" w:rsidRDefault="001349B1" w:rsidP="001349B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F2DC4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Баскетбол.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Развитие быстроты, силы, выносливости, координации движений.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D718C">
        <w:rPr>
          <w:rFonts w:ascii="Times New Roman" w:hAnsi="Times New Roman" w:cs="Times New Roman"/>
          <w:bCs/>
          <w:i/>
          <w:iCs/>
          <w:sz w:val="28"/>
          <w:szCs w:val="28"/>
        </w:rPr>
        <w:t>Лапта</w:t>
      </w:r>
      <w:proofErr w:type="gramStart"/>
      <w:r w:rsidRPr="009D7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bCs/>
          <w:i/>
          <w:iCs/>
          <w:sz w:val="28"/>
          <w:szCs w:val="28"/>
          <w:lang/>
        </w:rPr>
        <w:t>.</w:t>
      </w:r>
      <w:proofErr w:type="gram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</w:t>
      </w:r>
      <w:r w:rsidRPr="001349B1">
        <w:rPr>
          <w:rFonts w:ascii="Times New Roman" w:hAnsi="Times New Roman" w:cs="Times New Roman"/>
          <w:sz w:val="28"/>
          <w:szCs w:val="28"/>
          <w:lang/>
        </w:rPr>
        <w:t>Развитие быстроты, силы, выносливости.</w:t>
      </w:r>
    </w:p>
    <w:p w:rsidR="001349B1" w:rsidRPr="009D718C" w:rsidRDefault="001349B1" w:rsidP="009D718C">
      <w:pPr>
        <w:autoSpaceDE w:val="0"/>
        <w:autoSpaceDN w:val="0"/>
        <w:adjustRightInd w:val="0"/>
        <w:spacing w:before="240" w:after="150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9D718C">
        <w:rPr>
          <w:rFonts w:ascii="Times New Roman" w:hAnsi="Times New Roman" w:cs="Times New Roman"/>
          <w:bCs/>
          <w:i/>
          <w:sz w:val="28"/>
          <w:szCs w:val="28"/>
          <w:lang/>
        </w:rPr>
        <w:t xml:space="preserve">ПЛАНИРУЕМЫЕ РЕЗУЛЬТАТЫ </w:t>
      </w:r>
    </w:p>
    <w:p w:rsidR="001349B1" w:rsidRPr="001349B1" w:rsidRDefault="001349B1" w:rsidP="009D718C">
      <w:pPr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9D718C">
        <w:rPr>
          <w:rFonts w:ascii="Times New Roman" w:hAnsi="Times New Roman" w:cs="Times New Roman"/>
          <w:bCs/>
          <w:i/>
          <w:sz w:val="28"/>
          <w:szCs w:val="28"/>
          <w:lang/>
        </w:rPr>
        <w:t>Знания о физической культуре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</w:rPr>
        <w:t>Н</w:t>
      </w:r>
      <w:proofErr w:type="spellStart"/>
      <w:r w:rsidRPr="001349B1">
        <w:rPr>
          <w:rFonts w:ascii="Times New Roman" w:hAnsi="Times New Roman" w:cs="Times New Roman"/>
          <w:iCs/>
          <w:sz w:val="28"/>
          <w:szCs w:val="28"/>
          <w:lang/>
        </w:rPr>
        <w:t>аучится</w:t>
      </w:r>
      <w:proofErr w:type="spell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>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349B1" w:rsidRPr="001349B1" w:rsidRDefault="001349B1" w:rsidP="001349B1">
      <w:pPr>
        <w:keepNext/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proofErr w:type="spellStart"/>
      <w:r w:rsidRPr="001349B1">
        <w:rPr>
          <w:rFonts w:ascii="Times New Roman" w:hAnsi="Times New Roman" w:cs="Times New Roman"/>
          <w:iCs/>
          <w:sz w:val="28"/>
          <w:szCs w:val="28"/>
          <w:lang/>
        </w:rPr>
        <w:t>олучит</w:t>
      </w:r>
      <w:proofErr w:type="spell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возможность научиться:</w:t>
      </w:r>
    </w:p>
    <w:p w:rsidR="001349B1" w:rsidRPr="001349B1" w:rsidRDefault="001349B1" w:rsidP="001349B1">
      <w:pPr>
        <w:keepLine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349B1" w:rsidRPr="001F7085" w:rsidRDefault="001349B1" w:rsidP="001F7085">
      <w:pPr>
        <w:autoSpaceDE w:val="0"/>
        <w:autoSpaceDN w:val="0"/>
        <w:adjustRightInd w:val="0"/>
        <w:spacing w:before="150" w:after="75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1F7085">
        <w:rPr>
          <w:rFonts w:ascii="Times New Roman" w:hAnsi="Times New Roman" w:cs="Times New Roman"/>
          <w:bCs/>
          <w:i/>
          <w:sz w:val="28"/>
          <w:szCs w:val="28"/>
          <w:lang/>
        </w:rPr>
        <w:t>Способы двигательной (физкультурной) деятельности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</w:rPr>
        <w:t>Н</w:t>
      </w:r>
      <w:proofErr w:type="spellStart"/>
      <w:r w:rsidRPr="001349B1">
        <w:rPr>
          <w:rFonts w:ascii="Times New Roman" w:hAnsi="Times New Roman" w:cs="Times New Roman"/>
          <w:iCs/>
          <w:sz w:val="28"/>
          <w:szCs w:val="28"/>
          <w:lang/>
        </w:rPr>
        <w:t>аучится</w:t>
      </w:r>
      <w:proofErr w:type="spell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: 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• 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1349B1" w:rsidRPr="001349B1" w:rsidRDefault="001349B1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</w:rPr>
        <w:t>П</w:t>
      </w:r>
      <w:proofErr w:type="spellStart"/>
      <w:r w:rsidRPr="001349B1">
        <w:rPr>
          <w:rFonts w:ascii="Times New Roman" w:hAnsi="Times New Roman" w:cs="Times New Roman"/>
          <w:iCs/>
          <w:sz w:val="28"/>
          <w:szCs w:val="28"/>
          <w:lang/>
        </w:rPr>
        <w:t>олучит</w:t>
      </w:r>
      <w:proofErr w:type="spell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возможность научиться: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1349B1" w:rsidRPr="001F7085" w:rsidRDefault="001349B1" w:rsidP="001F7085">
      <w:pPr>
        <w:keepNext/>
        <w:autoSpaceDE w:val="0"/>
        <w:autoSpaceDN w:val="0"/>
        <w:adjustRightInd w:val="0"/>
        <w:spacing w:before="150" w:after="75" w:line="264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1F7085">
        <w:rPr>
          <w:rFonts w:ascii="Times New Roman" w:hAnsi="Times New Roman" w:cs="Times New Roman"/>
          <w:bCs/>
          <w:i/>
          <w:sz w:val="28"/>
          <w:szCs w:val="28"/>
          <w:lang/>
        </w:rPr>
        <w:lastRenderedPageBreak/>
        <w:t>Физическое совершенствование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</w:rPr>
        <w:t>Н</w:t>
      </w:r>
      <w:proofErr w:type="spellStart"/>
      <w:r w:rsidRPr="001349B1">
        <w:rPr>
          <w:rFonts w:ascii="Times New Roman" w:hAnsi="Times New Roman" w:cs="Times New Roman"/>
          <w:iCs/>
          <w:sz w:val="28"/>
          <w:szCs w:val="28"/>
          <w:lang/>
        </w:rPr>
        <w:t>аучится</w:t>
      </w:r>
      <w:proofErr w:type="spell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: 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акробатические комбинации из числа хорошо освоенных упражнений;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гимнастические комбинации на спортивных снарядах из числа хорошо освоенных упражнений;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легкоатлетические упражнения в беге и прыжках (в высоту и длину);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спуски и торможения на лыжах с пологого склона одним из разученных способов;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выполнять тестовые упражнения на оценку уровня индивидуального развития основных физических качеств.</w:t>
      </w:r>
    </w:p>
    <w:p w:rsidR="001349B1" w:rsidRPr="001349B1" w:rsidRDefault="001349B1" w:rsidP="001349B1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iCs/>
          <w:sz w:val="28"/>
          <w:szCs w:val="28"/>
        </w:rPr>
        <w:t>П</w:t>
      </w:r>
      <w:proofErr w:type="spellStart"/>
      <w:r w:rsidRPr="001349B1">
        <w:rPr>
          <w:rFonts w:ascii="Times New Roman" w:hAnsi="Times New Roman" w:cs="Times New Roman"/>
          <w:iCs/>
          <w:sz w:val="28"/>
          <w:szCs w:val="28"/>
          <w:lang/>
        </w:rPr>
        <w:t>олучит</w:t>
      </w:r>
      <w:proofErr w:type="spellEnd"/>
      <w:r w:rsidRPr="001349B1">
        <w:rPr>
          <w:rFonts w:ascii="Times New Roman" w:hAnsi="Times New Roman" w:cs="Times New Roman"/>
          <w:iCs/>
          <w:sz w:val="28"/>
          <w:szCs w:val="28"/>
          <w:lang/>
        </w:rPr>
        <w:t xml:space="preserve"> возможность научиться: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B733F" w:rsidRDefault="001349B1" w:rsidP="004B733F">
      <w:pPr>
        <w:keepNext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•  </w:t>
      </w:r>
      <w:r w:rsidRPr="001349B1">
        <w:rPr>
          <w:rFonts w:ascii="Times New Roman" w:hAnsi="Times New Roman" w:cs="Times New Roman"/>
          <w:iCs/>
          <w:sz w:val="28"/>
          <w:szCs w:val="28"/>
          <w:lang/>
        </w:rPr>
        <w:t>осуществлять судейство по одно</w:t>
      </w:r>
      <w:r w:rsidR="004B733F">
        <w:rPr>
          <w:rFonts w:ascii="Times New Roman" w:hAnsi="Times New Roman" w:cs="Times New Roman"/>
          <w:iCs/>
          <w:sz w:val="28"/>
          <w:szCs w:val="28"/>
          <w:lang/>
        </w:rPr>
        <w:t>му из осваиваемых видов спорта;</w:t>
      </w:r>
    </w:p>
    <w:p w:rsidR="001349B1" w:rsidRPr="004B733F" w:rsidRDefault="001349B1" w:rsidP="004B733F">
      <w:pPr>
        <w:keepNext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r w:rsidRPr="0013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 </w:t>
      </w:r>
      <w:r w:rsidRPr="001349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выполнять тестовые нормативы по физической подготовке.</w:t>
      </w:r>
      <w:r w:rsidRPr="0013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718C" w:rsidRDefault="009D718C" w:rsidP="001349B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18C" w:rsidRPr="001349B1" w:rsidRDefault="009D718C" w:rsidP="001349B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33F" w:rsidRDefault="004B733F" w:rsidP="001F70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4B733F" w:rsidRDefault="004B733F" w:rsidP="001F70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B733F" w:rsidRDefault="004B733F" w:rsidP="001F70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B733F" w:rsidRDefault="004B733F" w:rsidP="001F70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B733F" w:rsidRDefault="004B733F" w:rsidP="001F70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349B1" w:rsidRPr="001F7085" w:rsidRDefault="001349B1" w:rsidP="001F7085">
      <w:pPr>
        <w:spacing w:after="0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F708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Примерное содержание программного материала 6 «А» классов</w:t>
      </w:r>
    </w:p>
    <w:p w:rsidR="001349B1" w:rsidRPr="001349B1" w:rsidRDefault="001349B1" w:rsidP="001349B1">
      <w:pPr>
        <w:autoSpaceDE w:val="0"/>
        <w:autoSpaceDN w:val="0"/>
        <w:adjustRightInd w:val="0"/>
        <w:spacing w:before="15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561" w:tblpY="2201"/>
        <w:tblW w:w="1563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7"/>
        <w:gridCol w:w="5545"/>
        <w:gridCol w:w="2524"/>
        <w:gridCol w:w="2097"/>
        <w:gridCol w:w="2306"/>
        <w:gridCol w:w="2392"/>
      </w:tblGrid>
      <w:tr w:rsidR="001349B1" w:rsidRPr="001349B1" w:rsidTr="001349B1">
        <w:trPr>
          <w:trHeight w:val="638"/>
          <w:tblCellSpacing w:w="0" w:type="dxa"/>
        </w:trPr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 </w:t>
            </w:r>
            <w:proofErr w:type="gramStart"/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программного</w:t>
            </w:r>
            <w:proofErr w:type="gramEnd"/>
          </w:p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материала</w:t>
            </w:r>
          </w:p>
        </w:tc>
        <w:tc>
          <w:tcPr>
            <w:tcW w:w="9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 (уроков)</w:t>
            </w:r>
          </w:p>
        </w:tc>
      </w:tr>
      <w:tr w:rsidR="001349B1" w:rsidRPr="001349B1" w:rsidTr="001349B1">
        <w:trPr>
          <w:trHeight w:val="27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Четверть</w:t>
            </w:r>
          </w:p>
        </w:tc>
      </w:tr>
      <w:tr w:rsidR="001349B1" w:rsidRPr="001349B1" w:rsidTr="001349B1">
        <w:trPr>
          <w:trHeight w:val="27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1349B1" w:rsidRPr="001349B1" w:rsidTr="001349B1">
        <w:trPr>
          <w:trHeight w:val="606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двигательной (физкультурной) деятельности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49B1" w:rsidRPr="001349B1" w:rsidTr="001349B1">
        <w:trPr>
          <w:trHeight w:val="403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Физкультурно-оздоровительная деятельность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9B1" w:rsidRPr="001349B1" w:rsidTr="001349B1">
        <w:trPr>
          <w:trHeight w:val="411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Знания о физической культуре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349B1" w:rsidRPr="001349B1" w:rsidTr="001349B1">
        <w:trPr>
          <w:trHeight w:val="419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игра лапта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349B1" w:rsidRPr="001349B1" w:rsidTr="001349B1">
        <w:trPr>
          <w:trHeight w:val="413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игра волейбол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9B1" w:rsidRPr="001349B1" w:rsidTr="001349B1">
        <w:trPr>
          <w:trHeight w:val="421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игра баскетбол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349B1" w:rsidRPr="001349B1" w:rsidTr="001349B1">
        <w:trPr>
          <w:trHeight w:val="415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Гимнастика с элементами акробатики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9B1" w:rsidRPr="001349B1" w:rsidTr="001349B1">
        <w:trPr>
          <w:trHeight w:val="423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349B1" w:rsidRPr="001349B1" w:rsidTr="001349B1">
        <w:trPr>
          <w:trHeight w:val="447"/>
          <w:tblCellSpacing w:w="0" w:type="dxa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Итого(102 часов)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49B1" w:rsidRPr="001349B1" w:rsidRDefault="001349B1" w:rsidP="001349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</w:tbl>
    <w:p w:rsidR="001349B1" w:rsidRPr="001349B1" w:rsidRDefault="001349B1" w:rsidP="001349B1">
      <w:pPr>
        <w:autoSpaceDE w:val="0"/>
        <w:autoSpaceDN w:val="0"/>
        <w:adjustRightInd w:val="0"/>
        <w:spacing w:before="240" w:after="75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before="240" w:after="75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before="240" w:after="75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Default="001349B1" w:rsidP="001349B1">
      <w:pPr>
        <w:autoSpaceDE w:val="0"/>
        <w:autoSpaceDN w:val="0"/>
        <w:adjustRightInd w:val="0"/>
        <w:spacing w:before="240" w:after="75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733F" w:rsidRDefault="004B733F" w:rsidP="001349B1">
      <w:pPr>
        <w:autoSpaceDE w:val="0"/>
        <w:autoSpaceDN w:val="0"/>
        <w:adjustRightInd w:val="0"/>
        <w:spacing w:before="240" w:after="75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733F" w:rsidRPr="001349B1" w:rsidRDefault="004B733F" w:rsidP="001349B1">
      <w:pPr>
        <w:autoSpaceDE w:val="0"/>
        <w:autoSpaceDN w:val="0"/>
        <w:adjustRightInd w:val="0"/>
        <w:spacing w:before="240" w:after="75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F7085" w:rsidP="001349B1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 </w:t>
      </w:r>
      <w:r w:rsidR="001349B1"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>6</w:t>
      </w:r>
      <w:r w:rsidR="001349B1" w:rsidRPr="001349B1">
        <w:rPr>
          <w:rFonts w:ascii="Times New Roman" w:hAnsi="Times New Roman" w:cs="Times New Roman"/>
          <w:b/>
          <w:bCs/>
          <w:sz w:val="28"/>
          <w:szCs w:val="28"/>
        </w:rPr>
        <w:t xml:space="preserve"> «А»</w:t>
      </w:r>
      <w:r w:rsidR="001349B1" w:rsidRPr="001349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класс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8"/>
        <w:gridCol w:w="800"/>
        <w:gridCol w:w="1488"/>
        <w:gridCol w:w="3324"/>
        <w:gridCol w:w="5149"/>
        <w:gridCol w:w="1440"/>
        <w:gridCol w:w="2017"/>
      </w:tblGrid>
      <w:tr w:rsidR="001349B1" w:rsidRPr="001349B1" w:rsidTr="001349B1">
        <w:trPr>
          <w:tblHeader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 xml:space="preserve">Номер </w:t>
            </w:r>
            <w:r w:rsidRPr="001349B1">
              <w:rPr>
                <w:rFonts w:ascii="Times New Roman" w:hAnsi="Times New Roman" w:cs="Times New Roman"/>
                <w:lang/>
              </w:rPr>
              <w:br/>
              <w:t>урока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Дата урока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Тема урока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Содержание урока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Характеристика</w:t>
            </w:r>
            <w:r w:rsidRPr="001349B1">
              <w:rPr>
                <w:rFonts w:ascii="Times New Roman" w:hAnsi="Times New Roman" w:cs="Times New Roman"/>
                <w:lang/>
              </w:rPr>
              <w:br/>
              <w:t>деятельности обучающихся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Контроль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Использование ПО, ЦОР, учебного оборудования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I четверть</w:t>
            </w:r>
            <w:r w:rsidR="001F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ч.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 инструктаж по ТБ на занятиях физической культуры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культурой. Комплекс общеразвивающих упражнений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Готовят места занятий в условиях помещения и на открытом воздухе согласно требованиям безопасности и гигиеническим правилам,  подбирают одежду и обувь в соответствии с погодными условиями. Выявляют факторы нарушения техники безопасности при занятиях физической культурой и своевременно их устраняют. Составляют и выполняют комплекс общеразвивающих упражнений. Соблюдают правила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 на знание ТБ и гигиенических правил при проведении самостоятельных занятий оздоровительной физической культурой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презентация, компьютер, проектор, экран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(15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Спринтерский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Высокий старт (от 10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до 15 м). Бег с ускорением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 30–40 м. Упражнения на развитие скоростных способностей. Понятие двигательных умений и навыков.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со-вместного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освоения беговых упражнений,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Спринтерский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Низкий старт, стартовый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разгон. Бег с ускорением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 40–50 м. Упражнения 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высокого старта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Спринтерский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Низкий старт, стартовый разгон. Бег по дистанции с максимальной скоростью. Упражнения 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низкого старта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Спринтерский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стартового разгона и бега по дистанции до 50 м.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движения рук в беге.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развитие скоростных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процессе усвоения. Демонстрируют вариативное выполнение беговых упражнений.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Спринтерский бег.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бега по дистанции. Техника финиширования.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 на результат 60 м.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развитие скоростных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Оценка скоростных способностей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Беговые упражнения. Бег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средние дистанции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бега на средние дистанции (бег до 500 м).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развитие общей выносливости (круговая тренировка)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Беговые упражнения. Бег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средние дистанции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бега на средние дистанции (бег до 800 м).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развитие общей выносливости (круговая тренировка). Основные правила соревнований по легкой атлетике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Учет времени бега. Соревнования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Прикладно-ориентиро-ванная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подготовка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Передвижения ходьбой, бегом по грунту, склону.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Спрыгивание и запрыгивание на препятствия.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Круговая тренировка на развитие силы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Владеют вариативным выполнением прикладных упражнений, перестраивают их технику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зависимости от возникающих задач и изменяющихся условий. Применяют прикладные упражнения для развития физических качеств,  контролируют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Прикладно-ориентиро-ванная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подготовка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Подъемы и спуски шагом и бегом. Преодоление препятствий прыжковым бегом. Упражнения на развитие физических качеств (круговая тренировка)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Владеют вариативным выполнением прикладных упражнений, перестраивают их технику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зависимости от возникающих задач и изменяющихся условий. Применяют прикладные упражнения для развития физических качеств,  контролируют физическую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Длительный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с максимальной скоростью 1 мин. Техника бега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средние дистанции (бег до 1000 м). Упражнения на развитие 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Кроссовый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в равномерном темпе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до 10 мин. Бег по пересеченной местности. Упражнения на развитие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бега на средние дистанции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Беговые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упражнения. Кроссовый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Бег в равномерном темпе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до 12 мин. Бег со стартом из разных исходных положений. Упражнения на развитие выносливости (круговая тренировка, подвижные игры)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выполнения беговых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Свисток, беговая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дорожка.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Прыжковые упражнения. Прыжок в высоту с разбега способом «перешагивание»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Техника  постановки толчковой ноги на место отталкивания. Техника отталкивания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сочетании с маховыми движениями ногой и руками. Упражнения на развитие скоростно-силовых способностей и координации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выполнения прыжковых упражнений, осваивают ее самостоятельно, предупреждают,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Прыжковые упражнения. Прыжок в высоту с разбега способом «перешагива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ние»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Техника разбега, её сочетание с отталкиванием для прыжка в длину. Упражнения на развитие скоростно-силовых способностей и координации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прыжковых упражнений, осваивают ее самостоятельно, предупреждают,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выполнения прыжка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высоту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Прыжковые упражнения. Прыжок в высоту с разбега способом «перешагивание»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Прыжок в высоту с 3–5 шагов разбега. Упражнения на развитие координации и 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выполнения прыжковых упражнений, осваивают ее самостоятельно, предупреждают,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Оценка выполнения прыжка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высоту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 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Возрождение Олимпийских игр и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олим-пийского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движения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Роль Пьера де Кубертена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становлении и развитии Олимпийских игр современности. Цели и задачи современного олимпийского движения. Правила техники безопасности на уроках физической культуры. Идеалы и символика Олимпийских игр и олимпийского движения.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Первые олимпийские чемпионы современности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 Знакомятся с первыми олимпийскими чемпионами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Тест «Проверь себя»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Компьютер, экран, проектор. Учебная презентация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Волейбол (10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Стойка игрока. Передача мяча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сверху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Перемещения в стойке игрока приставными, крестными шагами, спиной вперёд.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Передача мяча двумя руками сверху после собственного подбрасывания. Приём и передача мяча, наброшенного партнёром, двумя руками сверху.  Круговая эстафета с мячами. Инструктаж по технике безопасности на уроках волейбола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Приём и передача мяча сверху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парах)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Передача мяча двумя руками сверху после собственного подбрасывания. Приём и передача мяча, наброшенного партнёром, двумя руками сверху. Приём и передача двумя руками сверху в парах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положении). Подвижные игры: «Передал – садись», «Мяч среднему». Общеразвивающие упражнения.  Челночный бег 6 × 5 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передачи мяча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руками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Приём 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передача мяча сверху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(на количество передач)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Перемещения в высокой, средней, низкой стойке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волейболиста. Приём и передача двумя руками сверху в парах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положении).  Приём и передача двумя руками сверху в парах на количество передач. Игра в волейбол по упрощённым правилам: место подачи приближено, допускается ловля трудных мячей с последующей передачей после собственного подбрасывания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Передача мяча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руками сверху в парах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(на количество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передач)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Мяч волейбольный,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Приём и передача мяча двумя руками снизу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парах)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Специальные беговые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прыжковые упражнения. Приём и передача двумя руками сверху в парах. Приём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отбивание двумя руками снизу мяча наброшенного партнёром с расстояния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4–6 м. Приём и передача мяча двумя руками снизу в парах.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Приём и передача мяча двумя руками снизу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(на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количество передач)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Подводящие упражнения. Перемещение приставными шагами вдоль сетки с имитацией блока в начале, середине и конце сетки. Приём и передача двумя руками сверху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 парах. Приём и передача мяча двумя руками снизу в парах. Приём и передача мяча двумя руками снизу в парах на количество передач. Подвижная игра «Не урони мяч»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Передача мяча двумя руками снизу в парах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(на количество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передач)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Передача мяча сверху двумя руками над собой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Перемещение приставными шагами вдоль сетки с имитацией блока в начале, середине и конце сетки. Приём и передача двумя руками сверху в парах. Приём и передача мяча двумя руками снизу в парах. Передача мяча над собой стоя на месте и после отскока от пола. Подвижные игры «Мяч над головой», «Не урони мяч»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со-вместного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Передача мяча сверху двумя руками над собой – партнёру (в парах)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Общеразвивающие упражнения. Приём и передача двумя руками сверху в парах. Приём и передача мяча двумя руками снизу в парах. Передача мяча над собой стоя на месте и после отскока от пола. Передача мяча сверху двумя руками над собой – партнёру. Подвижные игры «Мяч над головой». Игра в волейбол по упрощённым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свисток, гимнастические маты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Нижняя прямая подача в парах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Эстафета «Бег с кувырками». Приём и передача двумя руками сверху в парах. Приём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передача мяча двумя руками снизу в парах. Передача мяча над собой стоя на месте и после отскока от пола. Передача мяча сверху двумя руками над собой – партнёру. Нижняя прямая подача в стену. Нижняя прямая подача в парах через ширину площадки.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свисток, гимнастические маты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Нижняя прямая подача через сетку с лицевой линии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Общеразвивающие упражнения. Приём и передача двумя руками сверху и снизу в парах. Передача мяча сверху двумя руками над собой – партнёру. Нижняя прямая подача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стену. Нижняя прямая подача в парах через ширину площадки. Нижняя прямая подача через сетку с лицевой линии.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 подачи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 через сетку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свисток, гимнастические маты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Прямой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нападающий удар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Приём и передача двумя руками сверху и снизу в парах.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Передача мяча сверху двумя руками над собой – партнёру. Два шага разбега для нападающего удара с выпрыгиванием и мягким приземлением. Метание малого мяча через сетку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h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= 180 см. Нападающий удар по мячу находящемуся на руке или закреплённому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держателе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Мяч волейбольный,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свисток, малый мяч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 четверть</w:t>
            </w:r>
            <w:r w:rsidR="001F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ч.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Знания о физической культуре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Физическая подготовка и ее связь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 укреплением здоровья, развитие физических качеств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ловкости. Основные правила развития физических качеств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Обосновывают положительное влияние занятий физический подготовкой на укрепление здоровья, устанавливают связь между развитием основных физических качеств и основных систем организма. Регулируют физическую нагрузку и определяют степень утомления по внешним признакам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Оценка физических качеств по приведенным показателям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Компьютер, экран, проектор, учебная презентация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Способы двигательной (физкультурной) деятельности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Проведение банных процедур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Банные процедуры, их цель, задачи, связь с укреплением здоровья человека. Правила поведения в бане и гигиенические требования к банным процедурам.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Комплекс упражнений для развития гибкости (упражнения для развития рук и плечевого пояса)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Характеризуют оздоровительную силу бани, руководствуются проведением банных процедур. Называют упражнения для развития гибкости, демонстрируют их. Составляют из них комплекс упражнений. Оценивают гибкость по приведенным показателям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 комплекса упражнений на развитие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гибкости. Тест на гибкость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Компьютер, экран, проектор, учебная презентация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(1</w:t>
            </w: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Строевые упражнения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Основная гимнастика. Спортивная гимнастика. Художественная гимнастика. Строевой шаг. Упражнения на развитие гибкости. Требования к технике безопасности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Различают предназначение каждого из видов гимнастики. Запоминают имена выдающихся отечественных спортсменов. Овладевают правилами техники безопасности и страховки во время занятий физическими упражнениями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Тест на знание видов гимнастики, ТБ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страховки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Компьютер, экран, проектор. Учебная презентация, видео-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ролики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Висы. Строевые упражнения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Строевой шаг, размыкание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смыкание на месте. Подъем переворотом в упор. Сед ноги врозь (м). Вис лежа. Вис присев (д). Эстафеты. Упражнения на 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Гимнастические маты,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перекла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дина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Висы. Строевые упражнения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Строевой шаг, размыкание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смыкание на месте. Подъем переворотом в упор. Сед ноги врозь (м). Вис лежа. Вис присев (д). Общеразвивающие упражнения без предметов. Упражнения на развитие силовых способностей.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Значение гимнастических упражнений для развития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анализировать их технику, выявляют ошибки и активно помогают в их исправлении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Контроль выполнения  строевых приемов и команд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Гимнастические маты,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перекла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дина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Висы. Строевые упражнения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Подъем переворотом в упор. Сед ноги врозь (м). Вис лежа. Вис присев (д).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Общеразви-вающие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упражнения с гимнастической палкой. Упражнения на развитие силовых способностей. Поднимание прямых ног в висе (м). Подтягивание из положения лежа (д)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Различают строевые команды, четко выполняют строевые приемы. Описывают технику общеразвивающих упражнений и упражнений на гимнастических снарядах. Осваивают технику упражнений, предупреждая появление ошибок и соблюдая правила безопасности. Оказывают помощь сверстникам в освоении гимнастических упражнений. Умеют анализировать их технику, выявляют ошибки и активно помогают в их исправлении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упражнений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Гимнастические маты,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перекла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дина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Опорный прыжок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Техника выполнения опорного прыжка. Фазы прыжка. Прыжок ноги врозь (козел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ширину, высота 100–110 см). Общеразвивающие упражнения в движении. Эстафеты.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на гимнастической скамейке. Упражнения на развитие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опорных прыжков.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Гимнастический козел, гимнастическая скамейка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Опорный прыжок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Техника выполнения разбега, наскока на мостик. Прыжок ноги врозь (козел в ширину, высота 100–110 см). Общеразвивающие упражнения без предметов.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Эстафеты. Упражнения на гимнастической скамейке. Упражнения 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опорных прыжков.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ошибки и активно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Гимнастический козел, гимнастическая скамейка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Опорный прыжок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Техника выполнения толчка ногами, полета и приземления. Прыжок ноги врозь (козел в ширину, высота 100–110 см). Общеразвивающие упражнения с обручем. Эстафеты.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на гимнастической скамейке. Упражнения на развитие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опорных прыжков.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Гимнастический козел, гимнастическая скамейка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Опорный прыжок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Опорный прыжок. Общеразвивающие упражнения в движении. Эстафеты. Комплекс упражнений с обручем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(5–6 упражнений). Упражнения 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опорных прыжков.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Осваивают её, предупреждая появление ошибок и соблюдая правила техники безопасности. В случае появления ошибок умеют их исправлять. Умеют анализировать технику опорных прыжков своих сверстников, выявляют типовые ошибки и активно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опорного прыжка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Гимнастический козел, гимнастическая скамейка, обручи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Акробатика. Лазанье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Кувырки вперед, назад, стойка на лопатках, стойка на лопатках согнув ноги. Два кувырка вперед слитно.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Лаза-нье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 канату в три приема. 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«Мост» из положения стоя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(с помощью). Комбинации элементов. Общеразвивающие упражнения с мячом. Упражнения на развитие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координационных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способ-ностей</w:t>
            </w:r>
            <w:proofErr w:type="spellEnd"/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упражнений, анализируют технику их выполнения, выявляют ошибки и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выполнения комплекса упражнений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 обручами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Гимнастические маты, мячи,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обручи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Акробатика. Лазанье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Два кувырка вперед слитно. «Мост» из положения стоя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(с помощью). Общеразвивающие упражнения с мячом. Лазанье по канату в три приема. Упражнения на развитие координации.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 технику их выполнения, выявляют ошибки и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двух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кувыр-ков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вперед слитно; «моста»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Гимнастические маты, мячи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 (8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Правила игры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Стойки и перемещения игрока. Ведение мяча в высокой стойке на месте. Передача мяча двумя руками от груди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движении. Сочетание приемов ведения, передачи, броска. Правила игры в баскетбол. Упражнения на развитие координационных способностей. Эстафеты с баскетбольными мячами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правила игры в баскетбол,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Стойки и перемещения игрока. Ведение мяча в средней  стойке на месте. Остановка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двумя шагами. Передача мяча двумя руками от груди в движении. Сочетание приемов ведения, передачи, броска. Игра «Мяч ловцу». Упражнения на развитие координационных способностей. Игра в мини-баскетбол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устраняя типичные ошибки. Взаимодействуют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выполнения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сочетаний приемов ведения, передачи, броска. мяча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Ведение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Остановка двумя шагами. Ведение мяча в высокой стойке. Передача мяча одной рукой от плеча на месте. Ловля мяча после отскока от пола. Упражнения на развитие координационных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способнос-тей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Игра в мини-баскетбол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Остановка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шагами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разной высотой отскока. Передача мяча одной рукой от плеча в движении. Ловля мяча после отскока от пола. Остановка двумя шагами. Упражнения на развитие силовых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способностей. Игра в мини-баскетбол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выполнения остановки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шагами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Бросок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разной высотой отскока. Бросок мяча одной рукой от плеча после ловли мяча. Передача мяча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одной рукой от плеча в движении. Игра (2 × 2, 3 × 3). Упражнения на развитие силовых способностей. Терминология большого баскетбола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устраняя типичные ошибки. Взаимодействуют со сверстниками в процессе совместного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ведения мяча с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разной высотой отскока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Бросок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Ведение мяча с изменением направления. Бросок мяча одной рукой от плеча после ловли мяча. Передача мяча двумя руками от груди в парах с пассивным сопротивлением. Игра (2 × 2, 3 × 3).  Упражнения на развитие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Бросок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Ведение мяча с изменением направления. Бросок мяча одной рукой от плеча после ловли мяча. Передача мяча двумя руками от груди в парах на месте и в движении. Игра (2 × 2, 3 × 3). Упражнения на развитие быстроты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ведения мяча с изменением направления движения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Передача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разной высотой отскока . Бросок мяча одной рукой от плеча в движении после ведения мяча. Передача мяча двумя руками от груди в парах на месте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в движении. Игра (2 × 2,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 × 3).  Упражнения на развитие быстроты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Знания о физической культуре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Организация и планирование самостоятельных занятий по развитию физических качеств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Структура самостоятельных занятий по развитию физических качеств, особенности их планирования в системе занятий систематической подготовки. Комплексы упражнений для развития физических качеств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Планируют самостоятельные занятия физической подготовкой, определяют содержание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объем времени для каждой из частей занятий. Составляют под руководством учителя  комплексы упражнений для самостоятельных занятий. демонстрируют записи в дневнике самонаблюдения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составленных комплексов упражнений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Учебная презентация, экран, компьютер, проектор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  <w:r w:rsidR="001F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ч.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Физкультурно-оздоровительная деятельность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Оздоровительные формы занятий в режиме учебного дня и учебной недели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Комплексы упражнений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для регулирования массы тела с учетом индивидуальных особенностей физического развития и полового созревания. Комплексы упражнений для формирования телосложения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Осваивают упражнения корректирующие массу тела и составляют их них комплекс упражнений, подбирая дозировку в соответствии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 индивидуальными особенностями развития и функционального состояния. Включают комплексы упражнений в занятия физической культурой, осуществляют контроль за физической нагрузкой во время занятий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составленного комплекса упражнений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(8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Акробатика. Лазанье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«Мост» из положения стоя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(с помощью). Комбинация из разученных приемов. Комбинация общеразвивающих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упражнений с мячом. Лазанье по канату в два приема. Упражнения на развитие координации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акробатических упражнений. Осваивают их технику, предупреждая появление ошибок и соблюдая правила безопасности. Оказывают помощь сверстникам в освоении новых гимнастических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упражнений, анализируют  технику их выполнения, выявляют ошибки и помогают их исправлению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лазанья по канату, выполнения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гимнастической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комби-нации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Гимнастические маты,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гимнастическом бревне и гимнастической перекладине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Упражнения на гимнастическом бревне (д): передвижения шагом, бегом, прыжками,  повороты стоя и прыжком. Упражнения на гимнастической перекладине (м): из виса стоя толчком двумя переход в упор;  из упора, опираясь на левую (правую) руку,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перемах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правой (левой) вперед. Упражнения на развитие  гибкости и координации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упражнений на гимнастическом бревне и гимнастической перекладине. 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технику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Гимнастическая перекладина, бревно гимнастическое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гимнастическом бревне и гимнастической перекладине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Упражнения на гимнастическом бревне (д): передвижения бегом, прыжками,  повороты прыжком; наклоны вперед в основной стойке с изменяющимся положением рук. Упражнения на гимнастической перекладине (м): из упора, опираясь на левую (правую) руку,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перемах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правой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(левой) вперед. Упражнения на развитие скоростно-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силовых способностей.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упражнений на гимнастическом бревне и гимнастической перекладине. 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технику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 упражнений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Гимнастическая перекладина, бревно гимнастическое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гимнастическом бревне и гимнастической перекладине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Комбинации упражнений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на гимнастическом бревне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 гимнастической перекладине. Зачетные комбинации. Упражнения на развитие силовых способностей и силовой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упражнений на гимнастическом бревне и гимнастической перекладине. Осваивают технику упражнений на гимнастическом бревне и гимнастической перекладине,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технику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комбинаций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Гимнастическая перекладина, бревно гимнастическое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гимнастических брусьях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параллельных брусьях (м): махом одной  и толчком другой подъем переворотом в упор; махом назад соскок; сед ноги врозь, из седа на бедре со-скок поворотом. Упражнения на разновысоких брусьях: наскок прыжком в упор на нижнюю жердь; соскок с поворотом; размахивание изгибами; вис лежа; вис присев. Упражнения на развитие силовых способностей с набивными мячами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Гимнастические брусья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гимнастических брусьях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Упражнения на параллельных брусьях (м): махом одной  и толчком другой подъем переворотом в упор; махом назад соскок; сед ноги врозь,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из седа на бедре со-скок поворотом. Упражнения на разновысоких брусьях (д): наскок прыжком в упор на нижнюю жердь; соскок 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 поворотом; размахивание изгибами; вис лежа; вис присев. Упражнения на развитие скоростно-силовых способностей с набивными мячами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сверстникам в освоении новых гимнастических упражнений, анализируют их технику, выявляют ошибки и активно помогают в их исправлении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Контроль техники выполнения упражнений на брусьях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Гимнастические брусья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гимнастических брусьях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на гимнастических брусьях и их комбинации. Упражнения на 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упражнений на гимнастических брусьях. Осваивают технику упражнений на гимнастических брусьях,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технику, выявляют ошибки и активно помогают в их исправлении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комбинаций на брусьях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Гимнастические брусья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Ритмическая гимнастика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Танцевальные шаги (мягкий шаг, высокий шаг, приставной) Комбинации изученных шагов. Комплекс утренней ритмической гимнастики. Упражнения на развитие координации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Самостоятельно осваивают упражнения ритмической гимнастики, составляют их них комбинации и выполняют под музыкальное сопровождение. В случае появления ошибок умеют их исправлять.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танцевальных упражнений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Компьютер,  диски с музыкальным сопровождением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 (10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Стойка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игрока. Передача мяча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сверху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Перемещения в стойке игрока приставными, крестными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шагами, спиной вперёд.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Передача мяча двумя руками сверху после собственного подбрасывания. Приём и передача мяча, наброшенного партнёром, двумя руками сверху.  Круговая эстафета с мячами. Инструктаж по технике безопасности на уроках волейбола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Мяч волейбольный,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Приём и передача мяча сверху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парах)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Передача мяча двумя руками сверху после собственного подбрасывания. Приём и передача мяча, наброшенного партнёром, двумя руками сверху. Приём и передача двумя руками сверху в парах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положении). Подвижные игры: «Передал – садись», «Мяч среднему». Общеразвивающие упражнения.  Челночный бег 6 × 5 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передачи мяча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руками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опорном положении)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Приём и передача мяча сверху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(на количество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передач)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Перемещения в высокой, средней, низкой стойке волейболиста. Приём и передача двумя руками сверху в парах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(в опорном положении).  Приём и передача двумя руками сверху в парах на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количество передач. Игра в волейбол по упрощённым правилам: место подачи приближено, допускается ловля трудных мячей с последующей передачей после собственного подбрасывания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Передача мяча двумя руками сверху в парах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(на количество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передач)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Приём и передача мяча двумя руками снизу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(в парах)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Специальные беговые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прыжковые упражнения. Приём и передача двумя руками сверху в парах. Приём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отбивание двумя руками снизу мяча наброшенного партнёром с расстояния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4–6 м. Приём и передача мяча двумя руками снизу в парах.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Приём и передача мяча двумя руками снизу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(на количество передач)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Подводящие упражнения. Перемещение приставными шагами вдоль сетки с имитацией блока в начале, середине и конце сетки. Приём и передача двумя руками сверху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парах. Приём и передача мяча двумя руками снизу в парах. Приём и передача мяча двумя руками снизу в парах на количество передач. Подвижная игра «Не урони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мяч»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Передача мяча двумя руками снизу в парах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(на количество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передач)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Передача мяча сверху двумя руками над собой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Перемещение приставными шагами вдоль сетки с имитацией блока в начале, середине и конце сетки. Приём и передача двумя руками сверху в парах. Приём и передача мяча двумя руками снизу в парах. Передача мяча над собой стоя на месте и после отскока от пола. Подвижные игры «Мяч над головой», «Не урони мяч»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со-вместного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Передача мяча сверху двумя руками над собой – партнёру (в парах)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Общеразвивающие упражнения. Приём и передача двумя руками сверху в парах. Приём и передача мяча двумя руками снизу в парах. Передача мяча над собой стоя на месте и после отскока от пола. Передача мяча сверху двумя руками над собой – партнёру. Подвижные игры «Мяч над головой».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свисток, гимнастические маты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Нижняя прямая подача в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парах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Эстафета «Бег с кувырками». Приём и передача двумя руками сверху в парах. Приём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передача мяча двумя руками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снизу в парах. Передача мяча над собой стоя на месте и после отскока от пола. Передача мяча сверху двумя руками над собой – партнёру. Нижняя прямая подача в стену. Нижняя прямая подача в парах через ширину площадки.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Мяч волейбольный, свисток, гимнастические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маты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Волейбол. Нижняя прямая подача через сетку с лицевой линии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Общеразвивающие упражнения. Приём и передача двумя руками сверху и снизу в парах. Передача мяча сверху двумя руками над собой – партнёру. Нижняя прямая подача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стену. Нижняя прямая подача в парах через ширину площадки. Нижняя прямая подача через сетку с лицевой линии. Игра в волейбол по упрощённым правилам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 подачи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 через сетку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свисток, гимнастические маты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Волейбол. Прямой нападающий удар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Приём и передача двумя руками сверху и снизу в парах. Передача мяча сверху двумя руками над собой – партнёру. Два шага разбега для нападающего удара с выпрыгиванием и мягким приземлением. Метание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малого мяча через сетку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h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= 180 см. Нападающий удар по мячу находящемуся на руке или закреплённому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держателе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 волейбольный, свисток, малый мяч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Баскетбол (1</w:t>
            </w: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Правила игры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Стойки и перемещения игрока. Ведение мяча в высокой стойке на месте. Передача мяча двумя руками от груди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движении. Сочетание приемов ведения, передачи, броска. Правила игры в баскетбол. Упражнения на развитие координационных способностей. Эстафеты с баскетбольными мячами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правила игры в баскетбол,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Стойки и перемещения игрока. Ведение мяча в средней  стойке на месте. Остановка двумя шагами. Передача мяча двумя руками от груди в движении. Сочетание приемов ведения, передачи, броска. Игра «Мяч ловцу». Упражнения на развитие координационных способностей. Игра в мини-баскетбол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сочетаний приемов ведения, передачи, броска. мяча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Ведение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Остановка двумя шагами.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Ведение мяча в высокой стойке. Передача мяча одной рукой от плеча на месте. Ловля мяча после отскока от пола. Упражнения на развитие координационных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способнос-тей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Игра в мини-баскетбол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Свисток,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Остановка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шагами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разной высотой отскока. Передача мяча одной рукой от плеча в движении. Ловля мяча после отскока от пола. Остановка двумя шагами. Упражнения на развитие силовых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способностей. Игра в мини-баскетбол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выполнения остановки двумя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шагами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Бросок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Ведение мяча с разной высотой отскока. Бросок мяча одной рукой от плеча после ловли мяча. Передача мяча одной рукой от плеча в движении. Игра (2 × 2, 3 × 3). Упражнения на развитие силовых способностей. Терминология большого баскетбола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ведения мяча с разной высотой отскока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Бросок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изменением направления. Бросок мяча одной рукой от плеча после ловли мяча. Передача мяча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двумя руками от груди в парах с пассивным сопротивлением. Игра (2 × 2, 3 × 3).  Упражнения на развитие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устраняя типичные ошибки. Взаимодействуют со сверстниками в процессе совместного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Бросок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Ведение мяча с изменением направления. Бросок мяча одной рукой от плеча после ловли мяча. Передача мяча двумя руками от груди в парах на месте и в движении. Игра (2 × 2, 3 × 3). Упражнения на развитие быстроты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ведения мяча с изменением направления движения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Передача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разной высотой отскока . Бросок мяча одной рукой от плеча в движении после ведения мяча. Передача мяча двумя руками от груди в парах на месте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в движении. Игра (2 × 2,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3 × 3).  Упражнения на развитие быстроты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Передача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Ведение мяча с разной высотой отскока. Бросок мяча одной рукой от плеча в движении после ведения мяча. Передача мяча двумя руками от головы в парах. Игра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 (2 × 2, 3 × 3). Упражнения на развитие силовых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Перехват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Ведение мяча правой (левой) рукой. Перехват мяча. Позиционное нападение (5 : 0). Игра по упрощенным правилам. Упражнения на развитие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передач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Баскетбол. Перехват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правой (левой) рукой. Перехват мяча. Позиционное нападение через заслон. Игра по упрощенным правилам.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развитие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игровых действий и приемов, осваивают их самостоятельно, выявляя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перехвата мяча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IV четверть</w:t>
            </w:r>
            <w:r w:rsidR="001F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ч.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 (2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Позиционное нападение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Нападение быстрым прорывом (2 × 1).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баскетбольные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Баскетбол. Позиционное нападение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Ведение мяча с пассивным сопротивлением защитника. Перехват мяча. Бросок двумя руками от головы после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остановки. Передачи мяча в тройках в движении со сменой места. Нападение быстрым прорывом (2 × 1). Упражнения на развитие быстроты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устраняя типичные ошибки. Взаимодействуют со сверстниками в процессе совместного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выполнения передачи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мяча в тройках в движении со сменой места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Свисток, баскетбольные мячи.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Лапта (6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Игра «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Рус-ская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лапта». Стойка игрока, перемещения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Основной спортивный инвентарь для игры в рус-скую лапту. Жесты судей. Ловля мяча одной рукой, двумя  руками. Стойка игрока. Перемещение в стойке боком, лицом вперед. Упражнения на развитие координации. Игра в русскую лапту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основные правила игры, жесты судей,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для занятий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открытом воздухе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Тест «Спортивный инвентарь, жесты судей, правила игры»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Учебная презентация. Компьютер, проектор, экран. Биты.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Малые мячи.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Игра «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Рус-ская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лапта». Удары битой по мячу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Обучение ударам битой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по мячу различными способами: «сверху», «сбоку». Подача мяча. Перемещения спиной вперед. Упражнения на развитие координации. Игра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русскую лапту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игровых действий и приемов, осваивают их самостоятельно, выявляя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Биты. Малые мячи.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Игра «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Рус-ская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лапта». Удары битой по мячу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Обучение ударам битой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по мячу способом «снизу». Подача мяча. Ловля и передача мяча в парах в движении. Упражнения на развитие быстроты. Игра в русскую лапту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 техники выполнения перемещений игрока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Биты. Малые мячи.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Игра «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Рус-ская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лапта». Ловля в сочетании с передачей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Ловля мяча одной и двумя руками в сочетании с выполнением передачи мяча. Упражнения на развитие быстроты. Игра в русскую лапту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 техники выполнения ударов битой по мячу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Биты. Малые мячи.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Игра «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Рус-ская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лапта».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Осаливания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Осаливание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самоосаливание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Финты (обманные движения) при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осаливании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Удары на точность: в определенную цель на поле. Упражнения на развитие выносливости. Игра в русскую лапту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выполнения ловли мяча в сочетании с передачей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Биты. Малые мячи. Свисток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Игра в рус-скую лапту. Финты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Осаливание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самоосаливание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Финты (обманные движения) при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осаливании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Ловля мяча одной и двумя руками в сочетании с выполнением передачи мяча. Игра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русскую лапту. Упражнения на развитие силы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игровых действий и приемов, осваивают их самостоятельно, выявляя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 финтов при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осаливании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Биты. Малые мячи. Свисток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Способы двигательной (физкультурной) деятельности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Спортивная подготовка. Выбор упражнений для развития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выносливости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Спортивная подготовка как система регулярных тренировочных занятий для повышения спортивного результата, как средство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всестороннего и гармоничного физического совершенствования. Комплекс упражнений для укрепления мышц стопы. Комплекс упражнений для развития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Раскрывают понятие спортивной подготовки, характеризуют ее отличия от физической и технической подготовки. Разучивают комплекс упражнений для укрепления мышц стопы, исправляют ошибки в технике выполнения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упражнений. Разучивают упражнения для развития выносливости, предупреждают появление ошибок. Из разученных упражнений составляют комплекс упражнений. Выполняют разученный комплекс упражнений для развития выносливости. Оценивают выносливость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по приведенным показателям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выполнения упражнений. Оценка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выносливости по приведенным показателям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Компьютер, экран, проектор. учебная презентация</w:t>
            </w: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Легкая атлетика (14 часов)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Прикладно-ориентиро-ванная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подготовка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передвижения по пересеченной местности. Влияние легкоатлетических упражнений на укрепление здоровья и основных систем организма. Преодоление горизонтальных препятствий. Круговая тренировка на развитие физических качеств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Владеют вариативным выполнением прикладных упражнений, перестраивают их технику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зависимости от возникающих задач и изменяющихся условий. Применяют прикладные упражнения для развития физических качеств,  контролируют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преодоления препятствий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Длительный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с максимальной скоростью 1 мин. Техника бега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средние дистанции (бег до 1000 м). Упражнения на развитие 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Кроссовый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в равномерном темпе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до 10 мин. Бег по пересеченной местности. Упражнения на развитие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Контроль техники бега на средние дистанции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Кроссовый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в равномерном темпе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до 12 мин. Бег со стартом из разных исходных положений. Упражнения на развитие выносливости (круговая тренировка, подвижные игры)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дорожка.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Кроссовый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1000 м. Бег с препятствиями. Бег с ускорениями. Упражнения на  развитие выносливости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(круговая тренировка, подвижные игры)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выполнения беговых упражнений, осваивают ее самостоятельно, выявляют и устраняют характерные ошибки в процессе усвоения. Демонстрируют вариативное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Контроль техники выполнения беговых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упражнений с препятствиями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Свисток, беговая дорожка.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Беговые упражнения. Кроссовый бег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Бег 1200 м.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на развитие выносливости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(круговая тренировка, подвижные игры). Правила самоконтроля и гигиены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Учет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времени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беговая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Прыжковые упражнения. Прыжок в длину способом «согнув ноги»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приземления, отталкивания при выполнении прыжка в длину способом «согнув ноги». Упражнения 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прыжковых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Взаимодействуют со сверстниками в процессе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совместного освоения прыжковых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упраж-нений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прыжковая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Прыжковые упражнения. Прыжок в длину способом «согнув ноги»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отталкивания в сочетании с разбегом при выполнении прыжка. Упражнения 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выполнения прыжковых упражнений, осваивают ее самостоятельно, выявляют и устраняют характерные ошибки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Взаимодействуют со сверстниками в процессе совместного освоения прыжковых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упраж-нений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прыжковая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Прыжковые упражнения. Прыжок в длину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Прыжки в длину с 5–7 беговых шагов.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прыжковых упражнений, осваивают ее самостоятельно, выявляют и устраняют характерные ошибки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Взаимодействуют со сверстниками в процессе совместного освоения прыжковых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упраж-нений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Контроль техники выполнения прыжка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длину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прыжковая 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Прыжковые упражнения.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Прыжок в длину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Прыжки в длину с 7–9 беговых шагов.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на развитие скоростно-силовых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выполнения прыжковых упражнений, осваивают ее самостоятельно,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выявляют и устраняют характерные ошибки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Взаимодействуют со сверстниками в процессе совместного освоения прыжковых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упраж-нений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Оценка дальности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прыжка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Свисток, прыжковая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дорожка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Метание малого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Метание теннисного мяча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 места на дальность. Хлесткое движение метающей руки в финальном усилии. Упражнения на 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Свисток, малые мячи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Метание малого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Метание на заданное расстояние. Выход в положение «натянутый лук» в финальном усилии. Метание мяча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на дальность, в коридор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5–6 м. Упражнения на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Контроль техники выполнения метания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10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Метание малого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Метание мяча в горизонтальную и вертикальную цель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1 × 1 м с расстояния 8–10 м. 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Техника выполнения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скрестного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шага. Упражнения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 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Оценка меткости метания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Метание малого мяча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Метание малого мяча с 4–5 беговых шагов на дальность и заданное расстояние. Упражнения на развитие силовых способностей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Описывают технику выполнения метательных упражнений, осваивают ее самостоятельно, выявляют и устраняют характерные ошибки в процессе усвоения. Демонстрируют вариативное выполнение метательных упражнений. Применяют метательные упражнения для развития физических качеств,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метательных упражнений, соблюдают правила техники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Оценка метания мяча на дальность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349B1" w:rsidRPr="001349B1" w:rsidTr="001349B1">
        <w:tc>
          <w:tcPr>
            <w:tcW w:w="13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Знания о физической культуре (1 час)</w:t>
            </w:r>
          </w:p>
        </w:tc>
      </w:tr>
      <w:tr w:rsidR="001349B1" w:rsidRPr="001349B1" w:rsidTr="001349B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13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Закаливание организма. Правила безопасности и гигиенические требования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Закаливание организма способами принятия воздушных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солнечных ванн, купания. Правила безопасности и гигиенические требования во время закаливающих процедур. Обтирание, обливание водой. Игры на основе футбола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Определяют дозировку температурных режимов для закаливающих процедур, руководствуются правилами безопасности при их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прове-дении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Взаимодействуют со сверстниками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процессе совместного освоения игровых упражнений, соблюдают правила техники безопасности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Компьютер, проектор, экран, учебная презентация</w:t>
            </w:r>
          </w:p>
        </w:tc>
      </w:tr>
    </w:tbl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Default="001349B1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733F" w:rsidRDefault="004B733F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733F" w:rsidRDefault="004B733F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733F" w:rsidRPr="001349B1" w:rsidRDefault="004B733F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349B1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9B1" w:rsidRPr="001349B1" w:rsidRDefault="001F7085" w:rsidP="001349B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caps/>
          <w:sz w:val="28"/>
          <w:szCs w:val="28"/>
          <w:vertAlign w:val="superscript"/>
          <w:lang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описание </w:t>
      </w:r>
      <w:r w:rsidR="00E64A08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УЧЕБНО-МЕТОДИЧЕСКО</w:t>
      </w:r>
      <w:r w:rsidR="00E64A08">
        <w:rPr>
          <w:rFonts w:ascii="Times New Roman" w:hAnsi="Times New Roman" w:cs="Times New Roman"/>
          <w:b/>
          <w:bCs/>
          <w:caps/>
          <w:sz w:val="28"/>
          <w:szCs w:val="28"/>
        </w:rPr>
        <w:t>го</w:t>
      </w:r>
      <w:r w:rsidR="00E64A08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 xml:space="preserve"> И МАТЕРИАЛЬНО-ТЕХНИЧЕСКО</w:t>
      </w:r>
      <w:r w:rsidR="00E64A08">
        <w:rPr>
          <w:rFonts w:ascii="Times New Roman" w:hAnsi="Times New Roman" w:cs="Times New Roman"/>
          <w:b/>
          <w:bCs/>
          <w:caps/>
          <w:sz w:val="28"/>
          <w:szCs w:val="28"/>
        </w:rPr>
        <w:t>го</w:t>
      </w:r>
      <w:r w:rsidR="001349B1" w:rsidRPr="001349B1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 xml:space="preserve"> ОБЕСПЕЧЕНИЯ</w:t>
      </w:r>
      <w:r w:rsidR="001349B1" w:rsidRPr="001349B1">
        <w:rPr>
          <w:rFonts w:ascii="Times New Roman" w:hAnsi="Times New Roman" w:cs="Times New Roman"/>
          <w:b/>
          <w:bCs/>
          <w:caps/>
          <w:sz w:val="28"/>
          <w:szCs w:val="28"/>
          <w:lang/>
        </w:rPr>
        <w:br/>
        <w:t>ОБРАЗОВАТЕЛЬНОГО ПРОЦЕССА ПО ФИЗИЧЕСКОЙ КУЛЬТУРЕ</w:t>
      </w:r>
      <w:r w:rsidR="001349B1" w:rsidRPr="001349B1">
        <w:rPr>
          <w:rFonts w:ascii="Times New Roman" w:hAnsi="Times New Roman" w:cs="Times New Roman"/>
          <w:caps/>
          <w:sz w:val="28"/>
          <w:szCs w:val="28"/>
          <w:vertAlign w:val="superscript"/>
          <w:lang/>
        </w:rPr>
        <w:t>*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Для отражения количественных показателей в требованиях используется следующая система обозначений: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Д – демонстрационный экземпляр (1 экз., кроме специально оговоренных случаев);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>К – комплект (из расчета на каждого учащегося исходя из реальной наполняемости класса);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349B1">
        <w:rPr>
          <w:rFonts w:ascii="Times New Roman" w:hAnsi="Times New Roman" w:cs="Times New Roman"/>
          <w:sz w:val="28"/>
          <w:szCs w:val="28"/>
          <w:lang/>
        </w:rPr>
        <w:t xml:space="preserve">Г – комплект, необходимый для практической работы в группах, насчитывающих несколько учащихся. </w:t>
      </w:r>
    </w:p>
    <w:p w:rsidR="001349B1" w:rsidRPr="001349B1" w:rsidRDefault="001349B1" w:rsidP="001349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4237"/>
        <w:gridCol w:w="1594"/>
        <w:gridCol w:w="8347"/>
      </w:tblGrid>
      <w:tr w:rsidR="001349B1" w:rsidRPr="001349B1" w:rsidTr="001349B1">
        <w:trPr>
          <w:tblHeader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№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п/п</w:t>
            </w:r>
          </w:p>
        </w:tc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Наименование объектов и средств</w:t>
            </w:r>
            <w:r w:rsidRPr="001349B1">
              <w:rPr>
                <w:rFonts w:ascii="Times New Roman" w:hAnsi="Times New Roman" w:cs="Times New Roman"/>
                <w:lang/>
              </w:rPr>
              <w:br/>
              <w:t>материально-технического</w:t>
            </w:r>
            <w:r w:rsidRPr="001349B1">
              <w:rPr>
                <w:rFonts w:ascii="Times New Roman" w:hAnsi="Times New Roman" w:cs="Times New Roman"/>
                <w:lang/>
              </w:rPr>
              <w:br/>
              <w:t>оснащения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Необходимое</w:t>
            </w:r>
            <w:r w:rsidRPr="001349B1">
              <w:rPr>
                <w:rFonts w:ascii="Times New Roman" w:hAnsi="Times New Roman" w:cs="Times New Roman"/>
                <w:lang/>
              </w:rPr>
              <w:br/>
              <w:t>количество</w:t>
            </w:r>
          </w:p>
        </w:tc>
        <w:tc>
          <w:tcPr>
            <w:tcW w:w="8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Примечание</w:t>
            </w:r>
          </w:p>
        </w:tc>
      </w:tr>
      <w:tr w:rsidR="001349B1" w:rsidRPr="001349B1" w:rsidTr="001349B1">
        <w:trPr>
          <w:tblHeader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349B1">
              <w:rPr>
                <w:rFonts w:ascii="Times New Roman" w:hAnsi="Times New Roman" w:cs="Times New Roman"/>
                <w:lang/>
              </w:rPr>
              <w:t>Основная</w:t>
            </w:r>
            <w:r w:rsidRPr="001349B1">
              <w:rPr>
                <w:rFonts w:ascii="Times New Roman" w:hAnsi="Times New Roman" w:cs="Times New Roman"/>
                <w:lang/>
              </w:rPr>
              <w:br/>
              <w:t>школа</w:t>
            </w:r>
          </w:p>
        </w:tc>
        <w:tc>
          <w:tcPr>
            <w:tcW w:w="8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1F708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Библиотечный фонд (книгопечатная продукция)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Стандарт основного общего образования по физической культуре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Федеральный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государственный образовательный стандарт основного общего образования / М-во образования и науки Рос. Федерации. – М. : Просвещение, 2011. – 48 с. – (Стандарты второго поколения).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Примерная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основная образовательная программа образовательного учреждения. Основная школа / сост. Е. С. Савинов. – М. : Просвещение, 2011. – 342 с. – (Стандарты второго поколения).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3.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Примерные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программы по учебным предметам. Физическая культура.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5–9 классы. – 5 изд. – М. : Просвещение, 2012. – (Стандарты второго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поколения).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Лях, В. И.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Физическая культура. Рабочие программы. Предметная линия учебников М. Я.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Веленского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, В. И. Ляха. 5–9 классы : пособие для учителей общеобразовательных учреждений / В. И. Лях. – М. : Просвещение, 2011. – 104 с.</w:t>
            </w:r>
          </w:p>
          <w:p w:rsidR="001349B1" w:rsidRPr="001349B1" w:rsidRDefault="001349B1" w:rsidP="001349B1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Лях, В. И.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Комплексная программа физического воспитания учащихся 1–11 классов / В. И. Лях, А. А.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Зданевич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- М. : Просвещение, 2010. – 127 с.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Примерная программа по физической культуре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Авторские рабочие программы по физической культуре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1.4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Учебник по физической культуре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Физическая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культура. 5–7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кл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: учеб. для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общеобразоват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учреждений /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М. Я.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Виленский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Т. Ю.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Торочкова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И. М.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Туревский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; под общ. ред.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М. Я.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Виленского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– М. : Просвещение, 2014.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1.5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Научно-популярная и художественная литература по физической культуре,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спорту, олимпийскому движению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Базунов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, Б. А.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Эстафета олимпийского огня / Б. А.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Базунов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– М. : Физкультура и спорт, 1980. – 40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2.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Мельникова, Н.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Россия у истоков олимпийского движения / Н. Мельникова, С. Мягкова, А. Трескин  – М. : Физкультура и спорт, 1999. – 82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3.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Олимпизм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олимпийское движение в России в конце ХIХ – начало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ХХ в. : учеб. пособие / сост. Ж. И. Пугачева ; ЧГИФК. – Челябинск, 1994. – 30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Родиченко, В. С.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Олимпийский учебник студента : учеб. пособие / В. С. Родиченко, С. А. Иванов, А. Т.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Контанистов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др. – 3-е изд.,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перераб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и доп. – М. : Советский спорт, 2005. – 126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Платонов, В. Н.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Олимпийский спорт. Кн. 1 / В. Н. Платонов, С. И. Гуськов. – Киев : Олимпийская литература, 1994. – С. 313–324. (Кубертен).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Сучилин, А. А.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Олимпийское образование : учебник для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ст-тов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вузов физ. культуры / А. А. Сучилин, Н. В. Печерский ; ВГАФК. – Волгоград, 2001. – 426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7.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Чернецкий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, Ю. М.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История Олимпийского движения / Ю. М. Чернец-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кий. – Челябинск, 1993. – 94 с.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1.6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Методические издания по физической культуре для учителей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Асмолов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, А. Г.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Формирование универсальных учебных действий в основной школе : от действия к мысли. Система заданий :пособие для учителя /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А. Г.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Асмолов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Г. В.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Бурменская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И. А. Володарская и др. ; под ред.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А. Г.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Асмолова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– М. : Просвещение, 2010. – 159 с. : ил.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Виленский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, М. Я.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Физическая культура. Методические рекомендации.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5–7 класс / М. Я.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Виленский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В. Т.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Чичикин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– М. : Просвещение, 2014. –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142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3. </w:t>
            </w:r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Лях, В. И.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Физическая культура. 5–9 классы. Тестовый контроль /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В. И. Лях. – М. : Просвещение, 2014. – 208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Бергер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, Г. И.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Конспекты уроков для учителя физкультуры : 5–9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кл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: урок физкультуры : спортивные игры, лыжная подготовка, подвижные игры /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Г. И.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Бергер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Ю. Г.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Бергер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– М. :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Гуманит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изд. центр ВЛАДОС, 2003. –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144 с.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Капилевич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, Л. В.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Возрастная морфология: учеб. пособие / Л. В.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Капилевич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А. В.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Кабачкова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, Е. Ю. Дьякова. – Томск : Изд-во Том. ун-та, 2009.</w:t>
            </w:r>
          </w:p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6. </w:t>
            </w:r>
            <w:proofErr w:type="spellStart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Коц</w:t>
            </w:r>
            <w:proofErr w:type="spellEnd"/>
            <w:r w:rsidRPr="001349B1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, Я. М.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Спортивная физиология. Учебник для институтов физической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культуры / Я. М. </w:t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Коц</w:t>
            </w:r>
            <w:proofErr w:type="spellEnd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. – Режим доступа : http://gendocs.ru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1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1F708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Демонстрационные печатные пособия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Таблицы по стандартам физической подготовленности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2.2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Плакаты методические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Комплекты плакатов по общеразвивающим и корригирующим упражнениям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1F708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Экранно-звуковые пособия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3.1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keepLines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Видеофильмы по основным разделам и темам учебного предмета «Физическая культура»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1F708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Учебно-практическое и учебно-лабораторное оборудование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Щит баскетбольный игровой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Щит баскетбольный тренировочный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Стенка гимнастическая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Скамейки гимнастические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Стойки волейбольные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Ворота, трансформируемые для гандбола и мини-футбола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Бревно гимнастическое напольное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Перекладина гимнастическая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proofErr w:type="spellStart"/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пристенная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Канат для лазанья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Обручи гимнастические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Комплект матов гимнастических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4.13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Перекладина навесная универсальная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Набор для подвижных игр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Аптечка медицинская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Спортивный туризм (палатки, рюкзаки, спальные мешки и др.)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Стол для настольного тенниса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Комплект для настольного тенниса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Мячи футбольные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Мячи баскетбольные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Мячи волейбольные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Сетка волейбольная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4.23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Оборудование полосы препятствий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1F708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Спортивные залы (кабинеты)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5.1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Спортивный зал игровой (гимнастический)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 раздевалками для мальчиков и девочек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5.2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Кабинет учителя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Включает в себя: рабочий стол, стулья, шкафы книжные (полки), шкаф для одежды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5.3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Подсобное помещение для хранения инвентаря и оборудования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Включает в себя стеллажи, контейнеры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F7085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1F7085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Пришкольный стадион (площадка)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6.1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Легкоатлетическая дорожка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6.2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Сектор для прыжков в длину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6.3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Игровое поле для футбола 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(мини-футбола)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6.4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Гимнастический городок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6.5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Полоса препятствий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1349B1" w:rsidRPr="001349B1" w:rsidTr="001349B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6.6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Лыжная трасса</w:t>
            </w: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9B1" w:rsidRPr="001349B1" w:rsidRDefault="001349B1" w:rsidP="001349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349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</w:tbl>
    <w:p w:rsidR="004B733F" w:rsidRDefault="004B733F" w:rsidP="001F70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8C" w:rsidRDefault="009D718C" w:rsidP="009D71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85" w:rsidRDefault="001F7085" w:rsidP="009D71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ПРИЛОЖЕНИЯ К ПРОГРАММЕ </w:t>
      </w:r>
    </w:p>
    <w:p w:rsidR="001F7085" w:rsidRDefault="001F7085" w:rsidP="009D71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8C" w:rsidRPr="001F7085" w:rsidRDefault="001F7085" w:rsidP="001F70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D718C" w:rsidRPr="001F7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и нормы оценки знаний обучающихся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минимальных требований к подготовленности уча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щиеся получают положительную оценку по предмету «Физическая куль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тура». Градация положительной оценки («3», «4», «5») зависит от пол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ноты и глубины знаний, правильности выполнения двигательных дей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и уровня физической подготовленности.</w:t>
      </w:r>
    </w:p>
    <w:p w:rsidR="009D718C" w:rsidRPr="001F7085" w:rsidRDefault="001F7085" w:rsidP="009D71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="009D718C" w:rsidRPr="001F70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 w:themeFill="background1"/>
          <w:lang w:eastAsia="ru-RU"/>
        </w:rPr>
        <w:t>По основам знаний</w:t>
      </w:r>
      <w:r w:rsidR="009D718C" w:rsidRPr="001F70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знания учащихся, надо учитывать глубину и полноту зна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аргументированность их изложения, умение учащихся использо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знания применительно к конкретным случаям и практическим за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нятиям физическими упражнениями.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выставляется за ответ, в котором учащийся демонстри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«3» учащиеся получают за ответ, в котором отсутствует ло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гическая последовательность, имеются пробелы в материале, нет дол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жной аргументации и умения использовать знания в своем опыте.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проверки знаний используются различные методы.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Не рекомендуется использовать данный метод после значитель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физических нагрузок.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Программированный метод заключается в том, что учащиеся полу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осуществлять опрос фронтально.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Весьма эффективным методом проверки знаний является демон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страция их учащимися в конкретной деятельности. Например, изложе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9D718C" w:rsidRPr="001F7085" w:rsidRDefault="001F7085" w:rsidP="009D71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</w:t>
      </w:r>
      <w:r w:rsidR="009D718C" w:rsidRPr="001F70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технике владения двигательными действиями (умениями, навыками).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— двигательное действие выполнено правильно (задан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способом), точно в надлежащем темпе, легко и четко.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жений.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— двигательное действие выполнено в основном пра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вильно, но допущена одна грубая или несколько мелких ошибок, при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ведших к неуверенному или напряженному выполнению.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оценки техники владения двигательными дей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ствиями являются методы наблюдения, вызова, упражнений и </w:t>
      </w:r>
      <w:proofErr w:type="gramStart"/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нированный</w:t>
      </w:r>
      <w:proofErr w:type="gramEnd"/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открытого наблюдения заключается в том, что учащиеся зна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за определенными видами двигательных действий.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классу образцов правильного выполнения двигательного дей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упражнений предназначен для проверки уровня владения от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дельными умениями и навыками, качества выполнения домашних за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комбинированного метода состоит в том, что учитель одно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можно применять и индивидуально, и фронталь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когда одновременно оценивается большая группа или класс в целом.</w:t>
      </w:r>
    </w:p>
    <w:p w:rsidR="009D718C" w:rsidRPr="001F7085" w:rsidRDefault="001F7085" w:rsidP="009D71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</w:t>
      </w:r>
      <w:r w:rsidR="009D718C" w:rsidRPr="001F70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уровню физической подготовленности.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уровень физической подготовленности, следует прини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 во внимание реальные сдвиги учащихся в показателях физичес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должен принимать во внимание особенности развития двигатель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способностей, динамику их изменения у детей определенного воз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раста, исходный уровень достижений конкретных учащихся. При про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сдвигов. Напротив, при прогнозировании показателей выносливо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темпов прироста на отметку «5», «4», «3» учитель дол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можно. Задания учителя по улучшению показателей физической под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готовленности должны представлять для учащихся определенную труд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ность, но 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реально выполнимыми. Достижение этих сдвигов при условии систематических занятий дает основание учителю для выс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тавления учащимся высокой оценки.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успеваемости по физической культуре складыва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турно-оздоровительную и спортивную деятельность.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тех видов двигательных действий, которые им противопоказаны по состоянию здоровья.</w:t>
      </w:r>
    </w:p>
    <w:p w:rsidR="009D718C" w:rsidRPr="001349B1" w:rsidRDefault="009D718C" w:rsidP="009D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отнесенные к специальной медицинской группе, оцени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по овладению ими разделом «Основы знаний», умениями осу</w:t>
      </w:r>
      <w:r w:rsidRPr="0013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ществлять физкультурно-оздоровительную деятельность и доступные им двигательные действия.</w:t>
      </w:r>
    </w:p>
    <w:p w:rsidR="009D718C" w:rsidRPr="001349B1" w:rsidRDefault="001F7085" w:rsidP="009D71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     </w:t>
      </w:r>
      <w:r w:rsidR="009D718C" w:rsidRPr="001F7085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Оценка успеваемости</w:t>
      </w:r>
      <w:r w:rsidR="009D718C" w:rsidRPr="0013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складываться главным образом из качественных критериев оценки уровня достижений учащегося и </w:t>
      </w:r>
      <w:proofErr w:type="spellStart"/>
      <w:r w:rsidR="009D718C" w:rsidRPr="001349B1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="009D718C" w:rsidRPr="00134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качественных универсальных способностей.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</w:t>
      </w:r>
    </w:p>
    <w:p w:rsidR="00AC1B2B" w:rsidRDefault="00AC1B2B"/>
    <w:sectPr w:rsidR="00AC1B2B" w:rsidSect="00CB6F14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9B8"/>
    <w:multiLevelType w:val="multilevel"/>
    <w:tmpl w:val="5AC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58"/>
    <w:rsid w:val="00011140"/>
    <w:rsid w:val="000F2DC4"/>
    <w:rsid w:val="00110B58"/>
    <w:rsid w:val="001349B1"/>
    <w:rsid w:val="001F7085"/>
    <w:rsid w:val="004B733F"/>
    <w:rsid w:val="00563D6E"/>
    <w:rsid w:val="00896AB5"/>
    <w:rsid w:val="009D718C"/>
    <w:rsid w:val="00AC1B2B"/>
    <w:rsid w:val="00CB6F14"/>
    <w:rsid w:val="00E6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49B1"/>
  </w:style>
  <w:style w:type="paragraph" w:customStyle="1" w:styleId="ParagraphStyle">
    <w:name w:val="Paragraph Style"/>
    <w:rsid w:val="0013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1349B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1349B1"/>
    <w:rPr>
      <w:color w:val="000000"/>
      <w:sz w:val="20"/>
      <w:szCs w:val="20"/>
    </w:rPr>
  </w:style>
  <w:style w:type="character" w:customStyle="1" w:styleId="Heading">
    <w:name w:val="Heading"/>
    <w:uiPriority w:val="99"/>
    <w:rsid w:val="001349B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349B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349B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349B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349B1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49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34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349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349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49B1"/>
  </w:style>
  <w:style w:type="paragraph" w:customStyle="1" w:styleId="ParagraphStyle">
    <w:name w:val="Paragraph Style"/>
    <w:rsid w:val="0013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349B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349B1"/>
    <w:rPr>
      <w:color w:val="000000"/>
      <w:sz w:val="20"/>
      <w:szCs w:val="20"/>
    </w:rPr>
  </w:style>
  <w:style w:type="character" w:customStyle="1" w:styleId="Heading">
    <w:name w:val="Heading"/>
    <w:uiPriority w:val="99"/>
    <w:rsid w:val="001349B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349B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349B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349B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349B1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49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34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349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349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738F-76D5-49F4-B849-C94A3871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16204</Words>
  <Characters>92366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Acer</cp:lastModifiedBy>
  <cp:revision>7</cp:revision>
  <dcterms:created xsi:type="dcterms:W3CDTF">2015-09-16T18:03:00Z</dcterms:created>
  <dcterms:modified xsi:type="dcterms:W3CDTF">2015-10-04T17:24:00Z</dcterms:modified>
</cp:coreProperties>
</file>