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9" w:type="dxa"/>
        <w:tblInd w:w="-743" w:type="dxa"/>
        <w:tblLook w:val="04A0"/>
      </w:tblPr>
      <w:tblGrid>
        <w:gridCol w:w="1137"/>
        <w:gridCol w:w="5136"/>
        <w:gridCol w:w="1231"/>
        <w:gridCol w:w="3025"/>
      </w:tblGrid>
      <w:tr w:rsidR="000C10EA" w:rsidRPr="000C10EA" w:rsidTr="000C10E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Урок №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A2AC1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A2AC1"/>
                <w:sz w:val="19"/>
                <w:szCs w:val="19"/>
                <w:lang w:eastAsia="ru-RU"/>
              </w:rPr>
              <w:t>План-конспект урока по физической культуре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75"/>
        </w:trPr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>Тема урока: "И понял я, что в мире нет затёртых слов или явлений"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10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 xml:space="preserve">Цель урока: Научить детей самостоятельно думать самому, </w:t>
            </w:r>
            <w:proofErr w:type="spellStart"/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>сопостовлять</w:t>
            </w:r>
            <w:proofErr w:type="spellEnd"/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 xml:space="preserve"> факты и искать информацию</w:t>
            </w:r>
          </w:p>
        </w:tc>
      </w:tr>
      <w:tr w:rsidR="000C10EA" w:rsidRPr="000C10EA" w:rsidTr="000C10EA">
        <w:trPr>
          <w:trHeight w:val="12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 xml:space="preserve">Методы: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соревновательно-игровой</w:t>
            </w:r>
            <w:proofErr w:type="spell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метод, здоровье сберегающие, образовательные технологии</w:t>
            </w:r>
            <w:proofErr w:type="gram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оллективного </w:t>
            </w:r>
            <w:proofErr w:type="spell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взаимообучения</w:t>
            </w:r>
            <w:proofErr w:type="spell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, технология сотрудничества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>Задачи урока: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  <w:t>1. Развивать физические качества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  <w:t>2. Воспитание коллективизма, чувства товарищества.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3. Изучение новой игры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 xml:space="preserve">Место проведения: 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>актовый зал школы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>Продолжительность урока: 20 мин.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00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 xml:space="preserve">Оборудование и инвентарь: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12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Фонограмма, набивные мячи, скакалки, коврики, конверт А</w:t>
            </w:r>
            <w:proofErr w:type="gram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proofErr w:type="gram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, карточки с буквами, карточки-ребусы, мел, конусы, бадминтонные ракетки и воланы, теннисные мячи, видеоролик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315"/>
        </w:trPr>
        <w:tc>
          <w:tcPr>
            <w:tcW w:w="6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</w:pPr>
            <w:r w:rsidRPr="000C10EA">
              <w:rPr>
                <w:rFonts w:ascii="Tahoma" w:eastAsia="Times New Roman" w:hAnsi="Tahoma" w:cs="Tahoma"/>
                <w:b/>
                <w:bCs/>
                <w:color w:val="222222"/>
                <w:sz w:val="19"/>
                <w:szCs w:val="19"/>
                <w:lang w:eastAsia="ru-RU"/>
              </w:rPr>
              <w:t>Дата:</w:t>
            </w:r>
            <w:r w:rsidRPr="000C10EA">
              <w:rPr>
                <w:rFonts w:ascii="Tahoma" w:eastAsia="Times New Roman" w:hAnsi="Tahoma" w:cs="Tahoma"/>
                <w:color w:val="222222"/>
                <w:sz w:val="19"/>
                <w:szCs w:val="19"/>
                <w:lang w:eastAsia="ru-RU"/>
              </w:rPr>
              <w:t xml:space="preserve"> 28.10.1014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C10EA" w:rsidRPr="000C10EA" w:rsidTr="000C10EA">
        <w:trPr>
          <w:trHeight w:val="1215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 урока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урока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Дозировка нагрузки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Организационно-методические указания</w:t>
            </w:r>
          </w:p>
        </w:tc>
      </w:tr>
      <w:tr w:rsidR="000C10EA" w:rsidRPr="000C10EA" w:rsidTr="000C10EA">
        <w:trPr>
          <w:trHeight w:val="315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часть.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4 мин.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C10EA" w:rsidRPr="000C10EA" w:rsidTr="000C10EA">
        <w:trPr>
          <w:trHeight w:val="3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Построение, </w:t>
            </w:r>
            <w:proofErr w:type="spell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преветствие</w:t>
            </w:r>
            <w:proofErr w:type="spell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, задачи урока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1, 20 мин</w:t>
            </w:r>
          </w:p>
        </w:tc>
      </w:tr>
      <w:tr w:rsidR="000C10EA" w:rsidRPr="000C10EA" w:rsidTr="000C10EA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Разминочный комплекс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3 мин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Две шеренги</w:t>
            </w:r>
          </w:p>
        </w:tc>
      </w:tr>
      <w:tr w:rsidR="000C10EA" w:rsidRPr="000C10EA" w:rsidTr="000C10EA">
        <w:trPr>
          <w:trHeight w:val="33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Включить фонограмму</w:t>
            </w:r>
          </w:p>
        </w:tc>
      </w:tr>
      <w:tr w:rsidR="000C10EA" w:rsidRPr="000C10EA" w:rsidTr="000C10EA">
        <w:trPr>
          <w:trHeight w:val="21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10 мин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Положить конверт (</w:t>
            </w:r>
            <w:proofErr w:type="spell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ы</w:t>
            </w:r>
            <w:proofErr w:type="spell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), выдать ребус (</w:t>
            </w:r>
            <w:proofErr w:type="spell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ы</w:t>
            </w:r>
            <w:proofErr w:type="spell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). Помочь с определением задания. Ученики собираются на противоположной от конверта с подсказкой стороне</w:t>
            </w:r>
          </w:p>
        </w:tc>
      </w:tr>
      <w:tr w:rsidR="000C10EA" w:rsidRPr="000C10EA" w:rsidTr="000C10EA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на скакалке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Прыжки на двух ногах</w:t>
            </w:r>
          </w:p>
        </w:tc>
      </w:tr>
      <w:tr w:rsidR="000C10EA" w:rsidRPr="000C10EA" w:rsidTr="000C10EA">
        <w:trPr>
          <w:trHeight w:val="9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Передача мячей из положения сидя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Сидя на ковриках боком </w:t>
            </w:r>
            <w:proofErr w:type="gram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proofErr w:type="gram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друг</w:t>
            </w:r>
            <w:proofErr w:type="gram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другу, все мячи у первого ученика</w:t>
            </w:r>
          </w:p>
        </w:tc>
      </w:tr>
      <w:tr w:rsidR="000C10EA" w:rsidRPr="000C10EA" w:rsidTr="000C10EA">
        <w:trPr>
          <w:trHeight w:val="6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"Переноска камней"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Переноску осуществлять "</w:t>
            </w:r>
            <w:proofErr w:type="spellStart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гусинным</w:t>
            </w:r>
            <w:proofErr w:type="spellEnd"/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шагом"</w:t>
            </w:r>
          </w:p>
        </w:tc>
      </w:tr>
      <w:tr w:rsidR="000C10EA" w:rsidRPr="000C10EA" w:rsidTr="000C10EA">
        <w:trPr>
          <w:trHeight w:val="12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"Минное поле"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"Кочки" нарисовать мелом, на расстояние 1, 5 м. Установить конусы "мины" между "кочками"</w:t>
            </w:r>
          </w:p>
        </w:tc>
      </w:tr>
      <w:tr w:rsidR="000C10EA" w:rsidRPr="000C10EA" w:rsidTr="000C10EA">
        <w:trPr>
          <w:trHeight w:val="6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"Голова дракона" с теннисными мячами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Приготовить коробку с теннисными мячами</w:t>
            </w:r>
          </w:p>
        </w:tc>
      </w:tr>
      <w:tr w:rsidR="000C10EA" w:rsidRPr="000C10EA" w:rsidTr="000C10EA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Волан в коробке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Задания выполнять по одному</w:t>
            </w:r>
          </w:p>
        </w:tc>
      </w:tr>
      <w:tr w:rsidR="000C10EA" w:rsidRPr="000C10EA" w:rsidTr="000C10EA">
        <w:trPr>
          <w:trHeight w:val="9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Пока последний ученик не выполнит задание, конверт с подсказкой не вскрывать</w:t>
            </w:r>
          </w:p>
        </w:tc>
      </w:tr>
      <w:tr w:rsidR="000C10EA" w:rsidRPr="000C10EA" w:rsidTr="000C10EA">
        <w:trPr>
          <w:trHeight w:val="6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Вскрыть конверты. Определить слово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Закрепить слово на магнитной доске</w:t>
            </w:r>
          </w:p>
        </w:tc>
      </w:tr>
      <w:tr w:rsidR="000C10EA" w:rsidRPr="000C10EA" w:rsidTr="000C10EA">
        <w:trPr>
          <w:trHeight w:val="33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5 мин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C10EA" w:rsidRPr="000C10EA" w:rsidTr="000C10EA">
        <w:trPr>
          <w:trHeight w:val="300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C10EA" w:rsidRPr="000C10EA" w:rsidTr="000C10EA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C10EA" w:rsidRPr="000C10EA" w:rsidTr="000C10EA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Раздать и одеть повязки</w:t>
            </w:r>
          </w:p>
        </w:tc>
      </w:tr>
      <w:tr w:rsidR="000C10EA" w:rsidRPr="000C10EA" w:rsidTr="000C10EA">
        <w:trPr>
          <w:trHeight w:val="315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C10EA" w:rsidRPr="000C10EA" w:rsidTr="000C10EA">
        <w:trPr>
          <w:trHeight w:val="63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активных учащихся</w:t>
            </w:r>
          </w:p>
        </w:tc>
      </w:tr>
      <w:tr w:rsidR="000C10EA" w:rsidRPr="000C10EA" w:rsidTr="000C10EA">
        <w:trPr>
          <w:trHeight w:val="33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C10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0EA" w:rsidRPr="000C10EA" w:rsidRDefault="000C10EA" w:rsidP="000C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Кроссовая подготовка.</w:t>
            </w:r>
          </w:p>
        </w:tc>
      </w:tr>
    </w:tbl>
    <w:p w:rsidR="00B172FD" w:rsidRDefault="00B172FD" w:rsidP="000C10EA">
      <w:pPr>
        <w:tabs>
          <w:tab w:val="left" w:pos="142"/>
        </w:tabs>
      </w:pPr>
    </w:p>
    <w:sectPr w:rsidR="00B172FD" w:rsidSect="00B1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0EA"/>
    <w:rsid w:val="000C10EA"/>
    <w:rsid w:val="00B1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Vladimirovich Andrey</dc:creator>
  <cp:lastModifiedBy>Vladimirovich Andrey</cp:lastModifiedBy>
  <cp:revision>1</cp:revision>
  <dcterms:created xsi:type="dcterms:W3CDTF">2015-10-25T07:43:00Z</dcterms:created>
  <dcterms:modified xsi:type="dcterms:W3CDTF">2015-10-25T07:45:00Z</dcterms:modified>
</cp:coreProperties>
</file>