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Данный проект по формированию культурно-гигиенических навыков</w:t>
      </w:r>
      <w:r w:rsidRPr="00066A46">
        <w:rPr>
          <w:rFonts w:ascii="Times New Roman" w:eastAsia="Times New Roman" w:hAnsi="Times New Roman" w:cs="Times New Roman"/>
          <w:sz w:val="24"/>
          <w:szCs w:val="24"/>
          <w:lang w:eastAsia="ru-RU"/>
        </w:rPr>
        <w:t xml:space="preserve"> содержит методические рекомендации, практический материал. Практическая значимость проекта заключается в создании единого здоровьесберегающего воспитательно-образовательного процесса в ДОУ. Рекомендован для воспитателей дошкольных образовательных учреждений, педагогов дополнительного образования, родителей.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Содержание</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1. Актуальность проекта… .4</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2. Цель и задачи проекта… .7</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3. Ожидаемые конечные результаты реализации проекта…. 8</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4. Перечень основных направлений проекта…. 10</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5. Краткое описание проекта по этапам…. 11</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1. Актуальность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Образовательная область здоровье требует от нас формировать у детей привычки к здоровому образу жизни, которые всегда стоят на первом месте.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Гигиеническая культура столь же важна для человека, как и умение разговаривать, писать, читать. Уход за собой дарит человеку прекрасное ощущение чистоты, здоровья: каждая клеточка организма начинает жить в оптимальном режиме, не огорчая ее владельца. Сколько радости доставляет человеку ощущение хорошо и слаженно работающего организма!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Главная задача - формировать простейшие навыки опрятности и самообслуживания, закладывать фундамент гигиенической культуры.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При этом детей приучают выполнять не только то, что им приятно, но и то, что необходимо, преодолевая трудности разного характера.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lastRenderedPageBreak/>
        <w:t xml:space="preserve">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Широко используются, особенно в младшем возрасте, игровые приемы: дидактические игры, потешки, стихотворения.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 младшем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«Мойдодыр», «Федорино горе» и др. На их основе можно разыгрывать маленькие сценки, распределив роли между детьми.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2. Цель и задачи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Цель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lastRenderedPageBreak/>
        <w:t xml:space="preserve">Формирование культурно – гигиенических навыков у детей младшего дошкольного возраста через использование художественной литературы в разных видах деятельности.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Задачи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1.</w:t>
      </w:r>
      <w:r w:rsidRPr="00066A46">
        <w:rPr>
          <w:rFonts w:ascii="Times New Roman" w:eastAsia="Times New Roman" w:hAnsi="Times New Roman" w:cs="Times New Roman"/>
          <w:sz w:val="24"/>
          <w:szCs w:val="24"/>
          <w:lang w:eastAsia="ru-RU"/>
        </w:rPr>
        <w:t xml:space="preserve">Формировать культурно-гигиенические навыки у детей младшего дошкольного возраста.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2.</w:t>
      </w:r>
      <w:r w:rsidRPr="00066A46">
        <w:rPr>
          <w:rFonts w:ascii="Times New Roman" w:eastAsia="Times New Roman" w:hAnsi="Times New Roman" w:cs="Times New Roman"/>
          <w:sz w:val="24"/>
          <w:szCs w:val="24"/>
          <w:lang w:eastAsia="ru-RU"/>
        </w:rPr>
        <w:t>Закрепить представления о правилах личной гигиены; уточнить и систематизировать знания детей о необходимости гигиенических процедур;</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3.</w:t>
      </w:r>
      <w:r w:rsidRPr="00066A46">
        <w:rPr>
          <w:rFonts w:ascii="Times New Roman" w:eastAsia="Times New Roman" w:hAnsi="Times New Roman" w:cs="Times New Roman"/>
          <w:sz w:val="24"/>
          <w:szCs w:val="24"/>
          <w:lang w:eastAsia="ru-RU"/>
        </w:rPr>
        <w:t xml:space="preserve">Воспитывать у детей желание выглядеть чистыми, аккуратными и опрятными.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4.</w:t>
      </w:r>
      <w:r w:rsidRPr="00066A46">
        <w:rPr>
          <w:rFonts w:ascii="Times New Roman" w:eastAsia="Times New Roman" w:hAnsi="Times New Roman" w:cs="Times New Roman"/>
          <w:sz w:val="24"/>
          <w:szCs w:val="24"/>
          <w:lang w:eastAsia="ru-RU"/>
        </w:rPr>
        <w:t xml:space="preserve">Обогатить предметно-развивающую среду группы.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5.</w:t>
      </w:r>
      <w:r w:rsidRPr="00066A46">
        <w:rPr>
          <w:rFonts w:ascii="Times New Roman" w:eastAsia="Times New Roman" w:hAnsi="Times New Roman" w:cs="Times New Roman"/>
          <w:sz w:val="24"/>
          <w:szCs w:val="24"/>
          <w:lang w:eastAsia="ru-RU"/>
        </w:rPr>
        <w:t xml:space="preserve">Укрепить связи между детским садом и семьёй, изменить позицию родителей в отношении своего здоровья и здоровья детей.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Участники проекта:</w:t>
      </w:r>
      <w:r w:rsidRPr="00066A46">
        <w:rPr>
          <w:rFonts w:ascii="Times New Roman" w:eastAsia="Times New Roman" w:hAnsi="Times New Roman" w:cs="Times New Roman"/>
          <w:sz w:val="24"/>
          <w:szCs w:val="24"/>
          <w:lang w:eastAsia="ru-RU"/>
        </w:rPr>
        <w:t xml:space="preserve"> воспитатели, младший воспитатель, родители, дети.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 xml:space="preserve">Целевая группа проекта: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проект предназначен детям младшего дошкольного возраста.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Основные формы реализации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 Анкетирование родителей.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 Занятия по ознакомлению с окружающим миром.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 Дидактические игры и упражнения.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 Художественное слово.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 Чтение художественной литературы.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 xml:space="preserve">*[/b Праздники и развлечения, беседы.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b/>
          <w:bCs/>
          <w:sz w:val="24"/>
          <w:szCs w:val="24"/>
          <w:lang w:eastAsia="ru-RU"/>
        </w:rPr>
      </w:pPr>
      <w:r w:rsidRPr="00066A46">
        <w:rPr>
          <w:rFonts w:ascii="Times New Roman" w:eastAsia="Times New Roman" w:hAnsi="Times New Roman" w:cs="Times New Roman"/>
          <w:b/>
          <w:bCs/>
          <w:sz w:val="24"/>
          <w:szCs w:val="24"/>
          <w:lang w:eastAsia="ru-RU"/>
        </w:rPr>
        <w:t xml:space="preserve">* Работа с родителями.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b/>
          <w:bCs/>
          <w:sz w:val="24"/>
          <w:szCs w:val="24"/>
          <w:lang w:eastAsia="ru-RU"/>
        </w:rPr>
      </w:pPr>
      <w:r w:rsidRPr="00066A46">
        <w:rPr>
          <w:rFonts w:ascii="Times New Roman" w:eastAsia="Times New Roman" w:hAnsi="Times New Roman" w:cs="Times New Roman"/>
          <w:b/>
          <w:bCs/>
          <w:sz w:val="24"/>
          <w:szCs w:val="24"/>
          <w:lang w:eastAsia="ru-RU"/>
        </w:rPr>
        <w:t xml:space="preserve">* Практическая значимость проекта заключается в создании единого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b/>
          <w:bCs/>
          <w:sz w:val="24"/>
          <w:szCs w:val="24"/>
          <w:lang w:eastAsia="ru-RU"/>
        </w:rPr>
      </w:pPr>
      <w:r w:rsidRPr="00066A46">
        <w:rPr>
          <w:rFonts w:ascii="Times New Roman" w:eastAsia="Times New Roman" w:hAnsi="Times New Roman" w:cs="Times New Roman"/>
          <w:b/>
          <w:bCs/>
          <w:sz w:val="24"/>
          <w:szCs w:val="24"/>
          <w:lang w:eastAsia="ru-RU"/>
        </w:rPr>
        <w:t xml:space="preserve">здоровьесберегающего воспитательно-образовательного процесса в ДОУ.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b/>
          <w:bCs/>
          <w:sz w:val="24"/>
          <w:szCs w:val="24"/>
          <w:lang w:eastAsia="ru-RU"/>
        </w:rPr>
      </w:pPr>
      <w:r w:rsidRPr="00066A46">
        <w:rPr>
          <w:rFonts w:ascii="Times New Roman" w:eastAsia="Times New Roman" w:hAnsi="Times New Roman" w:cs="Times New Roman"/>
          <w:b/>
          <w:bCs/>
          <w:sz w:val="24"/>
          <w:szCs w:val="24"/>
          <w:lang w:eastAsia="ru-RU"/>
        </w:rPr>
        <w:t>3. Ожидаемые конечные результаты реализации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Дети от 1, 5 до 3-х лет должны:</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С помощью взрослого приводить себя в порядок.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Пользоваться индивидуальными предметами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lastRenderedPageBreak/>
        <w:t>(носовым платком, салфеткой, полотенцем, расчёской, горшком)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Держать ложку в правой руке.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 порядку одеваться и раздеваться.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При небольшой помощи взрослого снимать одежду и обувь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(расстёгивать пуговицы спереди, застёжки на липучках)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Аккуратно складывать снятую одежду.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Дети от 3–4 лет должны:</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Следить за своим внешним видом.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Пользоваться мылом, аккуратно мыть руки, лицо, уши; насухо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вытираться после умывания.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Вешать полотенце на место, пользоваться расчёской и носовым платком.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Правильно пользоваться столовой и чайной ложками, салфеткой;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не крошить хлеб, пережёвывать пищу с закрытым ртом, не разговаривать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с полным ртом.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Предполагаемый результат проекта для родителей:</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Повышение знаний для обеспечения успешного развития детей.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Получение консультаций по вопросам формирования культурно-гигиенических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навыков.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Укрепление связей между детским садом и семьёй.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Изменение позиции родителей в отношении своего здоровья и здоровья детей. /h3]</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Возможности проекта для воспитателей</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Повышение знаний по формированию культурно-гигиенических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навыков у детей младшего дошкольного возраста.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lastRenderedPageBreak/>
        <w:t xml:space="preserve">* Формирование валеологической культуры, изменение отношения педагога к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своему здоровью.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Улучшение отношений между детьми.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Укрепление связи с родителями.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4. Перечень основных направлений проекта</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Оснащение предметно-развивающей среды группы детского сада:</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Оформить уголок дежурного.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Изготовить методическое пособие.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Пополнять и обновлять уголок здоровья в группе. </w:t>
      </w:r>
    </w:p>
    <w:p w:rsidR="00066A46" w:rsidRPr="00066A46" w:rsidRDefault="00066A46" w:rsidP="00066A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 xml:space="preserve">* Сделать подборку дидактических игр.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u w:val="single"/>
          <w:lang w:eastAsia="ru-RU"/>
        </w:rPr>
        <w:t>Методическая копилка: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Составить перспективный план работы по воспитанию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культурно–гигиенических навыков и самообслуживания.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Разработать конспекты занятий и проведение режимных моментов.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Сценарии развлечений и досугов.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 xml:space="preserve">Подобрать и оформить методический материал по валеологии.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 xml:space="preserve">Работа с родителями: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Консультаци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«Как ухаживать за молочными зубами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«Как правильно одевать ребёнка на прогулку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«Как привить детям культурно – гигиенические навыки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w:t>
      </w:r>
      <w:r w:rsidRPr="00066A46">
        <w:rPr>
          <w:rFonts w:ascii="Times New Roman" w:eastAsia="Times New Roman" w:hAnsi="Times New Roman" w:cs="Times New Roman"/>
          <w:sz w:val="24"/>
          <w:szCs w:val="24"/>
          <w:lang w:eastAsia="ru-RU"/>
        </w:rPr>
        <w:t>«Как приучить ребёнка к аккуратности и опрятности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Родительские собрания: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«Движение – это жизнь», «Как вырастить ребенка здоровым? », «Воспитание навыков безопасного поведения»</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5. Краткое описание проекта по этапам</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lastRenderedPageBreak/>
        <w:t>Тип проекта:</w:t>
      </w:r>
      <w:r w:rsidRPr="00066A46">
        <w:rPr>
          <w:rFonts w:ascii="Times New Roman" w:eastAsia="Times New Roman" w:hAnsi="Times New Roman" w:cs="Times New Roman"/>
          <w:sz w:val="24"/>
          <w:szCs w:val="24"/>
          <w:lang w:eastAsia="ru-RU"/>
        </w:rPr>
        <w:t xml:space="preserve">Групповой, творческий.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Продолжительность проекта:</w:t>
      </w:r>
      <w:r w:rsidRPr="00066A46">
        <w:rPr>
          <w:rFonts w:ascii="Times New Roman" w:eastAsia="Times New Roman" w:hAnsi="Times New Roman" w:cs="Times New Roman"/>
          <w:sz w:val="24"/>
          <w:szCs w:val="24"/>
          <w:lang w:eastAsia="ru-RU"/>
        </w:rPr>
        <w:t xml:space="preserve"> Годовой.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Сроки реализации проекта:</w:t>
      </w:r>
      <w:r w:rsidRPr="00066A46">
        <w:rPr>
          <w:rFonts w:ascii="Times New Roman" w:eastAsia="Times New Roman" w:hAnsi="Times New Roman" w:cs="Times New Roman"/>
          <w:sz w:val="24"/>
          <w:szCs w:val="24"/>
          <w:lang w:eastAsia="ru-RU"/>
        </w:rPr>
        <w:t xml:space="preserve"> Сентябрь 2011года–август 2012года. </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Информационно-аналитический этап:</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определение уровня знаний в области культурно-гигиенических навыков у детей младшего дошкольного возраста через наблюдения, беседы; составление плана работы; разработка содержания проекта; создание творческой группы воспитателей МБДОУ «Нововосточный</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детский сад «Светлячок»; изучение литературы</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Основной этап:</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Выполнение подробного плана работы по всем видам деятельности с детьми; большая совместная образовательная работа с детьми, родителями для решения поставленных задач; подборка художественных произведений, потешек, загадок, словесных игр по данной теме; блок занятий по ознакомлению с окружающим миром. </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Заключительный:</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Подведение итогов работы над проектом; анкетирование родителей и опрос детей; презентация проекта.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6. План мероприятий по реализации проекта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Подготовительный этап</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Сбор литературы по данной теме.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Диагностика детей по данной теме.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Составление плана работы.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Разработка содержания проекта.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u w:val="single"/>
          <w:lang w:eastAsia="ru-RU"/>
        </w:rPr>
        <w:t>Основной этап</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Наглядная информация для родителей на тему:</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«Как приучить ребёнка быть аккуратным»</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Блок познавательных занятий </w:t>
      </w:r>
      <w:r w:rsidRPr="00066A46">
        <w:rPr>
          <w:rFonts w:ascii="Times New Roman" w:eastAsia="Times New Roman" w:hAnsi="Times New Roman" w:cs="Times New Roman"/>
          <w:b/>
          <w:bCs/>
          <w:sz w:val="24"/>
          <w:szCs w:val="24"/>
          <w:lang w:eastAsia="ru-RU"/>
        </w:rPr>
        <w:t xml:space="preserve">«Одежда»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Подборка художественных произведений,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потешек, загадок, словесных игр по данной теме.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Блок познавательных занятий</w:t>
      </w:r>
      <w:r w:rsidRPr="00066A46">
        <w:rPr>
          <w:rFonts w:ascii="Times New Roman" w:eastAsia="Times New Roman" w:hAnsi="Times New Roman" w:cs="Times New Roman"/>
          <w:b/>
          <w:bCs/>
          <w:sz w:val="24"/>
          <w:szCs w:val="24"/>
          <w:lang w:eastAsia="ru-RU"/>
        </w:rPr>
        <w:t xml:space="preserve"> «Обувь»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lastRenderedPageBreak/>
        <w:t xml:space="preserve">Оформление уголка (туалетной комнаты)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Наглядного материала по произведению</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К. Чуковского «Мойдодыр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Художественное слово, детский фольклор в свободное время от занятий: потешки, прибаутки, загадки, художественная литер-ра.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Наглядная информация для родителей на тему:</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«Как ухаживать за молочными зубами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Дидактические упражнения:</w:t>
      </w:r>
      <w:r w:rsidRPr="00066A46">
        <w:rPr>
          <w:rFonts w:ascii="Times New Roman" w:eastAsia="Times New Roman" w:hAnsi="Times New Roman" w:cs="Times New Roman"/>
          <w:sz w:val="24"/>
          <w:szCs w:val="24"/>
          <w:lang w:eastAsia="ru-RU"/>
        </w:rPr>
        <w:t xml:space="preserve"> «Оденем куклу на прогулку»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«Уложим куклу спать»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Оформление дежурного уголка.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Наглядная информация для родителейна тему: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«Культурно-гигиенические навыки у детей младшего возраста».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Памятка для родителей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«Внешний вид малышей: о чём не стоит беспокоится »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Чтение русской народной сказки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«Про непослушные ручки и ножки».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Дидактическое упражнение:</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«Айболит встречает ребят»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Чтение художественной литературы:</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«Мойдодыр »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Изготовление театра на фланеле по сказке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«Девочка чумазая»</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Игры ситуации: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«купание куклы»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«Накормим куклу»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Наглядная информация для родителей на тему: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lastRenderedPageBreak/>
        <w:t xml:space="preserve">«Что должен ребёнок иметь дома из предметов для развития культурно-гигиенических навыков».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Дидактические игры: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«Водичка, водичка »,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«Вымой руки»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Чтение сказки К. Чуковского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«Федорино горе»</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Дидактические игры: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«Умывалочка»,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«Делаем причёску»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Занятия на тему:</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«Варвара краса – длинная коса»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Заучивание потешки</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«Расти коса, до пола»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(окруж. мир мл. гр.)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Дидактическое упражнение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«Покажем кукле Кате, как мы накрываем на стол»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Занятия на тему: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«Водичка, умой моё личико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Заучивание потешки «Водичка, водичка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Закладывание оксалиновой мази в нос перед прогулкой.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Дидактическое упражнение: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«Покажем кукле Кате как мы умеем умываться и вытирать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руки полотенцем».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Дидактическое упражнение: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«Покажем кукле Кате как делаем зарядку после дневного сна».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Полоскание ротовой полости</w:t>
      </w:r>
      <w:r w:rsidRPr="00066A46">
        <w:rPr>
          <w:rFonts w:ascii="Times New Roman" w:eastAsia="Times New Roman" w:hAnsi="Times New Roman" w:cs="Times New Roman"/>
          <w:sz w:val="24"/>
          <w:szCs w:val="24"/>
          <w:lang w:eastAsia="ru-RU"/>
        </w:rPr>
        <w:t xml:space="preserve"> кипячёной водой после каждого приёма пищи.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lastRenderedPageBreak/>
        <w:t xml:space="preserve">Беседа-наблюдение с детьми по теме: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«Учимся у старших детей умываться»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Сообщение для родителей на тему: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«Как научить ребёнка одеваться самостоятельно»</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Дид. упр. «Возьмём мишку на прогулку»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Консультации</w:t>
      </w:r>
      <w:r w:rsidRPr="00066A46">
        <w:rPr>
          <w:rFonts w:ascii="Times New Roman" w:eastAsia="Times New Roman" w:hAnsi="Times New Roman" w:cs="Times New Roman"/>
          <w:sz w:val="24"/>
          <w:szCs w:val="24"/>
          <w:lang w:eastAsia="ru-RU"/>
        </w:rPr>
        <w:t xml:space="preserve"> о пользе оздоровительных мероприятий для родителей.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Занятие:</w:t>
      </w:r>
      <w:r w:rsidRPr="00066A46">
        <w:rPr>
          <w:rFonts w:ascii="Times New Roman" w:eastAsia="Times New Roman" w:hAnsi="Times New Roman" w:cs="Times New Roman"/>
          <w:sz w:val="24"/>
          <w:szCs w:val="24"/>
          <w:lang w:eastAsia="ru-RU"/>
        </w:rPr>
        <w:t xml:space="preserve"> «Путешествие в страну Здоровья »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Анкетирование родителей: </w:t>
      </w:r>
      <w:r w:rsidRPr="00066A46">
        <w:rPr>
          <w:rFonts w:ascii="Times New Roman" w:eastAsia="Times New Roman" w:hAnsi="Times New Roman" w:cs="Times New Roman"/>
          <w:sz w:val="24"/>
          <w:szCs w:val="24"/>
          <w:lang w:eastAsia="ru-RU"/>
        </w:rPr>
        <w:t>«Здоровый образ жизни»</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Дидактическое упражнение:</w:t>
      </w:r>
      <w:r w:rsidRPr="00066A46">
        <w:rPr>
          <w:rFonts w:ascii="Times New Roman" w:eastAsia="Times New Roman" w:hAnsi="Times New Roman" w:cs="Times New Roman"/>
          <w:sz w:val="24"/>
          <w:szCs w:val="24"/>
          <w:lang w:eastAsia="ru-RU"/>
        </w:rPr>
        <w:t xml:space="preserve"> «Что нужно кукле? »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«Оденемся на прогулку»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Игровая ситуация</w:t>
      </w:r>
      <w:r w:rsidRPr="00066A46">
        <w:rPr>
          <w:rFonts w:ascii="Times New Roman" w:eastAsia="Times New Roman" w:hAnsi="Times New Roman" w:cs="Times New Roman"/>
          <w:sz w:val="24"/>
          <w:szCs w:val="24"/>
          <w:lang w:eastAsia="ru-RU"/>
        </w:rPr>
        <w:t xml:space="preserve"> «Варвара- краса, длинная коса»</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Разучивание стихов о культурно-гигиенических навыках.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Игровая ситуация</w:t>
      </w:r>
      <w:r w:rsidRPr="00066A46">
        <w:rPr>
          <w:rFonts w:ascii="Times New Roman" w:eastAsia="Times New Roman" w:hAnsi="Times New Roman" w:cs="Times New Roman"/>
          <w:sz w:val="24"/>
          <w:szCs w:val="24"/>
          <w:lang w:eastAsia="ru-RU"/>
        </w:rPr>
        <w:t xml:space="preserve"> «Кукла Катя заболела»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Знакомство с трудом мед. сестры (экскурсия в мед. кабинет)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Игровая ситуация</w:t>
      </w:r>
      <w:r w:rsidRPr="00066A46">
        <w:rPr>
          <w:rFonts w:ascii="Times New Roman" w:eastAsia="Times New Roman" w:hAnsi="Times New Roman" w:cs="Times New Roman"/>
          <w:sz w:val="24"/>
          <w:szCs w:val="24"/>
          <w:lang w:eastAsia="ru-RU"/>
        </w:rPr>
        <w:t xml:space="preserve"> «Купание»</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Папка раскладушка</w:t>
      </w:r>
      <w:r w:rsidRPr="00066A46">
        <w:rPr>
          <w:rFonts w:ascii="Times New Roman" w:eastAsia="Times New Roman" w:hAnsi="Times New Roman" w:cs="Times New Roman"/>
          <w:sz w:val="24"/>
          <w:szCs w:val="24"/>
          <w:lang w:eastAsia="ru-RU"/>
        </w:rPr>
        <w:t xml:space="preserve"> «Растём здоровыми»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Дидактическое упражнение</w:t>
      </w:r>
      <w:r w:rsidRPr="00066A46">
        <w:rPr>
          <w:rFonts w:ascii="Times New Roman" w:eastAsia="Times New Roman" w:hAnsi="Times New Roman" w:cs="Times New Roman"/>
          <w:sz w:val="24"/>
          <w:szCs w:val="24"/>
          <w:lang w:eastAsia="ru-RU"/>
        </w:rPr>
        <w:t xml:space="preserve"> «Покажем кукле Кате как мы накрываем на стол»</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Чтение худ литер. «Муха Цокотуха» К. Чуковского.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Драматизация</w:t>
      </w:r>
      <w:r w:rsidRPr="00066A46">
        <w:rPr>
          <w:rFonts w:ascii="Times New Roman" w:eastAsia="Times New Roman" w:hAnsi="Times New Roman" w:cs="Times New Roman"/>
          <w:sz w:val="24"/>
          <w:szCs w:val="24"/>
          <w:lang w:eastAsia="ru-RU"/>
        </w:rPr>
        <w:t xml:space="preserve"> сказки «Мойдодыр »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Игровая ситуация</w:t>
      </w:r>
      <w:r w:rsidRPr="00066A46">
        <w:rPr>
          <w:rFonts w:ascii="Times New Roman" w:eastAsia="Times New Roman" w:hAnsi="Times New Roman" w:cs="Times New Roman"/>
          <w:sz w:val="24"/>
          <w:szCs w:val="24"/>
          <w:lang w:eastAsia="ru-RU"/>
        </w:rPr>
        <w:t xml:space="preserve"> «Витамины в огороде»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Занятие: </w:t>
      </w:r>
      <w:r w:rsidRPr="00066A46">
        <w:rPr>
          <w:rFonts w:ascii="Times New Roman" w:eastAsia="Times New Roman" w:hAnsi="Times New Roman" w:cs="Times New Roman"/>
          <w:sz w:val="24"/>
          <w:szCs w:val="24"/>
          <w:lang w:eastAsia="ru-RU"/>
        </w:rPr>
        <w:t>«Таблетки растут на ветке»</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Умывание холодной водой.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Приём витаминов.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Занятие:</w:t>
      </w:r>
      <w:r w:rsidRPr="00066A46">
        <w:rPr>
          <w:rFonts w:ascii="Times New Roman" w:eastAsia="Times New Roman" w:hAnsi="Times New Roman" w:cs="Times New Roman"/>
          <w:sz w:val="24"/>
          <w:szCs w:val="24"/>
          <w:lang w:eastAsia="ru-RU"/>
        </w:rPr>
        <w:t>«Мытьё кукольной посуды»</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u w:val="single"/>
          <w:lang w:eastAsia="ru-RU"/>
        </w:rPr>
        <w:t xml:space="preserve">Развлечение </w:t>
      </w:r>
      <w:r w:rsidRPr="00066A46">
        <w:rPr>
          <w:rFonts w:ascii="Times New Roman" w:eastAsia="Times New Roman" w:hAnsi="Times New Roman" w:cs="Times New Roman"/>
          <w:sz w:val="24"/>
          <w:szCs w:val="24"/>
          <w:lang w:eastAsia="ru-RU"/>
        </w:rPr>
        <w:t xml:space="preserve">«Приключение мыльного пузыря»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Дид. упр. «Моем чисто руки и лицо»</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lastRenderedPageBreak/>
        <w:t xml:space="preserve">П/игра «Зайка белый умывался»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Занятие: «Как ухаживать за волосами»</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Занятие: «Одежда весной»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Советы врача при недомогании ребёнка.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Сюж. рол. игра «Больница»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Игровая ситуация «Обед для кукол»</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Занятие: «Наш зайчонок заболел»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Игровая ситуация «Котик простудился»</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Наглядная информация для родителей на тему: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«Витамины в жизни ребёнка» </w:t>
      </w:r>
    </w:p>
    <w:p w:rsidR="00066A46" w:rsidRPr="00066A46" w:rsidRDefault="00066A46" w:rsidP="00066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6A46">
        <w:rPr>
          <w:rFonts w:ascii="Times New Roman" w:eastAsia="Times New Roman" w:hAnsi="Times New Roman" w:cs="Times New Roman"/>
          <w:b/>
          <w:bCs/>
          <w:sz w:val="27"/>
          <w:szCs w:val="27"/>
          <w:lang w:eastAsia="ru-RU"/>
        </w:rPr>
        <w:t>Заключительный этап</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Анкетирование родителей по теме:</w:t>
      </w:r>
      <w:r w:rsidRPr="00066A46">
        <w:rPr>
          <w:rFonts w:ascii="Times New Roman" w:eastAsia="Times New Roman" w:hAnsi="Times New Roman" w:cs="Times New Roman"/>
          <w:sz w:val="24"/>
          <w:szCs w:val="24"/>
          <w:lang w:eastAsia="ru-RU"/>
        </w:rPr>
        <w:t xml:space="preserve">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«Чему научился Ваш ребёнок?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 xml:space="preserve">Итоговое занятие: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«Вот какие мы большие»</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 xml:space="preserve">Диагностика детей по данной теме.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Презентация проекта для педагогов ДОУ, сообщение из опыта работы по проекту.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b/>
          <w:bCs/>
          <w:sz w:val="24"/>
          <w:szCs w:val="24"/>
          <w:lang w:eastAsia="ru-RU"/>
        </w:rPr>
        <w:t>Список литературы</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1. Бачурина, В. Н. Новые развивающие игры для дошколят [Текст]: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популярная литература. /В. Н. Бачурина–М. :ДОМ XXI век РИПОЛ</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классик, 200.–С. 114-118.</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2. Богина, Т. Л. Охрана здоровья детей в дошкольных учреждениях [Текст]: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методическое пособие/Т. Л. Богина. –М. :Издательство «Мозаика-Синтез»,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2006. – С. 94 -96</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3. Доскин, В. А. Растем здоровыми [Текст]:пособие для воспитателей,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родителей и инструкторов физкультуры /В. А. Доскин, Л. Г. Голубева–М:</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lastRenderedPageBreak/>
        <w:t>«Просвещение», 2002. С. 52–55.</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4. Расту культурным [Текст]:-Полиграф–Проект Москва 2011. С. 12-24.</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5. Крылова, Н. И. Здоровьесберегающее пространство в ДОУ.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Проектирование, тренинги, занятия [Текст]: методическое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пособие/Н. И. Крылова. –Волгоград: издательство «Учитель», 2009.164-169с.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6. Картушина, М. Ю. Сценарии оздоровительных досугов для детей 3-4 лет</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[Текст]: методическое пособие / М. Ю. Картушина. – М. : ТЦ «Сфера»,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2004. С. 30–33, 43-48с.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7. Михайленко И. Я., Короткова Н. А. Организация сюжетной игры в детском саду. </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Пособие для воспитателей Москва 2001г. С. 32-38.</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8. Прищепа, С. С. Физическое развитие и здоровье детей 3-7 лет [Текст]:</w:t>
      </w:r>
    </w:p>
    <w:p w:rsidR="00066A46" w:rsidRPr="00066A46" w:rsidRDefault="00066A46" w:rsidP="00066A46">
      <w:pPr>
        <w:spacing w:before="100" w:beforeAutospacing="1" w:after="100" w:afterAutospacing="1" w:line="240" w:lineRule="auto"/>
        <w:rPr>
          <w:rFonts w:ascii="Times New Roman" w:eastAsia="Times New Roman" w:hAnsi="Times New Roman" w:cs="Times New Roman"/>
          <w:sz w:val="24"/>
          <w:szCs w:val="24"/>
          <w:lang w:eastAsia="ru-RU"/>
        </w:rPr>
      </w:pPr>
      <w:r w:rsidRPr="00066A46">
        <w:rPr>
          <w:rFonts w:ascii="Times New Roman" w:eastAsia="Times New Roman" w:hAnsi="Times New Roman" w:cs="Times New Roman"/>
          <w:sz w:val="24"/>
          <w:szCs w:val="24"/>
          <w:lang w:eastAsia="ru-RU"/>
        </w:rPr>
        <w:t xml:space="preserve">методическое пособие / С. С. Прищепа. – М. :ТЦ «Сфера», 2009.–89-90с. </w:t>
      </w:r>
    </w:p>
    <w:p w:rsidR="00E9770D" w:rsidRDefault="00E9770D">
      <w:bookmarkStart w:id="0" w:name="_GoBack"/>
      <w:bookmarkEnd w:id="0"/>
    </w:p>
    <w:sectPr w:rsidR="00E97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46"/>
    <w:rsid w:val="00066A46"/>
    <w:rsid w:val="00E9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6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6A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6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A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6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6A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6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2013-03-24T05:42:00Z</dcterms:created>
  <dcterms:modified xsi:type="dcterms:W3CDTF">2013-03-24T05:44:00Z</dcterms:modified>
</cp:coreProperties>
</file>