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E2" w:rsidRDefault="002405E2" w:rsidP="002405E2">
      <w:pPr>
        <w:jc w:val="center"/>
        <w:rPr>
          <w:sz w:val="40"/>
          <w:szCs w:val="40"/>
        </w:rPr>
      </w:pPr>
      <w:r w:rsidRPr="002405E2">
        <w:rPr>
          <w:sz w:val="40"/>
          <w:szCs w:val="40"/>
        </w:rPr>
        <w:t>Консультация для родителей</w:t>
      </w:r>
    </w:p>
    <w:p w:rsidR="002405E2" w:rsidRPr="002405E2" w:rsidRDefault="002405E2" w:rsidP="002405E2">
      <w:pPr>
        <w:jc w:val="right"/>
        <w:rPr>
          <w:sz w:val="28"/>
          <w:szCs w:val="28"/>
        </w:rPr>
      </w:pPr>
      <w:r w:rsidRPr="002405E2">
        <w:rPr>
          <w:sz w:val="28"/>
          <w:szCs w:val="28"/>
        </w:rPr>
        <w:t>Воспитатель: Степанова А.А.</w:t>
      </w:r>
    </w:p>
    <w:p w:rsidR="002405E2" w:rsidRPr="002405E2" w:rsidRDefault="002405E2" w:rsidP="002405E2">
      <w:pPr>
        <w:jc w:val="center"/>
        <w:rPr>
          <w:b/>
          <w:sz w:val="56"/>
          <w:szCs w:val="56"/>
        </w:rPr>
      </w:pPr>
      <w:r w:rsidRPr="002405E2">
        <w:rPr>
          <w:b/>
          <w:sz w:val="56"/>
          <w:szCs w:val="56"/>
        </w:rPr>
        <w:t>«О здоровье всерьез!»</w:t>
      </w:r>
    </w:p>
    <w:p w:rsidR="002405E2" w:rsidRPr="002405E2" w:rsidRDefault="002405E2" w:rsidP="002405E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405E2">
        <w:rPr>
          <w:rFonts w:ascii="Times New Roman" w:hAnsi="Times New Roman" w:cs="Times New Roman"/>
          <w:i/>
          <w:sz w:val="28"/>
          <w:szCs w:val="28"/>
        </w:rPr>
        <w:t xml:space="preserve">Ни богатство, ни слава не делают человека счастливым.   </w:t>
      </w:r>
    </w:p>
    <w:p w:rsidR="002405E2" w:rsidRPr="002405E2" w:rsidRDefault="002405E2" w:rsidP="002405E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405E2">
        <w:rPr>
          <w:rFonts w:ascii="Times New Roman" w:hAnsi="Times New Roman" w:cs="Times New Roman"/>
          <w:i/>
          <w:sz w:val="28"/>
          <w:szCs w:val="28"/>
        </w:rPr>
        <w:t xml:space="preserve">Здоровый нищий счастливее больного короля. </w:t>
      </w:r>
    </w:p>
    <w:p w:rsidR="002405E2" w:rsidRPr="002405E2" w:rsidRDefault="002405E2" w:rsidP="002405E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405E2">
        <w:rPr>
          <w:rFonts w:ascii="Times New Roman" w:hAnsi="Times New Roman" w:cs="Times New Roman"/>
          <w:i/>
          <w:sz w:val="28"/>
          <w:szCs w:val="28"/>
        </w:rPr>
        <w:t xml:space="preserve">Цицерон.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Искусство  долго  жить  состоит,  прежде  всего,  в  том,  чтобы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научиться с детства следить за своим здоровьем. То, что упущено в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детстве, трудно наверстать. Данные  исследований показывают, что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за последнее время число здоровых детей уменьшилось в 5 раз и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составляет лишь 10 % от числа детей, идущих в первый класс.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Здоровье – это не только отсутствие болезней, это состояние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оптимальной  работоспособности,  творческой  отдачи,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эмоционального  тонуса,  того,  что  создает  фундамент  будущего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благополучия  личности.  Очень  важно  сформировать  у  детей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представление  о  здоровье,  как  к  одной  из  главных  ценностей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жизни.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Статистика утверждает, что здоровье ребенка зависит на 20%  от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наследственных факторов, на 20%  - от условий внешней среды, на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10% -  от деятельности системы здравоохранения, а на 50% от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самого человека, от того образа жизни, который он ведет. Если на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первые 50% здоровья нам, взрослым -  родителям и педагогам,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повлиять практически невозможно, то на другие 50% -  можно и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нужно.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Дошкольный  период  является  наиболее  благоприятным  для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формирования здорового образа жизни. Ведь здоровый образ жизни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– это не просто сумма усвоенных знаний, а стиль жизни, адекватное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lastRenderedPageBreak/>
        <w:t xml:space="preserve">поведение  в  различных  ситуациях,  дети  могут  оказаться  </w:t>
      </w:r>
      <w:proofErr w:type="gramStart"/>
      <w:r w:rsidRPr="002405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0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неожиданных  </w:t>
      </w:r>
      <w:proofErr w:type="gramStart"/>
      <w:r w:rsidRPr="002405E2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2405E2">
        <w:rPr>
          <w:rFonts w:ascii="Times New Roman" w:hAnsi="Times New Roman" w:cs="Times New Roman"/>
          <w:sz w:val="28"/>
          <w:szCs w:val="28"/>
        </w:rPr>
        <w:t xml:space="preserve">  на  улице  или  дома.  Поэтому  главной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задачей  является  развитие  у  них  самостоятельности  и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ответственности.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05E2">
        <w:rPr>
          <w:rFonts w:ascii="Times New Roman" w:hAnsi="Times New Roman" w:cs="Times New Roman"/>
          <w:b/>
          <w:sz w:val="28"/>
          <w:szCs w:val="28"/>
        </w:rPr>
        <w:t xml:space="preserve">Особое  внимание  следует  уделять  следующим  компонентам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05E2">
        <w:rPr>
          <w:rFonts w:ascii="Times New Roman" w:hAnsi="Times New Roman" w:cs="Times New Roman"/>
          <w:b/>
          <w:sz w:val="28"/>
          <w:szCs w:val="28"/>
        </w:rPr>
        <w:t xml:space="preserve">ЗОЖ: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1. Занятия физкультурой, прогулки;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2. Рациональное питание, соблюдение правил  личной гигиены: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закаливание,  создание  условий  для  полноценного  сна,  и  даже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культурно-гигиенические  навыки,  такие  как  мытье  рук,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своевременное высмаркивание носа, простите за подробности;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3. Дружелюбное отношение друг к другу, развитие умения слушать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и говорить, умения отличать ложь от правды;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4. Бережное отношение к окружающей среде, природе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5.  Медицинское  воспитание,  своевременное  посещение  врача,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выполнение различных рекомендаций, прохождений медосмотра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детей ежегодно – узкими специалистами (стоматолога, окулиста,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отоларинголога, хирурга);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6. Формирование понятия «помоги себе сам».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     На  одном  из  компонентов  здорового  образа  жизни  мы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остановимся поподробнее.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05E2">
        <w:rPr>
          <w:rFonts w:ascii="Times New Roman" w:hAnsi="Times New Roman" w:cs="Times New Roman"/>
          <w:b/>
          <w:sz w:val="28"/>
          <w:szCs w:val="28"/>
        </w:rPr>
        <w:t xml:space="preserve">Закаливание.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Крупнейшие  специалисты  в  области  детских  болезней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подчеркивали  эффективность  закаливания.   Советский  педиатр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Герой  Социалистического  Труда  профессор  Г.  Н.  Сперанский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писал:  «При  самом  внимательном  уходе  немыслимо  оградить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ребенка от всех неожиданных перемен температуры, внезапных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сквозняков, открытых форточек, ветров, дождей, сырости. Но для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изнеженного, привыкшего к постоянному теплу организма такое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случайное охлаждение становится особенно опасным, так как его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  самостоятельно  защищаться  от  холода  уже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значительна  ослаблена.  Чем  старательнее  кутают  ребенка,  тем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более он уязвим для простуды, тем чаще болеет. Несомненно, что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единственное надежное средство – закаливание. Надо тренировать,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совершенствовать,  развивать  врожденные  защитные  силы,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добиваться их наилучшего действия».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05E2">
        <w:rPr>
          <w:rFonts w:ascii="Times New Roman" w:hAnsi="Times New Roman" w:cs="Times New Roman"/>
          <w:b/>
          <w:sz w:val="28"/>
          <w:szCs w:val="28"/>
        </w:rPr>
        <w:t xml:space="preserve">Необходимо соблюдать следующие правила: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1. Систематически использовать закаливающие процедуры во все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времена года, без перерывов с постепенным увеличением дозы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раздражающего действия.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2. Правильно  подбирать и дозировать закаливающие процедуры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индивидуально для каждого ребенка с учетом возраста.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3. Все  закаливающие  процедуры  должны  проводиться  на  фоне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положительных эмоций.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   Все это неново, все это известно, но очень важно! И начинать,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уважаемые родители, надо с себя, потому что вы для ребенка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значимые взрослые, основное  значение имеет ваш личный пример.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Если вы сами принимаете воздушные и водные процедуры, то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ребенок без принуждения последует вашему примеру. В первую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очередь  выработайте  у  малыша  любовь  к  свежему  воздуху,  </w:t>
      </w:r>
      <w:proofErr w:type="gramStart"/>
      <w:r w:rsidRPr="002405E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40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подвижным играм на свежем воздухе.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Обратитесь к педагогам-классикам. А.П.Усова в книге «Русское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народное  творчество  детскому  саду»  рассказывает  о  детских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народных играх, российский педагог и психолог П.Ф. </w:t>
      </w:r>
      <w:proofErr w:type="spellStart"/>
      <w:r w:rsidRPr="002405E2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Pr="002405E2">
        <w:rPr>
          <w:rFonts w:ascii="Times New Roman" w:hAnsi="Times New Roman" w:cs="Times New Roman"/>
          <w:sz w:val="28"/>
          <w:szCs w:val="28"/>
        </w:rPr>
        <w:t xml:space="preserve"> так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>же пишет о важности подвижных игр,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05E2">
        <w:rPr>
          <w:rFonts w:ascii="Times New Roman" w:hAnsi="Times New Roman" w:cs="Times New Roman"/>
          <w:sz w:val="28"/>
          <w:szCs w:val="28"/>
        </w:rPr>
        <w:t xml:space="preserve"> что они формируют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как силу и выносливость характера, так и творческое начало.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5E2" w:rsidRPr="002405E2" w:rsidRDefault="002405E2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6BD" w:rsidRPr="002405E2" w:rsidRDefault="006836BD" w:rsidP="00240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836BD" w:rsidRPr="002405E2" w:rsidSect="002405E2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5E2"/>
    <w:rsid w:val="002405E2"/>
    <w:rsid w:val="0068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665</Words>
  <Characters>3796</Characters>
  <Application>Microsoft Office Word</Application>
  <DocSecurity>0</DocSecurity>
  <Lines>31</Lines>
  <Paragraphs>8</Paragraphs>
  <ScaleCrop>false</ScaleCrop>
  <Company>Grizli777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Stepanovy</dc:creator>
  <cp:lastModifiedBy>Stepanovy</cp:lastModifiedBy>
  <cp:revision>1</cp:revision>
  <dcterms:created xsi:type="dcterms:W3CDTF">2015-11-17T14:15:00Z</dcterms:created>
  <dcterms:modified xsi:type="dcterms:W3CDTF">2015-11-17T14:22:00Z</dcterms:modified>
</cp:coreProperties>
</file>