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B7F" w:rsidRPr="00662F52" w:rsidRDefault="00CB2B7F" w:rsidP="00CB2B7F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662F52">
        <w:rPr>
          <w:rFonts w:ascii="Arial" w:hAnsi="Arial" w:cs="Arial"/>
          <w:b/>
          <w:sz w:val="40"/>
          <w:szCs w:val="40"/>
        </w:rPr>
        <w:t>Атрибут для музыкальной деятельности</w:t>
      </w:r>
    </w:p>
    <w:p w:rsidR="00CB2B7F" w:rsidRPr="00063760" w:rsidRDefault="00CB2B7F" w:rsidP="00CB2B7F">
      <w:pPr>
        <w:spacing w:line="360" w:lineRule="auto"/>
        <w:jc w:val="center"/>
        <w:rPr>
          <w:rFonts w:ascii="Arial" w:hAnsi="Arial" w:cs="Arial"/>
          <w:b/>
          <w:sz w:val="56"/>
          <w:szCs w:val="72"/>
        </w:rPr>
      </w:pPr>
      <w:r w:rsidRPr="00063760">
        <w:rPr>
          <w:rFonts w:ascii="Arial" w:hAnsi="Arial" w:cs="Arial"/>
          <w:b/>
          <w:sz w:val="56"/>
          <w:szCs w:val="72"/>
        </w:rPr>
        <w:t>«Игрушка-погремушка»</w:t>
      </w:r>
    </w:p>
    <w:p w:rsidR="00CB2B7F" w:rsidRPr="00CB2B7F" w:rsidRDefault="00CB2B7F" w:rsidP="00CB2B7F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CB2B7F" w:rsidRDefault="00CB2B7F" w:rsidP="00CB2B7F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изготовления погремушек  я использовала футляры от градусников, которые накопились у медсестры нашего детского сада.</w:t>
      </w:r>
    </w:p>
    <w:p w:rsidR="00CB2B7F" w:rsidRDefault="00CB2B7F" w:rsidP="00CB2B7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Наполнитель погремушек  – это любая крупа (рис, греча, пшено), фасоль разного цвета, горох, бусины.</w:t>
      </w:r>
      <w:proofErr w:type="gramEnd"/>
      <w:r>
        <w:rPr>
          <w:rFonts w:ascii="Arial" w:hAnsi="Arial" w:cs="Arial"/>
          <w:sz w:val="28"/>
          <w:szCs w:val="28"/>
        </w:rPr>
        <w:t xml:space="preserve"> Чтобы крышка не открывалась, я закрепила ее скотчем. Вот погремушка и готова. Применение такой погремушки значительно шире обычной. С помощью нее проводить интересные занятия и игры можно </w:t>
      </w:r>
      <w:proofErr w:type="gramStart"/>
      <w:r>
        <w:rPr>
          <w:rFonts w:ascii="Arial" w:hAnsi="Arial" w:cs="Arial"/>
          <w:sz w:val="28"/>
          <w:szCs w:val="28"/>
        </w:rPr>
        <w:t>без</w:t>
      </w:r>
      <w:proofErr w:type="gramEnd"/>
      <w:r>
        <w:rPr>
          <w:rFonts w:ascii="Arial" w:hAnsi="Arial" w:cs="Arial"/>
          <w:sz w:val="28"/>
          <w:szCs w:val="28"/>
        </w:rPr>
        <w:t xml:space="preserve"> особого труды, причем не только в младших группах. Ее удобно держать в  детской руке. Так как футляр прозрачный  дети с удовольствием рассматривают наполнитель погремушки, видна каждая крупинка.</w:t>
      </w:r>
    </w:p>
    <w:p w:rsidR="00CB2B7F" w:rsidRDefault="00CB2B7F" w:rsidP="00CB2B7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CB2B7F" w:rsidRDefault="00CB2B7F" w:rsidP="00CB2B7F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CB2B7F" w:rsidRDefault="00CB2B7F" w:rsidP="00CB2B7F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CB2B7F" w:rsidRDefault="00CB2B7F" w:rsidP="00CB2B7F">
      <w:pPr>
        <w:spacing w:after="0"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CB2B7F" w:rsidRDefault="00CB2B7F" w:rsidP="00CB2B7F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CB2B7F" w:rsidRDefault="00CB2B7F" w:rsidP="00CB2B7F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445485" w:rsidRDefault="00CB2B7F"/>
    <w:sectPr w:rsidR="00445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57"/>
    <w:rsid w:val="00CB2B7F"/>
    <w:rsid w:val="00D30224"/>
    <w:rsid w:val="00EF0136"/>
    <w:rsid w:val="00F3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7F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7F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dcterms:created xsi:type="dcterms:W3CDTF">2015-11-15T11:19:00Z</dcterms:created>
  <dcterms:modified xsi:type="dcterms:W3CDTF">2015-11-15T11:23:00Z</dcterms:modified>
</cp:coreProperties>
</file>