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34" w:rsidRDefault="00014534" w:rsidP="00BE2D64">
      <w:pPr>
        <w:spacing w:after="0" w:line="360" w:lineRule="auto"/>
        <w:ind w:firstLine="567"/>
        <w:jc w:val="center"/>
        <w:rPr>
          <w:rStyle w:val="apple-style-span"/>
          <w:rFonts w:ascii="Times New Roman" w:hAnsi="Times New Roman" w:cs="Times New Roman"/>
          <w:b/>
          <w:sz w:val="28"/>
          <w:szCs w:val="28"/>
          <w:lang w:val="tt-RU"/>
        </w:rPr>
      </w:pPr>
      <w:r w:rsidRPr="00876315">
        <w:rPr>
          <w:rStyle w:val="apple-style-span"/>
          <w:rFonts w:ascii="Times New Roman" w:hAnsi="Times New Roman" w:cs="Times New Roman"/>
          <w:b/>
          <w:sz w:val="28"/>
          <w:szCs w:val="28"/>
          <w:lang w:val="tt-RU"/>
        </w:rPr>
        <w:t>Балаларны дәүләт телләренә өйрәтү.</w:t>
      </w:r>
    </w:p>
    <w:p w:rsidR="00522529" w:rsidRPr="00876315" w:rsidRDefault="0026020F" w:rsidP="00BE2D64">
      <w:pPr>
        <w:spacing w:after="0" w:line="360" w:lineRule="auto"/>
        <w:ind w:firstLine="567"/>
        <w:jc w:val="right"/>
        <w:rPr>
          <w:rFonts w:ascii="Times New Roman" w:eastAsia="Times New Roman" w:hAnsi="Times New Roman" w:cs="Times New Roman"/>
          <w:sz w:val="28"/>
          <w:szCs w:val="28"/>
          <w:lang w:val="tt-RU"/>
        </w:rPr>
      </w:pPr>
      <w:r w:rsidRPr="00876315">
        <w:rPr>
          <w:rStyle w:val="apple-style-span"/>
          <w:rFonts w:ascii="Times New Roman" w:hAnsi="Times New Roman" w:cs="Times New Roman"/>
          <w:sz w:val="28"/>
          <w:szCs w:val="28"/>
          <w:lang w:val="tt-RU"/>
        </w:rPr>
        <w:t>Республикабызда хәзер татар теле һәм рус телләре тигез хокуклы дәүләт телләре</w:t>
      </w:r>
      <w:r w:rsidR="00067C4B" w:rsidRPr="00876315">
        <w:rPr>
          <w:rStyle w:val="apple-style-span"/>
          <w:rFonts w:ascii="Times New Roman" w:hAnsi="Times New Roman" w:cs="Times New Roman"/>
          <w:sz w:val="28"/>
          <w:szCs w:val="28"/>
          <w:lang w:val="tt-RU"/>
        </w:rPr>
        <w:t xml:space="preserve"> булып санала</w:t>
      </w:r>
      <w:r w:rsidRPr="00876315">
        <w:rPr>
          <w:rStyle w:val="apple-style-span"/>
          <w:rFonts w:ascii="Times New Roman" w:hAnsi="Times New Roman" w:cs="Times New Roman"/>
          <w:sz w:val="28"/>
          <w:szCs w:val="28"/>
          <w:lang w:val="tt-RU"/>
        </w:rPr>
        <w:t>. Әхмәт Ерикәйнең күп еллар элек язылган бу шигыре бүген дә актуаль яңгырый:</w:t>
      </w:r>
      <w:r w:rsidRPr="00876315">
        <w:rPr>
          <w:rFonts w:ascii="Times New Roman" w:hAnsi="Times New Roman" w:cs="Times New Roman"/>
          <w:sz w:val="28"/>
          <w:szCs w:val="28"/>
          <w:lang w:val="tt-RU"/>
        </w:rPr>
        <w:br/>
      </w:r>
      <w:r w:rsidRPr="00876315">
        <w:rPr>
          <w:rStyle w:val="apple-style-span"/>
          <w:rFonts w:ascii="Times New Roman" w:hAnsi="Times New Roman" w:cs="Times New Roman"/>
          <w:sz w:val="28"/>
          <w:szCs w:val="28"/>
          <w:lang w:val="tt-RU"/>
        </w:rPr>
        <w:t>Заман миңа: «Югарыга мен!» — дип,</w:t>
      </w:r>
      <w:r w:rsidRPr="00876315">
        <w:rPr>
          <w:rFonts w:ascii="Times New Roman" w:hAnsi="Times New Roman" w:cs="Times New Roman"/>
          <w:sz w:val="28"/>
          <w:szCs w:val="28"/>
          <w:lang w:val="tt-RU"/>
        </w:rPr>
        <w:br/>
      </w:r>
      <w:r w:rsidRPr="00876315">
        <w:rPr>
          <w:rStyle w:val="apple-style-span"/>
          <w:rFonts w:ascii="Times New Roman" w:hAnsi="Times New Roman" w:cs="Times New Roman"/>
          <w:sz w:val="28"/>
          <w:szCs w:val="28"/>
          <w:lang w:val="tt-RU"/>
        </w:rPr>
        <w:t>Ике канат биреп үстерде.</w:t>
      </w:r>
      <w:r w:rsidRPr="00876315">
        <w:rPr>
          <w:rFonts w:ascii="Times New Roman" w:hAnsi="Times New Roman" w:cs="Times New Roman"/>
          <w:sz w:val="28"/>
          <w:szCs w:val="28"/>
          <w:lang w:val="tt-RU"/>
        </w:rPr>
        <w:br/>
      </w:r>
      <w:r w:rsidRPr="00876315">
        <w:rPr>
          <w:rStyle w:val="apple-style-span"/>
          <w:rFonts w:ascii="Times New Roman" w:hAnsi="Times New Roman" w:cs="Times New Roman"/>
          <w:sz w:val="28"/>
          <w:szCs w:val="28"/>
          <w:lang w:val="tt-RU"/>
        </w:rPr>
        <w:t>Канатымның берсе — татар теле,</w:t>
      </w:r>
      <w:r w:rsidRPr="00876315">
        <w:rPr>
          <w:rFonts w:ascii="Times New Roman" w:hAnsi="Times New Roman" w:cs="Times New Roman"/>
          <w:sz w:val="28"/>
          <w:szCs w:val="28"/>
          <w:lang w:val="tt-RU"/>
        </w:rPr>
        <w:br/>
      </w:r>
      <w:r w:rsidRPr="00876315">
        <w:rPr>
          <w:rStyle w:val="apple-style-span"/>
          <w:rFonts w:ascii="Times New Roman" w:hAnsi="Times New Roman" w:cs="Times New Roman"/>
          <w:sz w:val="28"/>
          <w:szCs w:val="28"/>
          <w:lang w:val="tt-RU"/>
        </w:rPr>
        <w:t>Икенчесе — бөек рус теле!..</w:t>
      </w:r>
    </w:p>
    <w:p w:rsidR="0084192E" w:rsidRDefault="00067C4B" w:rsidP="00BE2D64">
      <w:pPr>
        <w:spacing w:after="0" w:line="360" w:lineRule="auto"/>
        <w:ind w:left="-284" w:firstLine="567"/>
        <w:jc w:val="both"/>
        <w:rPr>
          <w:rFonts w:ascii="Times New Roman" w:eastAsia="Times New Roman" w:hAnsi="Times New Roman" w:cs="Times New Roman"/>
          <w:sz w:val="28"/>
          <w:szCs w:val="28"/>
          <w:lang w:val="tt-RU"/>
        </w:rPr>
      </w:pPr>
      <w:r w:rsidRPr="00876315">
        <w:rPr>
          <w:rFonts w:ascii="Times New Roman" w:eastAsia="Times New Roman" w:hAnsi="Times New Roman" w:cs="Times New Roman"/>
          <w:sz w:val="28"/>
          <w:szCs w:val="28"/>
          <w:lang w:val="tt-RU"/>
        </w:rPr>
        <w:t>Белүебезчә, билингвизм - ике телдә иркен аралаша алу, ситуациягә карап, бу телләрне кирәк чакта куллана белү. Без дә балаларыбызны балалар бакчасыннан  ук икетеллелек  мохитендә тәрбиялибез. Ике теллелек мохите балага табигый булсын өчен, моңа җирлек ясап, уен аркылы балада икенче телгә дә мәхәббәт уятырга, ихтыяҗ тудырырга тиешбез.Соңгы берничә дистә ел дәвамында галимнәр тарафыннан уткәрелгән тикшеренүләр күрсәткәнчә, икетеллелек  балада  хәтердә калдыру, логик фикерләү, отып алу, аңлау һәм анализ ясау тизлеген арттыра.Андый балалар теләсә ниди ситуациядә дә югалып калмыйлар, башка балалар белән аралашуга җиңел баралар һәм киләчәктә чит телләрне үзләштерүгә җиңел биреләләр.Дөрес,икетеллелекнең “плюслары” булган кебек,”минуслары” да бар. Икенче тел өйрәтү ана телен үзләштерүгә зыян салырга тиеш түгел.Икетеллелекнең “плюслары” күбрәк,  һәм бу заман таләбе, шуңа күрә тәрбиячеләр һәм белгечләр үз эшләрен белеп, югары профессиональ дәрәҗәдә башкарырга тиешләр.</w:t>
      </w:r>
    </w:p>
    <w:p w:rsidR="00522529" w:rsidRPr="00876315" w:rsidRDefault="00BD30C4" w:rsidP="00BE2D64">
      <w:pPr>
        <w:spacing w:after="0" w:line="360" w:lineRule="auto"/>
        <w:ind w:left="-284" w:firstLine="567"/>
        <w:jc w:val="both"/>
        <w:rPr>
          <w:rFonts w:ascii="Times New Roman" w:eastAsia="Times New Roman" w:hAnsi="Times New Roman" w:cs="Times New Roman"/>
          <w:sz w:val="28"/>
          <w:szCs w:val="28"/>
          <w:lang w:val="tt-RU"/>
        </w:rPr>
      </w:pPr>
      <w:r w:rsidRPr="00876315">
        <w:rPr>
          <w:rFonts w:ascii="Times New Roman" w:eastAsia="Times New Roman" w:hAnsi="Times New Roman" w:cs="Times New Roman"/>
          <w:sz w:val="28"/>
          <w:szCs w:val="28"/>
          <w:lang w:val="tt-RU"/>
        </w:rPr>
        <w:t>Соңгы берничә ел эчендә мәгариф   өлкәсендә,шул исәптән, мәктәпкәчә белем бирү системасында к</w:t>
      </w:r>
      <w:r w:rsidR="003F311E">
        <w:rPr>
          <w:rFonts w:ascii="Times New Roman" w:eastAsia="Times New Roman" w:hAnsi="Times New Roman" w:cs="Times New Roman"/>
          <w:sz w:val="28"/>
          <w:szCs w:val="28"/>
          <w:lang w:val="tt-RU"/>
        </w:rPr>
        <w:t>ү</w:t>
      </w:r>
      <w:r w:rsidRPr="00876315">
        <w:rPr>
          <w:rFonts w:ascii="Times New Roman" w:eastAsia="Times New Roman" w:hAnsi="Times New Roman" w:cs="Times New Roman"/>
          <w:sz w:val="28"/>
          <w:szCs w:val="28"/>
          <w:lang w:val="tt-RU"/>
        </w:rPr>
        <w:t xml:space="preserve">п кенә стратегик юнәлешләр, үзгәрешләр булды: «Киләчәк», «Мәгариф турында» закон, Федераль  дәүләт мәгариф стандарты кабул ителде.  Балаларны Татарстан Республикасы дәүләт телләренә өйрәтүдә дә  яна технологияләр, алымнар барлыкка килде. Без, татар теле тәрбиячеләре, яңа программа нигезендә Мәгариф министрлыгы тарафыннан бирелгән укыту-методик комплектлары ярдәмендә балаларны татар теленә өйрәтә башладык. Бу эш бездән бик зур җаваплылык, түземлелек һәм осталык сорый. Балаларны </w:t>
      </w:r>
      <w:r w:rsidRPr="00876315">
        <w:rPr>
          <w:rFonts w:ascii="Times New Roman" w:eastAsia="Times New Roman" w:hAnsi="Times New Roman" w:cs="Times New Roman"/>
          <w:sz w:val="28"/>
          <w:szCs w:val="28"/>
          <w:lang w:val="tt-RU"/>
        </w:rPr>
        <w:lastRenderedPageBreak/>
        <w:t xml:space="preserve">дәүләт телләренә өйрәтүдә безнең иң </w:t>
      </w:r>
      <w:r w:rsidR="00B80FAC" w:rsidRPr="00876315">
        <w:rPr>
          <w:rFonts w:ascii="Times New Roman" w:eastAsia="Times New Roman" w:hAnsi="Times New Roman" w:cs="Times New Roman"/>
          <w:sz w:val="28"/>
          <w:szCs w:val="28"/>
          <w:lang w:val="tt-RU"/>
        </w:rPr>
        <w:t xml:space="preserve">якын </w:t>
      </w:r>
      <w:r w:rsidRPr="00876315">
        <w:rPr>
          <w:rFonts w:ascii="Times New Roman" w:eastAsia="Times New Roman" w:hAnsi="Times New Roman" w:cs="Times New Roman"/>
          <w:sz w:val="28"/>
          <w:szCs w:val="28"/>
          <w:lang w:val="tt-RU"/>
        </w:rPr>
        <w:t xml:space="preserve">ярдәмчеләребез </w:t>
      </w:r>
      <w:r w:rsidR="00B80FAC" w:rsidRPr="00876315">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төркем тәрбиячеләре</w:t>
      </w:r>
      <w:r w:rsidR="00B80FAC" w:rsidRPr="00876315">
        <w:rPr>
          <w:rFonts w:ascii="Times New Roman" w:eastAsia="Times New Roman" w:hAnsi="Times New Roman" w:cs="Times New Roman"/>
          <w:sz w:val="28"/>
          <w:szCs w:val="28"/>
          <w:lang w:val="tt-RU"/>
        </w:rPr>
        <w:t xml:space="preserve"> һәм </w:t>
      </w:r>
      <w:r w:rsidRPr="00876315">
        <w:rPr>
          <w:rFonts w:ascii="Times New Roman" w:eastAsia="Times New Roman" w:hAnsi="Times New Roman" w:cs="Times New Roman"/>
          <w:sz w:val="28"/>
          <w:szCs w:val="28"/>
          <w:lang w:val="tt-RU"/>
        </w:rPr>
        <w:t>ата-аналар.</w:t>
      </w:r>
    </w:p>
    <w:p w:rsidR="00876315" w:rsidRDefault="00BD30C4" w:rsidP="00BE2D64">
      <w:pPr>
        <w:spacing w:after="0" w:line="360" w:lineRule="auto"/>
        <w:ind w:left="-284" w:firstLine="567"/>
        <w:jc w:val="both"/>
        <w:rPr>
          <w:rFonts w:ascii="Times New Roman" w:eastAsia="Times New Roman" w:hAnsi="Times New Roman" w:cs="Times New Roman"/>
          <w:sz w:val="28"/>
          <w:szCs w:val="28"/>
          <w:lang w:val="tt-RU"/>
        </w:rPr>
      </w:pPr>
      <w:r w:rsidRPr="00876315">
        <w:rPr>
          <w:rFonts w:ascii="Times New Roman" w:eastAsia="Times New Roman" w:hAnsi="Times New Roman" w:cs="Times New Roman"/>
          <w:sz w:val="28"/>
          <w:szCs w:val="28"/>
          <w:lang w:val="tt-RU"/>
        </w:rPr>
        <w:t xml:space="preserve">Ата аналарны үзебезнең эшкә җәлеп итү өчен балаларны дәүләт телләренә өйрәтү чаралары, </w:t>
      </w:r>
      <w:r w:rsidR="00014534" w:rsidRPr="00876315">
        <w:rPr>
          <w:rFonts w:ascii="Times New Roman" w:eastAsia="Times New Roman" w:hAnsi="Times New Roman" w:cs="Times New Roman"/>
          <w:sz w:val="28"/>
          <w:szCs w:val="28"/>
          <w:lang w:val="tt-RU"/>
        </w:rPr>
        <w:t>алымн</w:t>
      </w:r>
      <w:r w:rsidRPr="00876315">
        <w:rPr>
          <w:rFonts w:ascii="Times New Roman" w:eastAsia="Times New Roman" w:hAnsi="Times New Roman" w:cs="Times New Roman"/>
          <w:sz w:val="28"/>
          <w:szCs w:val="28"/>
          <w:lang w:val="tt-RU"/>
        </w:rPr>
        <w:t xml:space="preserve">ары, </w:t>
      </w:r>
      <w:r w:rsidRPr="00876315">
        <w:rPr>
          <w:rFonts w:ascii="Times New Roman" w:eastAsia="Times New Roman" w:hAnsi="Times New Roman" w:cs="Times New Roman"/>
          <w:bCs/>
          <w:sz w:val="28"/>
          <w:szCs w:val="28"/>
          <w:lang w:val="tt-RU"/>
        </w:rPr>
        <w:t xml:space="preserve">татар халык бәйрәмнәре, татар язучыларының юбилейларына багышланган материаллар,  </w:t>
      </w:r>
      <w:r w:rsidRPr="00876315">
        <w:rPr>
          <w:rFonts w:ascii="Times New Roman" w:eastAsia="Times New Roman" w:hAnsi="Times New Roman" w:cs="Times New Roman"/>
          <w:sz w:val="28"/>
          <w:szCs w:val="28"/>
          <w:lang w:val="tt-RU"/>
        </w:rPr>
        <w:t>гомумән, мәгариф өлкәсендәге  яңалыклар белән таныштыру өчен информацион-күрсәтмәматериаллар булдырдык. Һәр төркемнең чишенү  бүлмәсендә  төркем балаларының яшь</w:t>
      </w:r>
      <w:r w:rsidR="00067C4B" w:rsidRPr="00876315">
        <w:rPr>
          <w:rFonts w:ascii="Times New Roman" w:eastAsia="Times New Roman" w:hAnsi="Times New Roman" w:cs="Times New Roman"/>
          <w:sz w:val="28"/>
          <w:szCs w:val="28"/>
          <w:lang w:val="tt-RU"/>
        </w:rPr>
        <w:t xml:space="preserve"> үзенчәлекләрен исәпкә алып</w:t>
      </w:r>
      <w:r w:rsidR="003F311E">
        <w:rPr>
          <w:rFonts w:ascii="Times New Roman" w:eastAsia="Times New Roman" w:hAnsi="Times New Roman" w:cs="Times New Roman"/>
          <w:sz w:val="28"/>
          <w:szCs w:val="28"/>
          <w:lang w:val="tt-RU"/>
        </w:rPr>
        <w:t>,</w:t>
      </w:r>
      <w:r w:rsidRPr="00876315">
        <w:rPr>
          <w:rFonts w:ascii="Times New Roman" w:eastAsia="Times New Roman" w:hAnsi="Times New Roman" w:cs="Times New Roman"/>
          <w:sz w:val="28"/>
          <w:szCs w:val="28"/>
          <w:lang w:val="tt-RU"/>
        </w:rPr>
        <w:t>ата-аналар өчен «Татарча сөйләшәбез» дип аталган папкалар</w:t>
      </w:r>
      <w:r w:rsidR="00067C4B" w:rsidRPr="00876315">
        <w:rPr>
          <w:rFonts w:ascii="Times New Roman" w:eastAsia="Times New Roman" w:hAnsi="Times New Roman" w:cs="Times New Roman"/>
          <w:sz w:val="28"/>
          <w:szCs w:val="28"/>
          <w:lang w:val="tt-RU"/>
        </w:rPr>
        <w:t>ясалды</w:t>
      </w:r>
      <w:r w:rsidRPr="00876315">
        <w:rPr>
          <w:rFonts w:ascii="Times New Roman" w:eastAsia="Times New Roman" w:hAnsi="Times New Roman" w:cs="Times New Roman"/>
          <w:sz w:val="28"/>
          <w:szCs w:val="28"/>
          <w:lang w:val="tt-RU"/>
        </w:rPr>
        <w:t>.</w:t>
      </w:r>
    </w:p>
    <w:p w:rsidR="000F079C" w:rsidRDefault="00856910" w:rsidP="00BE2D64">
      <w:pPr>
        <w:spacing w:after="0" w:line="360" w:lineRule="auto"/>
        <w:ind w:left="-284" w:firstLine="567"/>
        <w:jc w:val="both"/>
        <w:rPr>
          <w:rStyle w:val="apple-style-span"/>
          <w:rFonts w:ascii="Times New Roman" w:eastAsia="Times New Roman" w:hAnsi="Times New Roman" w:cs="Times New Roman"/>
          <w:sz w:val="28"/>
          <w:szCs w:val="28"/>
          <w:lang w:val="tt-RU"/>
        </w:rPr>
      </w:pPr>
      <w:r w:rsidRPr="00876315">
        <w:rPr>
          <w:rStyle w:val="apple-style-span"/>
          <w:rFonts w:ascii="Times New Roman" w:hAnsi="Times New Roman" w:cs="Times New Roman"/>
          <w:color w:val="000000"/>
          <w:sz w:val="28"/>
          <w:szCs w:val="28"/>
          <w:lang w:val="tt-RU"/>
        </w:rPr>
        <w:t>Яңа укыту-методик комплектлар хакында сүз алып барганда, без татар гаиләләре өчен рус телен һәм рус гаиләләрендәге балалар өчен татар телен үзләштерүне эффектив итә торган заманча әсбаплар турында сөйлибез. Барлык балаларның да ике телне дә яхшы белүе мөһим.</w:t>
      </w:r>
      <w:r w:rsidRPr="00876315">
        <w:rPr>
          <w:rFonts w:ascii="Times New Roman" w:hAnsi="Times New Roman" w:cs="Times New Roman"/>
          <w:color w:val="000000"/>
          <w:sz w:val="28"/>
          <w:szCs w:val="28"/>
          <w:lang w:val="tt-RU"/>
        </w:rPr>
        <w:br/>
      </w:r>
      <w:r w:rsidRPr="00876315">
        <w:rPr>
          <w:rStyle w:val="apple-style-span"/>
          <w:rFonts w:ascii="Times New Roman" w:hAnsi="Times New Roman" w:cs="Times New Roman"/>
          <w:color w:val="000000"/>
          <w:sz w:val="28"/>
          <w:szCs w:val="28"/>
          <w:lang w:val="tt-RU"/>
        </w:rPr>
        <w:t xml:space="preserve">Татарстанда рус телле балалар </w:t>
      </w:r>
      <w:r w:rsidR="00014534" w:rsidRPr="00876315">
        <w:rPr>
          <w:rStyle w:val="apple-style-span"/>
          <w:rFonts w:ascii="Times New Roman" w:hAnsi="Times New Roman" w:cs="Times New Roman"/>
          <w:color w:val="000000"/>
          <w:sz w:val="28"/>
          <w:szCs w:val="28"/>
          <w:lang w:val="tt-RU"/>
        </w:rPr>
        <w:t xml:space="preserve">4-5 яшьтә </w:t>
      </w:r>
      <w:r w:rsidRPr="00876315">
        <w:rPr>
          <w:rStyle w:val="apple-style-span"/>
          <w:rFonts w:ascii="Times New Roman" w:hAnsi="Times New Roman" w:cs="Times New Roman"/>
          <w:color w:val="000000"/>
          <w:sz w:val="28"/>
          <w:szCs w:val="28"/>
          <w:lang w:val="tt-RU"/>
        </w:rPr>
        <w:t>62 сүз белергә, ә инде дүртенче сыйныфта аларның сүзлек запасы 1167 сүзгә җитәргә тиеш.</w:t>
      </w:r>
      <w:r w:rsidR="00A07286" w:rsidRPr="00876315">
        <w:rPr>
          <w:rFonts w:ascii="Times New Roman" w:hAnsi="Times New Roman" w:cs="Times New Roman"/>
          <w:sz w:val="28"/>
          <w:szCs w:val="28"/>
          <w:lang w:val="tt-RU"/>
        </w:rPr>
        <w:t>Комплект һәрбер эшчәнлекне оештыру өчен төсле</w:t>
      </w:r>
      <w:r w:rsidR="00E62E1D" w:rsidRPr="00876315">
        <w:rPr>
          <w:rFonts w:ascii="Times New Roman" w:hAnsi="Times New Roman" w:cs="Times New Roman"/>
          <w:sz w:val="28"/>
          <w:szCs w:val="28"/>
          <w:lang w:val="tt-RU"/>
        </w:rPr>
        <w:t>,</w:t>
      </w:r>
      <w:r w:rsidR="00A07286" w:rsidRPr="00876315">
        <w:rPr>
          <w:rFonts w:ascii="Times New Roman" w:hAnsi="Times New Roman" w:cs="Times New Roman"/>
          <w:sz w:val="28"/>
          <w:szCs w:val="28"/>
          <w:lang w:val="tt-RU"/>
        </w:rPr>
        <w:t xml:space="preserve"> матур күр</w:t>
      </w:r>
      <w:r w:rsidR="009002F0" w:rsidRPr="00876315">
        <w:rPr>
          <w:rFonts w:ascii="Times New Roman" w:hAnsi="Times New Roman" w:cs="Times New Roman"/>
          <w:sz w:val="28"/>
          <w:szCs w:val="28"/>
          <w:lang w:val="tt-RU"/>
        </w:rPr>
        <w:t>сәт</w:t>
      </w:r>
      <w:r w:rsidR="00A07286" w:rsidRPr="00876315">
        <w:rPr>
          <w:rFonts w:ascii="Times New Roman" w:hAnsi="Times New Roman" w:cs="Times New Roman"/>
          <w:sz w:val="28"/>
          <w:szCs w:val="28"/>
          <w:lang w:val="tt-RU"/>
        </w:rPr>
        <w:t>мә һәм таратма рәсемнәр, битлекләр, аудиоязма, бармак театрын үз эченә ала. Болар барысы да балаларның сүз байлыгын, сүзләрне отып калу аша хәтер, зиһенен үстерә һәм иң дә отышлысы – гади диалогта катнаша белү күнекмәсен үстерә.</w:t>
      </w:r>
    </w:p>
    <w:p w:rsidR="0086299B" w:rsidRDefault="00206F20" w:rsidP="0086638A">
      <w:pPr>
        <w:spacing w:after="0" w:line="360" w:lineRule="auto"/>
        <w:ind w:left="-284" w:firstLine="567"/>
        <w:jc w:val="both"/>
        <w:rPr>
          <w:rFonts w:ascii="Times New Roman" w:hAnsi="Times New Roman"/>
          <w:sz w:val="28"/>
          <w:szCs w:val="28"/>
          <w:lang w:val="tt-RU"/>
        </w:rPr>
      </w:pPr>
      <w:r w:rsidRPr="00876315">
        <w:rPr>
          <w:rFonts w:ascii="Times New Roman" w:eastAsia="Times New Roman" w:hAnsi="Times New Roman" w:cs="Times New Roman"/>
          <w:sz w:val="28"/>
          <w:szCs w:val="28"/>
          <w:lang w:val="tt-RU"/>
        </w:rPr>
        <w:t>Яңа программа нигезендә</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балаларны</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татарча</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аралашырга</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өйрәтү</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бурычы тора. Шуңа да аның</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тагын</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бер</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мөһим</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таләбе: төркем</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тәрбиячеләренең</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дә</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көнкүреш</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дәрәҗәсендә</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татарча</w:t>
      </w:r>
      <w:r w:rsidR="0086638A">
        <w:rPr>
          <w:rFonts w:ascii="Times New Roman" w:eastAsia="Times New Roman" w:hAnsi="Times New Roman" w:cs="Times New Roman"/>
          <w:sz w:val="28"/>
          <w:szCs w:val="28"/>
          <w:lang w:val="tt-RU"/>
        </w:rPr>
        <w:t xml:space="preserve"> </w:t>
      </w:r>
      <w:r w:rsidRPr="00876315">
        <w:rPr>
          <w:rFonts w:ascii="Times New Roman" w:eastAsia="Times New Roman" w:hAnsi="Times New Roman" w:cs="Times New Roman"/>
          <w:sz w:val="28"/>
          <w:szCs w:val="28"/>
          <w:lang w:val="tt-RU"/>
        </w:rPr>
        <w:t xml:space="preserve">белүе. </w:t>
      </w:r>
      <w:r w:rsidR="00524A62">
        <w:rPr>
          <w:rFonts w:ascii="Times New Roman" w:hAnsi="Times New Roman"/>
          <w:sz w:val="28"/>
          <w:szCs w:val="28"/>
          <w:lang w:val="tt-RU"/>
        </w:rPr>
        <w:t>Бакчабызда рус телле тәрбиячеләр белән укулар үткәрдек.</w:t>
      </w:r>
      <w:r w:rsidR="0086299B" w:rsidRPr="0086299B">
        <w:rPr>
          <w:rFonts w:ascii="Times New Roman" w:hAnsi="Times New Roman"/>
          <w:sz w:val="28"/>
          <w:szCs w:val="28"/>
          <w:lang w:val="tt-RU"/>
        </w:rPr>
        <w:t xml:space="preserve"> Балаларны каршы алганда ягымлы сүзләр белән каршы алырга өйрәттек. Хәзер алар үзләре турында гади генә җөмләләр төзи беләләр. Саннарны, төсләрне, атна көннәрен,  үзләре турында кечкенә диалог төз</w:t>
      </w:r>
      <w:r w:rsidR="00465625">
        <w:rPr>
          <w:rFonts w:ascii="Times New Roman" w:hAnsi="Times New Roman"/>
          <w:sz w:val="28"/>
          <w:szCs w:val="28"/>
          <w:lang w:val="tt-RU"/>
        </w:rPr>
        <w:t>ергә өйрәнделәр</w:t>
      </w:r>
      <w:r w:rsidR="0086299B" w:rsidRPr="0086299B">
        <w:rPr>
          <w:rFonts w:ascii="Times New Roman" w:hAnsi="Times New Roman"/>
          <w:sz w:val="28"/>
          <w:szCs w:val="28"/>
          <w:lang w:val="tt-RU"/>
        </w:rPr>
        <w:t>. Тәрбиячеләр УМК дагы лексик минимумнарны балалар белән кабатлыйлар,  эшчәнлектә куллана алалар.</w:t>
      </w:r>
      <w:r w:rsidR="0086299B">
        <w:rPr>
          <w:rFonts w:ascii="Times New Roman" w:hAnsi="Times New Roman"/>
          <w:sz w:val="28"/>
          <w:szCs w:val="28"/>
          <w:lang w:val="tt-RU"/>
        </w:rPr>
        <w:t xml:space="preserve">Аларның татар телен белүләре эштә бик уңайлы йогынты ясый. </w:t>
      </w:r>
      <w:r w:rsidR="00465625">
        <w:rPr>
          <w:rFonts w:ascii="Times New Roman" w:hAnsi="Times New Roman"/>
          <w:sz w:val="28"/>
          <w:szCs w:val="28"/>
          <w:lang w:val="tt-RU"/>
        </w:rPr>
        <w:t>Т</w:t>
      </w:r>
      <w:r w:rsidR="0086299B">
        <w:rPr>
          <w:rFonts w:ascii="Times New Roman" w:hAnsi="Times New Roman"/>
          <w:sz w:val="28"/>
          <w:szCs w:val="28"/>
          <w:lang w:val="tt-RU"/>
        </w:rPr>
        <w:t xml:space="preserve">өркемдә эшләүче рус телле тәрбиячеләр </w:t>
      </w:r>
      <w:r w:rsidR="00465625">
        <w:rPr>
          <w:rFonts w:ascii="Times New Roman" w:hAnsi="Times New Roman"/>
          <w:sz w:val="28"/>
          <w:szCs w:val="28"/>
          <w:lang w:val="tt-RU"/>
        </w:rPr>
        <w:t xml:space="preserve">эшчәнлектә өйрәнгән сүзләрне, </w:t>
      </w:r>
      <w:r w:rsidR="0086299B">
        <w:rPr>
          <w:rFonts w:ascii="Times New Roman" w:hAnsi="Times New Roman"/>
          <w:sz w:val="28"/>
          <w:szCs w:val="28"/>
          <w:lang w:val="tt-RU"/>
        </w:rPr>
        <w:t xml:space="preserve">балалар белән үткән материалны кабатлый </w:t>
      </w:r>
      <w:r w:rsidR="0086299B">
        <w:rPr>
          <w:rFonts w:ascii="Times New Roman" w:hAnsi="Times New Roman"/>
          <w:sz w:val="28"/>
          <w:szCs w:val="28"/>
          <w:lang w:val="tt-RU"/>
        </w:rPr>
        <w:lastRenderedPageBreak/>
        <w:t>алалар. Тәрбиячеләр татар телен бик кызыксынып өйрәнделәр. “Ана теле” сайтында теркәлеп үзләренең белемнәрен тикшерделәр.</w:t>
      </w:r>
    </w:p>
    <w:p w:rsidR="00600222" w:rsidRPr="000F079C" w:rsidRDefault="002F0452" w:rsidP="00BE2D64">
      <w:pPr>
        <w:spacing w:after="0" w:line="360" w:lineRule="auto"/>
        <w:ind w:left="-284" w:firstLine="567"/>
        <w:jc w:val="both"/>
        <w:rPr>
          <w:rFonts w:ascii="Times New Roman" w:eastAsia="Times New Roman" w:hAnsi="Times New Roman" w:cs="Times New Roman"/>
          <w:sz w:val="28"/>
          <w:szCs w:val="28"/>
          <w:lang w:val="tt-RU"/>
        </w:rPr>
      </w:pPr>
      <w:r w:rsidRPr="00876315">
        <w:rPr>
          <w:rFonts w:ascii="Times New Roman" w:eastAsia="Times New Roman" w:hAnsi="Times New Roman" w:cs="Times New Roman"/>
          <w:sz w:val="28"/>
          <w:szCs w:val="28"/>
          <w:lang w:val="tt-RU"/>
        </w:rPr>
        <w:t>Балалар бакчасында татар төркемнәре  булуга карамастан, рус мохите хөкем сөрә. Тәрбиячеләр татар булса да, бөтен бала аңласын өчен русча сөйләшергә мәҗбүр. Балалар да үзара  рус телендә аралаша.  Чөнки күпчелек әти-әни гаиләдә туган телдә сөйләшми, шуңа да бакчага рус телле балалар килә. Минемчә, өйдә татарча аралашкан бала ана телен онытмый. Шулай ук ата-ананың телгә мөнәсәбәте нинди</w:t>
      </w:r>
      <w:r w:rsidR="00067C4B" w:rsidRPr="00876315">
        <w:rPr>
          <w:rFonts w:ascii="Times New Roman" w:eastAsia="Times New Roman" w:hAnsi="Times New Roman" w:cs="Times New Roman"/>
          <w:sz w:val="28"/>
          <w:szCs w:val="28"/>
          <w:lang w:val="tt-RU"/>
        </w:rPr>
        <w:t xml:space="preserve">, баланыкы да шундый.  </w:t>
      </w:r>
      <w:r w:rsidRPr="00876315">
        <w:rPr>
          <w:rFonts w:ascii="Times New Roman" w:eastAsia="Times New Roman" w:hAnsi="Times New Roman" w:cs="Times New Roman"/>
          <w:sz w:val="28"/>
          <w:szCs w:val="28"/>
          <w:lang w:val="tt-RU"/>
        </w:rPr>
        <w:t>Балам үз ана телен белергә тиешдигән фикердәге ата-аналар, кызганыч ки, еш очрамый. Тәрбияченең үзенә генә баланы татарча яхшы итеп сөйләшү дәрәҗәсенә җиткерү мөмкин түгел, моңа гаиләнең дә ярдәме кирәк. Алар безгә йөз белән борылсыннар, туган телне бөтенебез дә бер</w:t>
      </w:r>
      <w:r w:rsidR="00206F20" w:rsidRPr="00876315">
        <w:rPr>
          <w:rFonts w:ascii="Times New Roman" w:eastAsia="Times New Roman" w:hAnsi="Times New Roman" w:cs="Times New Roman"/>
          <w:sz w:val="28"/>
          <w:szCs w:val="28"/>
          <w:lang w:val="tt-RU"/>
        </w:rPr>
        <w:t xml:space="preserve"> дәрәҗәдә яратсак иде .</w:t>
      </w:r>
    </w:p>
    <w:p w:rsidR="00600222" w:rsidRPr="00876315" w:rsidRDefault="00600222" w:rsidP="00BE2D64">
      <w:pPr>
        <w:spacing w:after="0" w:line="360" w:lineRule="auto"/>
        <w:ind w:left="-284" w:firstLine="567"/>
        <w:jc w:val="both"/>
        <w:textAlignment w:val="baseline"/>
        <w:rPr>
          <w:rFonts w:ascii="Times New Roman" w:eastAsia="Times New Roman" w:hAnsi="Times New Roman" w:cs="Times New Roman"/>
          <w:color w:val="000000"/>
          <w:sz w:val="28"/>
          <w:szCs w:val="28"/>
          <w:bdr w:val="none" w:sz="0" w:space="0" w:color="auto" w:frame="1"/>
          <w:lang w:val="tt-RU"/>
        </w:rPr>
      </w:pPr>
      <w:r w:rsidRPr="00876315">
        <w:rPr>
          <w:rFonts w:ascii="Times New Roman" w:eastAsia="Times New Roman" w:hAnsi="Times New Roman" w:cs="Times New Roman"/>
          <w:color w:val="000000"/>
          <w:sz w:val="28"/>
          <w:szCs w:val="28"/>
          <w:bdr w:val="none" w:sz="0" w:space="0" w:color="auto" w:frame="1"/>
          <w:lang w:val="tt-RU"/>
        </w:rPr>
        <w:t>Бүген мәктәпкәчә тәрбия учреждениеләрендә эшләүче татар теле тәрбиячеләре алдында торган бурычларның иң мөһиме – рус телле балаларга татар теле өйрәтү, аларны халкыбызның тарихы, матур йола, гореф-гадәтләре, милли бәйрәмнәре, мәдәнияте белән таныштыру. Бу эшне төрле методик алымнар белән оештырырга мөмки</w:t>
      </w:r>
      <w:r w:rsidR="00206F20" w:rsidRPr="00876315">
        <w:rPr>
          <w:rFonts w:ascii="Times New Roman" w:eastAsia="Times New Roman" w:hAnsi="Times New Roman" w:cs="Times New Roman"/>
          <w:color w:val="000000"/>
          <w:sz w:val="28"/>
          <w:szCs w:val="28"/>
          <w:bdr w:val="none" w:sz="0" w:space="0" w:color="auto" w:frame="1"/>
          <w:lang w:val="tt-RU"/>
        </w:rPr>
        <w:t>н</w:t>
      </w:r>
      <w:r w:rsidRPr="00876315">
        <w:rPr>
          <w:rFonts w:ascii="Times New Roman" w:eastAsia="Times New Roman" w:hAnsi="Times New Roman" w:cs="Times New Roman"/>
          <w:color w:val="000000"/>
          <w:sz w:val="28"/>
          <w:szCs w:val="28"/>
          <w:bdr w:val="none" w:sz="0" w:space="0" w:color="auto" w:frame="1"/>
          <w:lang w:val="tt-RU"/>
        </w:rPr>
        <w:t>:</w:t>
      </w:r>
    </w:p>
    <w:p w:rsidR="00600222" w:rsidRPr="00876315" w:rsidRDefault="009002F0" w:rsidP="00BE2D64">
      <w:pPr>
        <w:pStyle w:val="a4"/>
        <w:numPr>
          <w:ilvl w:val="0"/>
          <w:numId w:val="2"/>
        </w:numPr>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бала</w:t>
      </w:r>
      <w:r w:rsidR="00600222" w:rsidRPr="00876315">
        <w:rPr>
          <w:rFonts w:ascii="Times New Roman" w:eastAsia="Times New Roman" w:hAnsi="Times New Roman" w:cs="Times New Roman"/>
          <w:color w:val="000000"/>
          <w:sz w:val="28"/>
          <w:szCs w:val="28"/>
          <w:bdr w:val="none" w:sz="0" w:space="0" w:color="auto" w:frame="1"/>
          <w:lang w:val="tt-RU"/>
        </w:rPr>
        <w:t>лар белән сөйләшү;</w:t>
      </w:r>
    </w:p>
    <w:p w:rsidR="00600222" w:rsidRPr="00876315" w:rsidRDefault="00600222" w:rsidP="00BE2D64">
      <w:pPr>
        <w:pStyle w:val="a4"/>
        <w:numPr>
          <w:ilvl w:val="0"/>
          <w:numId w:val="2"/>
        </w:numPr>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аерым темага әңгәмәләр үткәрү;</w:t>
      </w:r>
    </w:p>
    <w:p w:rsidR="00600222" w:rsidRPr="00876315" w:rsidRDefault="00600222" w:rsidP="00BE2D64">
      <w:pPr>
        <w:pStyle w:val="a4"/>
        <w:numPr>
          <w:ilvl w:val="0"/>
          <w:numId w:val="2"/>
        </w:numPr>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тәрбияченең сәнгатьле итеп укуы һәм әдәби телдә сөйләве;</w:t>
      </w:r>
    </w:p>
    <w:p w:rsidR="00600222" w:rsidRPr="00876315" w:rsidRDefault="00600222" w:rsidP="00BE2D64">
      <w:pPr>
        <w:pStyle w:val="a4"/>
        <w:numPr>
          <w:ilvl w:val="0"/>
          <w:numId w:val="2"/>
        </w:numPr>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балаларның үзләреннән сөйләтү;</w:t>
      </w:r>
    </w:p>
    <w:p w:rsidR="00600222" w:rsidRPr="00876315" w:rsidRDefault="00600222" w:rsidP="00BE2D64">
      <w:pPr>
        <w:pStyle w:val="a4"/>
        <w:numPr>
          <w:ilvl w:val="0"/>
          <w:numId w:val="2"/>
        </w:numPr>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дидактик уеннар уйнау;</w:t>
      </w:r>
    </w:p>
    <w:p w:rsidR="00522529" w:rsidRPr="0038683C" w:rsidRDefault="00600222" w:rsidP="00BE2D64">
      <w:pPr>
        <w:pStyle w:val="a4"/>
        <w:numPr>
          <w:ilvl w:val="0"/>
          <w:numId w:val="2"/>
        </w:numPr>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тизәйткечләр, санамышлар, табышмаклар, халык мәкальләреннән файдалану һәм башкалар.</w:t>
      </w:r>
    </w:p>
    <w:p w:rsidR="0038683C" w:rsidRPr="00876315" w:rsidRDefault="0038683C" w:rsidP="00BE2D64">
      <w:pPr>
        <w:pStyle w:val="a4"/>
        <w:spacing w:after="0" w:line="360" w:lineRule="auto"/>
        <w:ind w:left="-284" w:firstLine="567"/>
        <w:jc w:val="both"/>
        <w:textAlignment w:val="baseline"/>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bdr w:val="none" w:sz="0" w:space="0" w:color="auto" w:frame="1"/>
          <w:lang w:val="tt-RU"/>
        </w:rPr>
        <w:t>Ноябр</w:t>
      </w:r>
      <w:r w:rsidRPr="0038683C">
        <w:rPr>
          <w:rFonts w:ascii="Times New Roman" w:eastAsia="Times New Roman" w:hAnsi="Times New Roman" w:cs="Times New Roman"/>
          <w:color w:val="000000"/>
          <w:sz w:val="28"/>
          <w:szCs w:val="28"/>
          <w:bdr w:val="none" w:sz="0" w:space="0" w:color="auto" w:frame="1"/>
          <w:lang w:val="tt-RU"/>
        </w:rPr>
        <w:t>ь</w:t>
      </w:r>
      <w:r>
        <w:rPr>
          <w:rFonts w:ascii="Times New Roman" w:eastAsia="Times New Roman" w:hAnsi="Times New Roman" w:cs="Times New Roman"/>
          <w:color w:val="000000"/>
          <w:sz w:val="28"/>
          <w:szCs w:val="28"/>
          <w:bdr w:val="none" w:sz="0" w:space="0" w:color="auto" w:frame="1"/>
          <w:lang w:val="tt-RU"/>
        </w:rPr>
        <w:t xml:space="preserve"> аенда гына ачылуга карамастан безнең бакчада ата-аналар белән бергәлектә “Халыкара туган тел көне”, “Нәүрүз” бәйрәме, “Тукай безнең йөрәкләрдә” бәйрәмнәре булып узды. </w:t>
      </w:r>
      <w:r w:rsidR="00616D21">
        <w:rPr>
          <w:rFonts w:ascii="Times New Roman" w:eastAsia="Times New Roman" w:hAnsi="Times New Roman" w:cs="Times New Roman"/>
          <w:color w:val="000000"/>
          <w:sz w:val="28"/>
          <w:szCs w:val="28"/>
          <w:bdr w:val="none" w:sz="0" w:space="0" w:color="auto" w:frame="1"/>
          <w:lang w:val="tt-RU"/>
        </w:rPr>
        <w:t>Шәһәрдә уздырылган “Татар кызы”, Г.Тукайга багышланган  шигыр</w:t>
      </w:r>
      <w:r w:rsidR="00616D21" w:rsidRPr="00616D21">
        <w:rPr>
          <w:rFonts w:ascii="Times New Roman" w:eastAsia="Times New Roman" w:hAnsi="Times New Roman" w:cs="Times New Roman"/>
          <w:color w:val="000000"/>
          <w:sz w:val="28"/>
          <w:szCs w:val="28"/>
          <w:bdr w:val="none" w:sz="0" w:space="0" w:color="auto" w:frame="1"/>
          <w:lang w:val="tt-RU"/>
        </w:rPr>
        <w:t>ь</w:t>
      </w:r>
      <w:r w:rsidR="00616D21">
        <w:rPr>
          <w:rFonts w:ascii="Times New Roman" w:eastAsia="Times New Roman" w:hAnsi="Times New Roman" w:cs="Times New Roman"/>
          <w:color w:val="000000"/>
          <w:sz w:val="28"/>
          <w:szCs w:val="28"/>
          <w:bdr w:val="none" w:sz="0" w:space="0" w:color="auto" w:frame="1"/>
          <w:lang w:val="tt-RU"/>
        </w:rPr>
        <w:t xml:space="preserve"> бәйгесендә , “Умырзая” регионал</w:t>
      </w:r>
      <w:r w:rsidR="00616D21" w:rsidRPr="00616D21">
        <w:rPr>
          <w:rFonts w:ascii="Times New Roman" w:eastAsia="Times New Roman" w:hAnsi="Times New Roman" w:cs="Times New Roman"/>
          <w:color w:val="000000"/>
          <w:sz w:val="28"/>
          <w:szCs w:val="28"/>
          <w:bdr w:val="none" w:sz="0" w:space="0" w:color="auto" w:frame="1"/>
          <w:lang w:val="tt-RU"/>
        </w:rPr>
        <w:t>ь конкурсында катнаштык</w:t>
      </w:r>
      <w:r w:rsidR="00616D21">
        <w:rPr>
          <w:rFonts w:ascii="Times New Roman" w:eastAsia="Times New Roman" w:hAnsi="Times New Roman" w:cs="Times New Roman"/>
          <w:color w:val="000000"/>
          <w:sz w:val="28"/>
          <w:szCs w:val="28"/>
          <w:bdr w:val="none" w:sz="0" w:space="0" w:color="auto" w:frame="1"/>
          <w:lang w:val="tt-RU"/>
        </w:rPr>
        <w:t xml:space="preserve">. </w:t>
      </w:r>
      <w:r>
        <w:rPr>
          <w:rFonts w:ascii="Times New Roman" w:eastAsia="Times New Roman" w:hAnsi="Times New Roman" w:cs="Times New Roman"/>
          <w:color w:val="000000"/>
          <w:sz w:val="28"/>
          <w:szCs w:val="28"/>
          <w:bdr w:val="none" w:sz="0" w:space="0" w:color="auto" w:frame="1"/>
          <w:lang w:val="tt-RU"/>
        </w:rPr>
        <w:t xml:space="preserve">Балаларга һәм әти-әниләргә мондый чаралар, </w:t>
      </w:r>
      <w:r>
        <w:rPr>
          <w:rFonts w:ascii="Times New Roman" w:eastAsia="Times New Roman" w:hAnsi="Times New Roman" w:cs="Times New Roman"/>
          <w:color w:val="000000"/>
          <w:sz w:val="28"/>
          <w:szCs w:val="28"/>
          <w:bdr w:val="none" w:sz="0" w:space="0" w:color="auto" w:frame="1"/>
          <w:lang w:val="tt-RU"/>
        </w:rPr>
        <w:lastRenderedPageBreak/>
        <w:t>бәйрәмнәр бик ошый. Чөнки балалар төрле яклап ачылалар, үзләренең осталыкларын, сәләтләрен, тел белүләрен күрсәтәләр.</w:t>
      </w:r>
    </w:p>
    <w:p w:rsidR="00A80659" w:rsidRDefault="00A80659" w:rsidP="00BE2D64">
      <w:pPr>
        <w:spacing w:after="0" w:line="360" w:lineRule="auto"/>
        <w:ind w:left="-284" w:firstLine="567"/>
        <w:jc w:val="both"/>
        <w:textAlignment w:val="baseline"/>
        <w:rPr>
          <w:rFonts w:ascii="Times New Roman" w:eastAsia="Calibri" w:hAnsi="Times New Roman" w:cs="Times New Roman"/>
          <w:sz w:val="28"/>
          <w:szCs w:val="28"/>
          <w:lang w:val="tt-RU"/>
        </w:rPr>
      </w:pPr>
      <w:r w:rsidRPr="00876315">
        <w:rPr>
          <w:rFonts w:ascii="Times New Roman" w:eastAsia="Times New Roman" w:hAnsi="Times New Roman" w:cs="Times New Roman"/>
          <w:iCs/>
          <w:color w:val="000000"/>
          <w:kern w:val="36"/>
          <w:sz w:val="28"/>
          <w:szCs w:val="28"/>
          <w:lang w:val="tt-RU"/>
        </w:rPr>
        <w:t>Татар телендә дөрес сөйләшергә өйрәтү өчен, балаларны кызыксындыра алырлык аралашу даирәсе булдыру, сюжетлы уеннар оештыру, гомүмән, баланың актив сөйләмен үстерү зарур. Сөйләшергә өйрәтү өчен баланы мөмкин кадәр күбрәк аралашуга җәлеп итәргә кирәк.</w:t>
      </w:r>
      <w:r w:rsidRPr="00876315">
        <w:rPr>
          <w:rFonts w:ascii="Times New Roman" w:eastAsia="Calibri" w:hAnsi="Times New Roman" w:cs="Times New Roman"/>
          <w:sz w:val="28"/>
          <w:szCs w:val="28"/>
          <w:lang w:val="tt-RU"/>
        </w:rPr>
        <w:t xml:space="preserve">Балалар бакчаларында заманча методик алымнар һәм  чаралар куллану, татарча мультфильмнарны, электрон ярдәмлекләр, аудио һәм видеоматериаллар кулланып белем һәм тәрбия бирү </w:t>
      </w:r>
      <w:r w:rsidR="009002F0" w:rsidRPr="00876315">
        <w:rPr>
          <w:rFonts w:ascii="Times New Roman" w:eastAsia="Calibri" w:hAnsi="Times New Roman" w:cs="Times New Roman"/>
          <w:sz w:val="28"/>
          <w:szCs w:val="28"/>
          <w:lang w:val="tt-RU"/>
        </w:rPr>
        <w:t>моңа зур этәргеч булып тора.</w:t>
      </w:r>
    </w:p>
    <w:p w:rsidR="00AC34EF" w:rsidRPr="00AC34EF" w:rsidRDefault="00AC34EF" w:rsidP="00BE2D64">
      <w:pPr>
        <w:spacing w:after="0" w:line="360" w:lineRule="auto"/>
        <w:ind w:left="-284" w:firstLine="567"/>
        <w:jc w:val="both"/>
        <w:rPr>
          <w:rFonts w:ascii="Times New Roman" w:hAnsi="Times New Roman"/>
          <w:sz w:val="28"/>
          <w:szCs w:val="28"/>
          <w:lang w:val="tt-RU"/>
        </w:rPr>
      </w:pPr>
      <w:r>
        <w:rPr>
          <w:rFonts w:ascii="Times New Roman" w:hAnsi="Times New Roman"/>
          <w:sz w:val="28"/>
          <w:szCs w:val="28"/>
          <w:lang w:val="tt-RU"/>
        </w:rPr>
        <w:t>Белем бирү эшчәнлекләренең темасы баланың сөйләм телен камилләштерү максатын күздә тотып төзелгән.Аудиоматериал һәм мултиплика</w:t>
      </w:r>
      <w:r w:rsidRPr="00B456F3">
        <w:rPr>
          <w:rFonts w:ascii="Times New Roman" w:hAnsi="Times New Roman"/>
          <w:sz w:val="28"/>
          <w:szCs w:val="28"/>
          <w:lang w:val="tt-RU"/>
        </w:rPr>
        <w:t>ц</w:t>
      </w:r>
      <w:r>
        <w:rPr>
          <w:rFonts w:ascii="Times New Roman" w:hAnsi="Times New Roman"/>
          <w:sz w:val="28"/>
          <w:szCs w:val="28"/>
          <w:lang w:val="tt-RU"/>
        </w:rPr>
        <w:t>ион сю</w:t>
      </w:r>
      <w:r w:rsidRPr="00B456F3">
        <w:rPr>
          <w:rFonts w:ascii="Times New Roman" w:hAnsi="Times New Roman"/>
          <w:sz w:val="28"/>
          <w:szCs w:val="28"/>
          <w:lang w:val="tt-RU"/>
        </w:rPr>
        <w:t>ж</w:t>
      </w:r>
      <w:r>
        <w:rPr>
          <w:rFonts w:ascii="Times New Roman" w:hAnsi="Times New Roman"/>
          <w:sz w:val="28"/>
          <w:szCs w:val="28"/>
          <w:lang w:val="tt-RU"/>
        </w:rPr>
        <w:t>етлар һәр эшчәнлектә дә  кулланмый. Кулланылган очракта да эшчәнлекнең  бер өлеше булып бара. Шулай ук эшчәнлектә без төрле уеннар уйныйбыз.”Бармак уеннары”, “Шалкан әкияте” театры, “Яшелчә”, “Кием”, “Савыт-саба”, “Уенчык” кибете уеннары, битлекләр белән уеннар. Эшчәнлектәге өйрәнгән сүзләрне тагында ныграк ныгыту, балаларны кызыксындыру өчен үзебез ясаган дидактик уеннар кулланабыз. Эшебездә балалар белән җырлы-биюле уеннарны да бик яратып кулланабыз. М-н: “Бар матур бакча”, “Бу өй матур, бу өй зур”, “Төсле туп” һ.б.</w:t>
      </w:r>
    </w:p>
    <w:p w:rsidR="00600222" w:rsidRDefault="00A80659" w:rsidP="00BE2D64">
      <w:pPr>
        <w:spacing w:after="0" w:line="360" w:lineRule="auto"/>
        <w:ind w:left="-284" w:firstLine="567"/>
        <w:jc w:val="both"/>
        <w:rPr>
          <w:rFonts w:ascii="Times New Roman" w:hAnsi="Times New Roman" w:cs="Times New Roman"/>
          <w:sz w:val="28"/>
          <w:szCs w:val="28"/>
          <w:lang w:val="tt-RU"/>
        </w:rPr>
      </w:pPr>
      <w:r w:rsidRPr="00876315">
        <w:rPr>
          <w:rFonts w:ascii="Times New Roman" w:hAnsi="Times New Roman" w:cs="Times New Roman"/>
          <w:sz w:val="28"/>
          <w:szCs w:val="28"/>
          <w:lang w:val="tt-RU"/>
        </w:rPr>
        <w:t xml:space="preserve">Балаларның төп эшчәнлеге уен. Уен технологияләрен куллану балаларның иҗат мөмкинлеләрен ача, мөстәкыйльлекләрен арттыра, оештыру сәлатләрен үстерергә ярдәм итә. Тәрбиячеләр </w:t>
      </w:r>
      <w:r w:rsidR="009002F0" w:rsidRPr="00876315">
        <w:rPr>
          <w:rFonts w:ascii="Times New Roman" w:hAnsi="Times New Roman" w:cs="Times New Roman"/>
          <w:sz w:val="28"/>
          <w:szCs w:val="28"/>
          <w:lang w:val="tt-RU"/>
        </w:rPr>
        <w:t>ял минутлары</w:t>
      </w:r>
      <w:r w:rsidRPr="00876315">
        <w:rPr>
          <w:rFonts w:ascii="Times New Roman" w:hAnsi="Times New Roman" w:cs="Times New Roman"/>
          <w:sz w:val="28"/>
          <w:szCs w:val="28"/>
          <w:lang w:val="tt-RU"/>
        </w:rPr>
        <w:t>,  хәрәкәтле,  дидактик уеннарны әзерләгәндә К.В. Закирова, Л.Р. Мортазина “Балачак- уйнап-көлеп үсәр чак” Казан – 2012, К.В. Закированың “Уйный-уйный үсәбез” – Казан – “Мәгариф” нәшрияты –2005, М.Ф. Кашапованың “Иң татлы  тел, туган тел” -  Казан “Мәгариф” нәшрияты – 2004  методик китапларын  кулланалар.</w:t>
      </w:r>
    </w:p>
    <w:p w:rsidR="003F311E" w:rsidRPr="00876315" w:rsidRDefault="003F311E" w:rsidP="00BE2D64">
      <w:pPr>
        <w:spacing w:after="0" w:line="360" w:lineRule="auto"/>
        <w:ind w:left="-284" w:firstLine="567"/>
        <w:jc w:val="both"/>
        <w:textAlignment w:val="baseline"/>
        <w:rPr>
          <w:rFonts w:ascii="Times New Roman" w:eastAsia="Times New Roman" w:hAnsi="Times New Roman" w:cs="Times New Roman"/>
          <w:sz w:val="28"/>
          <w:szCs w:val="28"/>
          <w:lang w:val="tt-RU"/>
        </w:rPr>
      </w:pPr>
      <w:r w:rsidRPr="00876315">
        <w:rPr>
          <w:rFonts w:ascii="Times New Roman" w:eastAsia="Times New Roman" w:hAnsi="Times New Roman" w:cs="Times New Roman"/>
          <w:sz w:val="28"/>
          <w:szCs w:val="28"/>
          <w:bdr w:val="none" w:sz="0" w:space="0" w:color="auto" w:frame="1"/>
          <w:lang w:val="tt-RU"/>
        </w:rPr>
        <w:t xml:space="preserve">Безнең максатыбыз һәрбер баланың татарча сөйләшә алуына ирешү. Моның өчен УМК киң кулланыла, ягъни, без ана телендә мультфильмнар карыйбыз, хикәяләр, әкиятләр укыйбыз һәм балалар белән бергә эчтәлеген сөйләп карыйбыз,сюжетлы-рольле, хәрәкәтле һәм түгәрәк  уеннар уйныйбыз. </w:t>
      </w:r>
      <w:r w:rsidRPr="00876315">
        <w:rPr>
          <w:rFonts w:ascii="Times New Roman" w:eastAsia="Times New Roman" w:hAnsi="Times New Roman" w:cs="Times New Roman"/>
          <w:sz w:val="28"/>
          <w:szCs w:val="28"/>
          <w:bdr w:val="none" w:sz="0" w:space="0" w:color="auto" w:frame="1"/>
          <w:lang w:val="tt-RU"/>
        </w:rPr>
        <w:lastRenderedPageBreak/>
        <w:t>Җырлар өйрәнәбез , шигырьләр ятлыйбыз. Картиналар буенча хикәяләр төзергә өйрәнәбез. Сәнгатьле сөйләм, кычкырып уку, хикәя төзеп сөйләу кебек эшләрне башкарганда  авазларны дөрес әйтү беренче урынга куела.</w:t>
      </w:r>
    </w:p>
    <w:p w:rsidR="003F311E" w:rsidRPr="003F311E" w:rsidRDefault="000F079C" w:rsidP="00BE2D64">
      <w:pPr>
        <w:spacing w:after="0" w:line="360" w:lineRule="auto"/>
        <w:ind w:left="-284" w:firstLine="567"/>
        <w:jc w:val="both"/>
        <w:textAlignment w:val="baseline"/>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bdr w:val="none" w:sz="0" w:space="0" w:color="auto" w:frame="1"/>
          <w:lang w:val="tt-RU"/>
        </w:rPr>
        <w:t>Алда әйтеп үткәнчә</w:t>
      </w:r>
      <w:r w:rsidR="003F311E" w:rsidRPr="00876315">
        <w:rPr>
          <w:rFonts w:ascii="Times New Roman" w:eastAsia="Times New Roman" w:hAnsi="Times New Roman" w:cs="Times New Roman"/>
          <w:sz w:val="28"/>
          <w:szCs w:val="28"/>
          <w:bdr w:val="none" w:sz="0" w:space="0" w:color="auto" w:frame="1"/>
          <w:lang w:val="tt-RU"/>
        </w:rPr>
        <w:t xml:space="preserve">, бала ана телендә камил сөйләшергә өйрәнсен өчен гаиләдә дә эшне дәвам итәргә кирәк. Шуңа күрә без әти-әниләр белән бергәләп эш алып барырга омтылабыз. УМК составына кергән мультфильмнарны өйдә карарга биреп җибәрәбез. Балалар бакчасында өйрәнгән шигырьләрне ныгыту өчен өйгә алырга тәкъдим итәбез. Бергәләп эшләсәк </w:t>
      </w:r>
      <w:r w:rsidR="003F311E">
        <w:rPr>
          <w:rFonts w:ascii="Times New Roman" w:eastAsia="Times New Roman" w:hAnsi="Times New Roman" w:cs="Times New Roman"/>
          <w:sz w:val="28"/>
          <w:szCs w:val="28"/>
          <w:bdr w:val="none" w:sz="0" w:space="0" w:color="auto" w:frame="1"/>
          <w:lang w:val="tt-RU"/>
        </w:rPr>
        <w:t xml:space="preserve">, </w:t>
      </w:r>
      <w:r w:rsidR="003F311E" w:rsidRPr="00876315">
        <w:rPr>
          <w:rFonts w:ascii="Times New Roman" w:eastAsia="Times New Roman" w:hAnsi="Times New Roman" w:cs="Times New Roman"/>
          <w:sz w:val="28"/>
          <w:szCs w:val="28"/>
          <w:bdr w:val="none" w:sz="0" w:space="0" w:color="auto" w:frame="1"/>
          <w:lang w:val="tt-RU"/>
        </w:rPr>
        <w:t xml:space="preserve">зуррак нәтиҗәләргә ирешербез дип </w:t>
      </w:r>
      <w:r w:rsidR="003F311E">
        <w:rPr>
          <w:rFonts w:ascii="Times New Roman" w:eastAsia="Times New Roman" w:hAnsi="Times New Roman" w:cs="Times New Roman"/>
          <w:sz w:val="28"/>
          <w:szCs w:val="28"/>
          <w:bdr w:val="none" w:sz="0" w:space="0" w:color="auto" w:frame="1"/>
          <w:lang w:val="tt-RU"/>
        </w:rPr>
        <w:t>өметләнәбез</w:t>
      </w:r>
      <w:r w:rsidR="003F311E" w:rsidRPr="00876315">
        <w:rPr>
          <w:rFonts w:ascii="Times New Roman" w:eastAsia="Times New Roman" w:hAnsi="Times New Roman" w:cs="Times New Roman"/>
          <w:sz w:val="28"/>
          <w:szCs w:val="28"/>
          <w:bdr w:val="none" w:sz="0" w:space="0" w:color="auto" w:frame="1"/>
          <w:lang w:val="tt-RU"/>
        </w:rPr>
        <w:t>.</w:t>
      </w:r>
    </w:p>
    <w:p w:rsidR="00A07286" w:rsidRPr="003F311E" w:rsidRDefault="00A07286" w:rsidP="00BE2D64">
      <w:pPr>
        <w:spacing w:after="0" w:line="360" w:lineRule="auto"/>
        <w:ind w:left="-284" w:firstLine="567"/>
        <w:jc w:val="both"/>
        <w:textAlignment w:val="baseline"/>
        <w:rPr>
          <w:rFonts w:ascii="Times New Roman" w:eastAsia="Times New Roman" w:hAnsi="Times New Roman" w:cs="Times New Roman"/>
          <w:sz w:val="28"/>
          <w:szCs w:val="28"/>
          <w:lang w:val="tt-RU"/>
        </w:rPr>
      </w:pPr>
      <w:r w:rsidRPr="00876315">
        <w:rPr>
          <w:rFonts w:ascii="Times New Roman" w:eastAsia="Times New Roman" w:hAnsi="Times New Roman" w:cs="Times New Roman"/>
          <w:color w:val="000000"/>
          <w:sz w:val="28"/>
          <w:szCs w:val="28"/>
          <w:bdr w:val="none" w:sz="0" w:space="0" w:color="auto" w:frame="1"/>
          <w:lang w:val="tt-RU"/>
        </w:rPr>
        <w:t>Туган телдә сөйләшергә өйрәтү гаиләдә башлана һәм мәктәпкәчә белем бирү учреждениеләрендә дәвам итә. Ул балаларга ана телендә тәрбия һәм белем бирү өчен мөмкинлекләр тудыру, халкыбызның рухи байлыгына, мәдәниятенә якынайту шартларында алып барыла. Мәктәпкәчә учреждениеләр, мәгариф системасының беренче баскычы буларак, нәниләрне туган телгә өйрәтүдә башлангыч роль уйный.</w:t>
      </w:r>
    </w:p>
    <w:p w:rsidR="00856910" w:rsidRPr="00876315" w:rsidRDefault="00856910" w:rsidP="00BE2D64">
      <w:pPr>
        <w:spacing w:after="0" w:line="360" w:lineRule="auto"/>
        <w:ind w:left="-284" w:firstLine="567"/>
        <w:jc w:val="both"/>
        <w:rPr>
          <w:rFonts w:ascii="Times New Roman" w:hAnsi="Times New Roman" w:cs="Times New Roman"/>
          <w:sz w:val="28"/>
          <w:szCs w:val="28"/>
          <w:lang w:val="tt-RU"/>
        </w:rPr>
      </w:pPr>
      <w:r w:rsidRPr="00876315">
        <w:rPr>
          <w:rFonts w:ascii="Times New Roman" w:eastAsia="Times New Roman" w:hAnsi="Times New Roman" w:cs="Times New Roman"/>
          <w:sz w:val="28"/>
          <w:szCs w:val="28"/>
          <w:lang w:val="tt-RU"/>
        </w:rPr>
        <w:t>Бүгенге көндә икетеллелек өчен уңай шартлар тудыру дәвамлы булырга тиешлегенә шигебез юк.</w:t>
      </w:r>
    </w:p>
    <w:p w:rsidR="00BD30C4" w:rsidRPr="00876315" w:rsidRDefault="00BD30C4" w:rsidP="00BE2D64">
      <w:pPr>
        <w:spacing w:after="0" w:line="360" w:lineRule="auto"/>
        <w:ind w:left="-284" w:firstLine="567"/>
        <w:jc w:val="both"/>
        <w:rPr>
          <w:rFonts w:ascii="Times New Roman" w:hAnsi="Times New Roman" w:cs="Times New Roman"/>
          <w:i/>
          <w:sz w:val="28"/>
          <w:szCs w:val="28"/>
          <w:lang w:val="tt-RU"/>
        </w:rPr>
      </w:pPr>
    </w:p>
    <w:p w:rsidR="008B1C15" w:rsidRPr="00876315" w:rsidRDefault="008B1C15" w:rsidP="00BE2D64">
      <w:pPr>
        <w:spacing w:after="0" w:line="360" w:lineRule="auto"/>
        <w:ind w:left="-284" w:firstLine="567"/>
        <w:jc w:val="both"/>
        <w:rPr>
          <w:rFonts w:ascii="Times New Roman" w:hAnsi="Times New Roman" w:cs="Times New Roman"/>
          <w:i/>
          <w:sz w:val="28"/>
          <w:szCs w:val="28"/>
          <w:lang w:val="tt-RU"/>
        </w:rPr>
      </w:pPr>
    </w:p>
    <w:p w:rsidR="00E0464E" w:rsidRPr="00876315" w:rsidRDefault="00E0464E" w:rsidP="00BE2D64">
      <w:pPr>
        <w:spacing w:after="0" w:line="360" w:lineRule="auto"/>
        <w:ind w:left="-284"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left="-284"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left="-284"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BE2D64">
      <w:pPr>
        <w:spacing w:after="0" w:line="360" w:lineRule="auto"/>
        <w:ind w:firstLine="567"/>
        <w:jc w:val="both"/>
        <w:textAlignment w:val="baseline"/>
        <w:rPr>
          <w:rFonts w:ascii="Times New Roman" w:eastAsia="Times New Roman" w:hAnsi="Times New Roman" w:cs="Times New Roman"/>
          <w:color w:val="363636"/>
          <w:sz w:val="28"/>
          <w:szCs w:val="28"/>
          <w:highlight w:val="yellow"/>
          <w:bdr w:val="none" w:sz="0" w:space="0" w:color="auto" w:frame="1"/>
          <w:lang w:val="tt-RU"/>
        </w:rPr>
      </w:pPr>
    </w:p>
    <w:p w:rsidR="00E0464E" w:rsidRPr="00876315" w:rsidRDefault="00E0464E" w:rsidP="002E1934">
      <w:pPr>
        <w:spacing w:after="0" w:line="360" w:lineRule="auto"/>
        <w:jc w:val="both"/>
        <w:textAlignment w:val="baseline"/>
        <w:rPr>
          <w:rFonts w:ascii="Times New Roman" w:eastAsia="Times New Roman" w:hAnsi="Times New Roman" w:cs="Times New Roman"/>
          <w:color w:val="363636"/>
          <w:sz w:val="28"/>
          <w:szCs w:val="28"/>
          <w:highlight w:val="yellow"/>
          <w:bdr w:val="none" w:sz="0" w:space="0" w:color="auto" w:frame="1"/>
          <w:lang w:val="tt-RU"/>
        </w:rPr>
      </w:pPr>
      <w:bookmarkStart w:id="0" w:name="_GoBack"/>
      <w:bookmarkEnd w:id="0"/>
    </w:p>
    <w:p w:rsidR="008B1C15" w:rsidRPr="00876315" w:rsidRDefault="008B1C15" w:rsidP="002E1934">
      <w:pPr>
        <w:spacing w:after="0" w:line="360" w:lineRule="auto"/>
        <w:jc w:val="both"/>
        <w:rPr>
          <w:rFonts w:ascii="Times New Roman" w:hAnsi="Times New Roman" w:cs="Times New Roman"/>
          <w:sz w:val="28"/>
          <w:szCs w:val="28"/>
          <w:lang w:val="tt-RU"/>
        </w:rPr>
      </w:pPr>
    </w:p>
    <w:sectPr w:rsidR="008B1C15" w:rsidRPr="00876315" w:rsidSect="00BE2D64">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3BDE"/>
    <w:multiLevelType w:val="multilevel"/>
    <w:tmpl w:val="B93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9B4D86"/>
    <w:multiLevelType w:val="hybridMultilevel"/>
    <w:tmpl w:val="E17CE858"/>
    <w:lvl w:ilvl="0" w:tplc="FC54CA4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30C4"/>
    <w:rsid w:val="00014534"/>
    <w:rsid w:val="00067C4B"/>
    <w:rsid w:val="000F079C"/>
    <w:rsid w:val="00206F20"/>
    <w:rsid w:val="0026020F"/>
    <w:rsid w:val="002E1934"/>
    <w:rsid w:val="002F0452"/>
    <w:rsid w:val="003324A0"/>
    <w:rsid w:val="0038683C"/>
    <w:rsid w:val="003F311E"/>
    <w:rsid w:val="00465625"/>
    <w:rsid w:val="004B2E67"/>
    <w:rsid w:val="004E0266"/>
    <w:rsid w:val="00522529"/>
    <w:rsid w:val="00524A62"/>
    <w:rsid w:val="005A37D5"/>
    <w:rsid w:val="00600222"/>
    <w:rsid w:val="00616D21"/>
    <w:rsid w:val="00631415"/>
    <w:rsid w:val="006C7C3F"/>
    <w:rsid w:val="00831D84"/>
    <w:rsid w:val="0084192E"/>
    <w:rsid w:val="00856910"/>
    <w:rsid w:val="0086299B"/>
    <w:rsid w:val="0086638A"/>
    <w:rsid w:val="00876315"/>
    <w:rsid w:val="00893C2E"/>
    <w:rsid w:val="008B1C15"/>
    <w:rsid w:val="009002F0"/>
    <w:rsid w:val="00A07286"/>
    <w:rsid w:val="00A80659"/>
    <w:rsid w:val="00AC34EF"/>
    <w:rsid w:val="00B23E36"/>
    <w:rsid w:val="00B80FAC"/>
    <w:rsid w:val="00B97574"/>
    <w:rsid w:val="00BD30C4"/>
    <w:rsid w:val="00BE2D64"/>
    <w:rsid w:val="00D078A6"/>
    <w:rsid w:val="00D96294"/>
    <w:rsid w:val="00DE6498"/>
    <w:rsid w:val="00E0464E"/>
    <w:rsid w:val="00E62E1D"/>
    <w:rsid w:val="00ED34DE"/>
    <w:rsid w:val="00FE5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56910"/>
  </w:style>
  <w:style w:type="character" w:customStyle="1" w:styleId="apple-converted-space">
    <w:name w:val="apple-converted-space"/>
    <w:basedOn w:val="a0"/>
    <w:rsid w:val="00856910"/>
  </w:style>
  <w:style w:type="paragraph" w:styleId="a3">
    <w:name w:val="Normal (Web)"/>
    <w:basedOn w:val="a"/>
    <w:semiHidden/>
    <w:unhideWhenUsed/>
    <w:rsid w:val="00A806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00222"/>
    <w:pPr>
      <w:ind w:left="720"/>
      <w:contextualSpacing/>
    </w:pPr>
  </w:style>
  <w:style w:type="paragraph" w:styleId="a5">
    <w:name w:val="Balloon Text"/>
    <w:basedOn w:val="a"/>
    <w:link w:val="a6"/>
    <w:uiPriority w:val="99"/>
    <w:semiHidden/>
    <w:unhideWhenUsed/>
    <w:rsid w:val="006C7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5</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cp:lastPrinted>2015-05-19T11:13:00Z</cp:lastPrinted>
  <dcterms:created xsi:type="dcterms:W3CDTF">2015-05-17T21:44:00Z</dcterms:created>
  <dcterms:modified xsi:type="dcterms:W3CDTF">2015-11-17T20:58:00Z</dcterms:modified>
</cp:coreProperties>
</file>