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48" w:rsidRDefault="00DE1448" w:rsidP="00DE1448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Перспективное планирование по звуковой культуре речи во 2-й мл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руппе.</w:t>
      </w:r>
    </w:p>
    <w:p w:rsidR="00DE1448" w:rsidRPr="00E415D4" w:rsidRDefault="00DE1448" w:rsidP="00DE1448">
      <w:pPr>
        <w:spacing w:line="240" w:lineRule="auto"/>
        <w:jc w:val="both"/>
        <w:rPr>
          <w:sz w:val="32"/>
          <w:szCs w:val="32"/>
        </w:rPr>
      </w:pPr>
      <w:r w:rsidRPr="00E415D4">
        <w:rPr>
          <w:sz w:val="32"/>
          <w:szCs w:val="32"/>
        </w:rPr>
        <w:t xml:space="preserve">                                                      </w:t>
      </w:r>
      <w:r w:rsidRPr="00AF0FE2">
        <w:rPr>
          <w:sz w:val="16"/>
          <w:szCs w:val="16"/>
        </w:rPr>
        <w:t>2-я младшая группа</w:t>
      </w:r>
      <w:r w:rsidRPr="00E415D4">
        <w:rPr>
          <w:sz w:val="32"/>
          <w:szCs w:val="32"/>
        </w:rPr>
        <w:t>.</w:t>
      </w:r>
    </w:p>
    <w:tbl>
      <w:tblPr>
        <w:tblW w:w="9810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"/>
        <w:gridCol w:w="1260"/>
        <w:gridCol w:w="430"/>
        <w:gridCol w:w="755"/>
        <w:gridCol w:w="199"/>
        <w:gridCol w:w="783"/>
        <w:gridCol w:w="158"/>
        <w:gridCol w:w="3600"/>
        <w:gridCol w:w="430"/>
        <w:gridCol w:w="1895"/>
        <w:gridCol w:w="195"/>
      </w:tblGrid>
      <w:tr w:rsidR="00DE1448" w:rsidRPr="00AF0FE2" w:rsidTr="00C91EC2">
        <w:trPr>
          <w:gridBefore w:val="1"/>
          <w:wBefore w:w="105" w:type="dxa"/>
          <w:trHeight w:val="405"/>
        </w:trPr>
        <w:tc>
          <w:tcPr>
            <w:tcW w:w="1690" w:type="dxa"/>
            <w:gridSpan w:val="2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месяц</w:t>
            </w:r>
          </w:p>
        </w:tc>
        <w:tc>
          <w:tcPr>
            <w:tcW w:w="954" w:type="dxa"/>
            <w:gridSpan w:val="2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неделя</w:t>
            </w:r>
          </w:p>
        </w:tc>
        <w:tc>
          <w:tcPr>
            <w:tcW w:w="783" w:type="dxa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звуки</w:t>
            </w:r>
          </w:p>
        </w:tc>
        <w:tc>
          <w:tcPr>
            <w:tcW w:w="4188" w:type="dxa"/>
            <w:gridSpan w:val="3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 xml:space="preserve">             Этапы работы</w:t>
            </w:r>
          </w:p>
        </w:tc>
        <w:tc>
          <w:tcPr>
            <w:tcW w:w="2090" w:type="dxa"/>
            <w:gridSpan w:val="2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 xml:space="preserve">Игры для </w:t>
            </w:r>
            <w:proofErr w:type="spellStart"/>
            <w:r w:rsidRPr="00AF0FE2">
              <w:rPr>
                <w:sz w:val="16"/>
                <w:szCs w:val="16"/>
              </w:rPr>
              <w:t>разв-я</w:t>
            </w:r>
            <w:proofErr w:type="spellEnd"/>
          </w:p>
        </w:tc>
      </w:tr>
      <w:tr w:rsidR="00DE1448" w:rsidRPr="00AF0FE2" w:rsidTr="00C91EC2">
        <w:trPr>
          <w:gridBefore w:val="1"/>
          <w:wBefore w:w="105" w:type="dxa"/>
          <w:trHeight w:val="1620"/>
        </w:trPr>
        <w:tc>
          <w:tcPr>
            <w:tcW w:w="1690" w:type="dxa"/>
            <w:gridSpan w:val="2"/>
            <w:vMerge w:val="restart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сентябрь</w:t>
            </w:r>
          </w:p>
        </w:tc>
        <w:tc>
          <w:tcPr>
            <w:tcW w:w="954" w:type="dxa"/>
            <w:gridSpan w:val="2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1</w:t>
            </w:r>
          </w:p>
        </w:tc>
        <w:tc>
          <w:tcPr>
            <w:tcW w:w="783" w:type="dxa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А</w:t>
            </w:r>
          </w:p>
        </w:tc>
        <w:tc>
          <w:tcPr>
            <w:tcW w:w="4188" w:type="dxa"/>
            <w:gridSpan w:val="3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 xml:space="preserve">Обследование речи. Подготовка арт. </w:t>
            </w:r>
            <w:proofErr w:type="spellStart"/>
            <w:r w:rsidRPr="00AF0FE2">
              <w:rPr>
                <w:sz w:val="16"/>
                <w:szCs w:val="16"/>
              </w:rPr>
              <w:t>ап</w:t>
            </w:r>
            <w:proofErr w:type="spellEnd"/>
            <w:r w:rsidRPr="00AF0FE2">
              <w:rPr>
                <w:sz w:val="16"/>
                <w:szCs w:val="16"/>
              </w:rPr>
              <w:t>. уточнение изолированного звука</w:t>
            </w:r>
          </w:p>
        </w:tc>
        <w:tc>
          <w:tcPr>
            <w:tcW w:w="2090" w:type="dxa"/>
            <w:gridSpan w:val="2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 xml:space="preserve">Развитие </w:t>
            </w:r>
            <w:proofErr w:type="gramStart"/>
            <w:r w:rsidRPr="00AF0FE2">
              <w:rPr>
                <w:sz w:val="16"/>
                <w:szCs w:val="16"/>
              </w:rPr>
              <w:t>мелкой</w:t>
            </w:r>
            <w:proofErr w:type="gramEnd"/>
            <w:r w:rsidRPr="00AF0FE2">
              <w:rPr>
                <w:sz w:val="16"/>
                <w:szCs w:val="16"/>
              </w:rPr>
              <w:t xml:space="preserve"> </w:t>
            </w:r>
            <w:proofErr w:type="spellStart"/>
            <w:r w:rsidRPr="00AF0FE2">
              <w:rPr>
                <w:sz w:val="16"/>
                <w:szCs w:val="16"/>
              </w:rPr>
              <w:t>маторики</w:t>
            </w:r>
            <w:proofErr w:type="spellEnd"/>
          </w:p>
        </w:tc>
      </w:tr>
      <w:tr w:rsidR="00DE1448" w:rsidRPr="00AF0FE2" w:rsidTr="00C91EC2">
        <w:trPr>
          <w:gridBefore w:val="1"/>
          <w:wBefore w:w="105" w:type="dxa"/>
          <w:trHeight w:val="705"/>
        </w:trPr>
        <w:tc>
          <w:tcPr>
            <w:tcW w:w="1690" w:type="dxa"/>
            <w:gridSpan w:val="2"/>
            <w:vMerge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54" w:type="dxa"/>
            <w:gridSpan w:val="2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2</w:t>
            </w:r>
          </w:p>
        </w:tc>
        <w:tc>
          <w:tcPr>
            <w:tcW w:w="783" w:type="dxa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А</w:t>
            </w:r>
          </w:p>
        </w:tc>
        <w:tc>
          <w:tcPr>
            <w:tcW w:w="4188" w:type="dxa"/>
            <w:gridSpan w:val="3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Закрепление произношения в слове и во фразе.</w:t>
            </w:r>
          </w:p>
        </w:tc>
        <w:tc>
          <w:tcPr>
            <w:tcW w:w="2090" w:type="dxa"/>
            <w:gridSpan w:val="2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DE1448" w:rsidRPr="00AF0FE2" w:rsidTr="00C91EC2">
        <w:trPr>
          <w:gridBefore w:val="1"/>
          <w:wBefore w:w="105" w:type="dxa"/>
          <w:trHeight w:val="900"/>
        </w:trPr>
        <w:tc>
          <w:tcPr>
            <w:tcW w:w="1690" w:type="dxa"/>
            <w:gridSpan w:val="2"/>
            <w:vMerge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54" w:type="dxa"/>
            <w:gridSpan w:val="2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У</w:t>
            </w:r>
          </w:p>
        </w:tc>
        <w:tc>
          <w:tcPr>
            <w:tcW w:w="4188" w:type="dxa"/>
            <w:gridSpan w:val="3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 xml:space="preserve">Подготовка арт. </w:t>
            </w:r>
            <w:proofErr w:type="spellStart"/>
            <w:r w:rsidRPr="00AF0FE2">
              <w:rPr>
                <w:sz w:val="16"/>
                <w:szCs w:val="16"/>
              </w:rPr>
              <w:t>ап</w:t>
            </w:r>
            <w:proofErr w:type="spellEnd"/>
            <w:r w:rsidRPr="00AF0FE2">
              <w:rPr>
                <w:sz w:val="16"/>
                <w:szCs w:val="16"/>
              </w:rPr>
              <w:t>. Уточнение произношения изолированного звука. Целое понятие. Закрепление двух звуков.</w:t>
            </w:r>
          </w:p>
        </w:tc>
        <w:tc>
          <w:tcPr>
            <w:tcW w:w="2090" w:type="dxa"/>
            <w:gridSpan w:val="2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DE1448" w:rsidRPr="00AF0FE2" w:rsidTr="00C91EC2">
        <w:trPr>
          <w:gridBefore w:val="1"/>
          <w:wBefore w:w="105" w:type="dxa"/>
          <w:trHeight w:val="705"/>
        </w:trPr>
        <w:tc>
          <w:tcPr>
            <w:tcW w:w="1690" w:type="dxa"/>
            <w:gridSpan w:val="2"/>
            <w:vMerge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54" w:type="dxa"/>
            <w:gridSpan w:val="2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4</w:t>
            </w:r>
          </w:p>
        </w:tc>
        <w:tc>
          <w:tcPr>
            <w:tcW w:w="783" w:type="dxa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gramStart"/>
            <w:r w:rsidRPr="00AF0FE2">
              <w:rPr>
                <w:sz w:val="16"/>
                <w:szCs w:val="16"/>
              </w:rPr>
              <w:t>А-У</w:t>
            </w:r>
            <w:proofErr w:type="gramEnd"/>
          </w:p>
        </w:tc>
        <w:tc>
          <w:tcPr>
            <w:tcW w:w="4188" w:type="dxa"/>
            <w:gridSpan w:val="3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Целое понятие. Закрепление двух звуков.</w:t>
            </w:r>
          </w:p>
        </w:tc>
        <w:tc>
          <w:tcPr>
            <w:tcW w:w="2090" w:type="dxa"/>
            <w:gridSpan w:val="2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DE1448" w:rsidRPr="00AF0FE2" w:rsidTr="00C91EC2">
        <w:trPr>
          <w:gridBefore w:val="1"/>
          <w:wBefore w:w="105" w:type="dxa"/>
          <w:trHeight w:val="1080"/>
        </w:trPr>
        <w:tc>
          <w:tcPr>
            <w:tcW w:w="1690" w:type="dxa"/>
            <w:gridSpan w:val="2"/>
            <w:vMerge w:val="restart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Октябрь</w:t>
            </w:r>
          </w:p>
        </w:tc>
        <w:tc>
          <w:tcPr>
            <w:tcW w:w="954" w:type="dxa"/>
            <w:gridSpan w:val="2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1</w:t>
            </w:r>
          </w:p>
        </w:tc>
        <w:tc>
          <w:tcPr>
            <w:tcW w:w="783" w:type="dxa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gramStart"/>
            <w:r w:rsidRPr="00AF0FE2">
              <w:rPr>
                <w:sz w:val="16"/>
                <w:szCs w:val="16"/>
              </w:rPr>
              <w:t>Ы</w:t>
            </w:r>
            <w:proofErr w:type="gramEnd"/>
          </w:p>
        </w:tc>
        <w:tc>
          <w:tcPr>
            <w:tcW w:w="4188" w:type="dxa"/>
            <w:gridSpan w:val="3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Подготовка ар</w:t>
            </w:r>
            <w:proofErr w:type="gramStart"/>
            <w:r w:rsidRPr="00AF0FE2">
              <w:rPr>
                <w:sz w:val="16"/>
                <w:szCs w:val="16"/>
              </w:rPr>
              <w:t>.</w:t>
            </w:r>
            <w:proofErr w:type="gramEnd"/>
            <w:r w:rsidRPr="00AF0FE2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F0FE2">
              <w:rPr>
                <w:sz w:val="16"/>
                <w:szCs w:val="16"/>
              </w:rPr>
              <w:t>а</w:t>
            </w:r>
            <w:proofErr w:type="gramEnd"/>
            <w:r w:rsidRPr="00AF0FE2">
              <w:rPr>
                <w:sz w:val="16"/>
                <w:szCs w:val="16"/>
              </w:rPr>
              <w:t>п</w:t>
            </w:r>
            <w:proofErr w:type="spellEnd"/>
            <w:r w:rsidRPr="00AF0FE2">
              <w:rPr>
                <w:sz w:val="16"/>
                <w:szCs w:val="16"/>
              </w:rPr>
              <w:t>. Уточнение произношения изолированного звука.</w:t>
            </w:r>
          </w:p>
        </w:tc>
        <w:tc>
          <w:tcPr>
            <w:tcW w:w="2090" w:type="dxa"/>
            <w:gridSpan w:val="2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Игры на развитие речевого дыхания.</w:t>
            </w:r>
          </w:p>
        </w:tc>
      </w:tr>
      <w:tr w:rsidR="00DE1448" w:rsidRPr="00AF0FE2" w:rsidTr="00C91EC2">
        <w:trPr>
          <w:gridBefore w:val="1"/>
          <w:wBefore w:w="105" w:type="dxa"/>
          <w:trHeight w:val="735"/>
        </w:trPr>
        <w:tc>
          <w:tcPr>
            <w:tcW w:w="1690" w:type="dxa"/>
            <w:gridSpan w:val="2"/>
            <w:vMerge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54" w:type="dxa"/>
            <w:gridSpan w:val="2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2</w:t>
            </w:r>
          </w:p>
        </w:tc>
        <w:tc>
          <w:tcPr>
            <w:tcW w:w="783" w:type="dxa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gramStart"/>
            <w:r w:rsidRPr="00AF0FE2">
              <w:rPr>
                <w:sz w:val="16"/>
                <w:szCs w:val="16"/>
              </w:rPr>
              <w:t>Ы</w:t>
            </w:r>
            <w:proofErr w:type="gramEnd"/>
          </w:p>
        </w:tc>
        <w:tc>
          <w:tcPr>
            <w:tcW w:w="4188" w:type="dxa"/>
            <w:gridSpan w:val="3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Закрепление произношение в слове и во фразе.</w:t>
            </w:r>
          </w:p>
        </w:tc>
        <w:tc>
          <w:tcPr>
            <w:tcW w:w="2090" w:type="dxa"/>
            <w:gridSpan w:val="2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DE1448" w:rsidRPr="00AF0FE2" w:rsidTr="00C91EC2">
        <w:trPr>
          <w:gridBefore w:val="1"/>
          <w:wBefore w:w="105" w:type="dxa"/>
          <w:trHeight w:val="1245"/>
        </w:trPr>
        <w:tc>
          <w:tcPr>
            <w:tcW w:w="1690" w:type="dxa"/>
            <w:gridSpan w:val="2"/>
            <w:vMerge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54" w:type="dxa"/>
            <w:gridSpan w:val="2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И</w:t>
            </w:r>
          </w:p>
        </w:tc>
        <w:tc>
          <w:tcPr>
            <w:tcW w:w="4188" w:type="dxa"/>
            <w:gridSpan w:val="3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Подготовка ар</w:t>
            </w:r>
            <w:proofErr w:type="gramStart"/>
            <w:r w:rsidRPr="00AF0FE2">
              <w:rPr>
                <w:sz w:val="16"/>
                <w:szCs w:val="16"/>
              </w:rPr>
              <w:t>.</w:t>
            </w:r>
            <w:proofErr w:type="gramEnd"/>
            <w:r w:rsidRPr="00AF0FE2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F0FE2">
              <w:rPr>
                <w:sz w:val="16"/>
                <w:szCs w:val="16"/>
              </w:rPr>
              <w:t>а</w:t>
            </w:r>
            <w:proofErr w:type="gramEnd"/>
            <w:r w:rsidRPr="00AF0FE2">
              <w:rPr>
                <w:sz w:val="16"/>
                <w:szCs w:val="16"/>
              </w:rPr>
              <w:t>п</w:t>
            </w:r>
            <w:proofErr w:type="spellEnd"/>
            <w:r w:rsidRPr="00AF0FE2">
              <w:rPr>
                <w:sz w:val="16"/>
                <w:szCs w:val="16"/>
              </w:rPr>
              <w:t>. Уточнение произношение изолированного звука.</w:t>
            </w:r>
          </w:p>
        </w:tc>
        <w:tc>
          <w:tcPr>
            <w:tcW w:w="2090" w:type="dxa"/>
            <w:gridSpan w:val="2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DE1448" w:rsidRPr="00AF0FE2" w:rsidTr="00C91EC2">
        <w:trPr>
          <w:gridBefore w:val="1"/>
          <w:wBefore w:w="105" w:type="dxa"/>
          <w:trHeight w:val="1050"/>
        </w:trPr>
        <w:tc>
          <w:tcPr>
            <w:tcW w:w="1690" w:type="dxa"/>
            <w:gridSpan w:val="2"/>
            <w:vMerge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54" w:type="dxa"/>
            <w:gridSpan w:val="2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4</w:t>
            </w:r>
          </w:p>
        </w:tc>
        <w:tc>
          <w:tcPr>
            <w:tcW w:w="783" w:type="dxa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И-Ы</w:t>
            </w:r>
          </w:p>
        </w:tc>
        <w:tc>
          <w:tcPr>
            <w:tcW w:w="4188" w:type="dxa"/>
            <w:gridSpan w:val="3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Целое занятие. Закрепление двух звуков.</w:t>
            </w:r>
          </w:p>
        </w:tc>
        <w:tc>
          <w:tcPr>
            <w:tcW w:w="2090" w:type="dxa"/>
            <w:gridSpan w:val="2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DE1448" w:rsidRPr="00AF0FE2" w:rsidTr="00C91EC2">
        <w:trPr>
          <w:gridBefore w:val="1"/>
          <w:wBefore w:w="105" w:type="dxa"/>
          <w:trHeight w:val="537"/>
        </w:trPr>
        <w:tc>
          <w:tcPr>
            <w:tcW w:w="1690" w:type="dxa"/>
            <w:gridSpan w:val="2"/>
            <w:vMerge w:val="restart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Ноябрь</w:t>
            </w:r>
          </w:p>
        </w:tc>
        <w:tc>
          <w:tcPr>
            <w:tcW w:w="954" w:type="dxa"/>
            <w:gridSpan w:val="2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1</w:t>
            </w:r>
          </w:p>
        </w:tc>
        <w:tc>
          <w:tcPr>
            <w:tcW w:w="783" w:type="dxa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Э</w:t>
            </w:r>
          </w:p>
        </w:tc>
        <w:tc>
          <w:tcPr>
            <w:tcW w:w="4188" w:type="dxa"/>
            <w:gridSpan w:val="3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Подготовка ар</w:t>
            </w:r>
            <w:proofErr w:type="gramStart"/>
            <w:r w:rsidRPr="00AF0FE2">
              <w:rPr>
                <w:sz w:val="16"/>
                <w:szCs w:val="16"/>
              </w:rPr>
              <w:t>.</w:t>
            </w:r>
            <w:proofErr w:type="gramEnd"/>
            <w:r w:rsidRPr="00AF0FE2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F0FE2">
              <w:rPr>
                <w:sz w:val="16"/>
                <w:szCs w:val="16"/>
              </w:rPr>
              <w:t>а</w:t>
            </w:r>
            <w:proofErr w:type="gramEnd"/>
            <w:r w:rsidRPr="00AF0FE2">
              <w:rPr>
                <w:sz w:val="16"/>
                <w:szCs w:val="16"/>
              </w:rPr>
              <w:t>п</w:t>
            </w:r>
            <w:proofErr w:type="spellEnd"/>
            <w:r w:rsidRPr="00AF0FE2">
              <w:rPr>
                <w:sz w:val="16"/>
                <w:szCs w:val="16"/>
              </w:rPr>
              <w:t xml:space="preserve"> Уточнение произношения изолированного звука.</w:t>
            </w:r>
          </w:p>
        </w:tc>
        <w:tc>
          <w:tcPr>
            <w:tcW w:w="2090" w:type="dxa"/>
            <w:gridSpan w:val="2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 xml:space="preserve">Игра на развитие </w:t>
            </w:r>
            <w:proofErr w:type="gramStart"/>
            <w:r w:rsidRPr="00AF0FE2">
              <w:rPr>
                <w:sz w:val="16"/>
                <w:szCs w:val="16"/>
              </w:rPr>
              <w:t>слухового</w:t>
            </w:r>
            <w:proofErr w:type="gramEnd"/>
            <w:r w:rsidRPr="00AF0FE2">
              <w:rPr>
                <w:sz w:val="16"/>
                <w:szCs w:val="16"/>
              </w:rPr>
              <w:t xml:space="preserve"> </w:t>
            </w:r>
            <w:proofErr w:type="spellStart"/>
            <w:r w:rsidRPr="00AF0FE2">
              <w:rPr>
                <w:sz w:val="16"/>
                <w:szCs w:val="16"/>
              </w:rPr>
              <w:t>вним</w:t>
            </w:r>
            <w:proofErr w:type="spellEnd"/>
            <w:r w:rsidRPr="00AF0FE2">
              <w:rPr>
                <w:sz w:val="16"/>
                <w:szCs w:val="16"/>
              </w:rPr>
              <w:t>.</w:t>
            </w:r>
          </w:p>
        </w:tc>
      </w:tr>
      <w:tr w:rsidR="00DE1448" w:rsidRPr="00AF0FE2" w:rsidTr="00C91EC2">
        <w:trPr>
          <w:gridBefore w:val="1"/>
          <w:wBefore w:w="105" w:type="dxa"/>
          <w:trHeight w:val="720"/>
        </w:trPr>
        <w:tc>
          <w:tcPr>
            <w:tcW w:w="1690" w:type="dxa"/>
            <w:gridSpan w:val="2"/>
            <w:vMerge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54" w:type="dxa"/>
            <w:gridSpan w:val="2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2</w:t>
            </w:r>
          </w:p>
        </w:tc>
        <w:tc>
          <w:tcPr>
            <w:tcW w:w="783" w:type="dxa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Э</w:t>
            </w:r>
          </w:p>
        </w:tc>
        <w:tc>
          <w:tcPr>
            <w:tcW w:w="4188" w:type="dxa"/>
            <w:gridSpan w:val="3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Завершение произношения в слове и во фразе.</w:t>
            </w:r>
          </w:p>
        </w:tc>
        <w:tc>
          <w:tcPr>
            <w:tcW w:w="2090" w:type="dxa"/>
            <w:gridSpan w:val="2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DE1448" w:rsidRPr="00AF0FE2" w:rsidTr="00C91EC2">
        <w:trPr>
          <w:gridBefore w:val="1"/>
          <w:wBefore w:w="105" w:type="dxa"/>
          <w:trHeight w:val="1170"/>
        </w:trPr>
        <w:tc>
          <w:tcPr>
            <w:tcW w:w="1690" w:type="dxa"/>
            <w:gridSpan w:val="2"/>
            <w:vMerge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54" w:type="dxa"/>
            <w:gridSpan w:val="2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О</w:t>
            </w:r>
          </w:p>
        </w:tc>
        <w:tc>
          <w:tcPr>
            <w:tcW w:w="4188" w:type="dxa"/>
            <w:gridSpan w:val="3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Подготовка ар</w:t>
            </w:r>
            <w:proofErr w:type="gramStart"/>
            <w:r w:rsidRPr="00AF0FE2">
              <w:rPr>
                <w:sz w:val="16"/>
                <w:szCs w:val="16"/>
              </w:rPr>
              <w:t>.</w:t>
            </w:r>
            <w:proofErr w:type="gramEnd"/>
            <w:r w:rsidRPr="00AF0FE2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F0FE2">
              <w:rPr>
                <w:sz w:val="16"/>
                <w:szCs w:val="16"/>
              </w:rPr>
              <w:t>а</w:t>
            </w:r>
            <w:proofErr w:type="gramEnd"/>
            <w:r w:rsidRPr="00AF0FE2">
              <w:rPr>
                <w:sz w:val="16"/>
                <w:szCs w:val="16"/>
              </w:rPr>
              <w:t>п</w:t>
            </w:r>
            <w:proofErr w:type="spellEnd"/>
            <w:r w:rsidRPr="00AF0FE2">
              <w:rPr>
                <w:sz w:val="16"/>
                <w:szCs w:val="16"/>
              </w:rPr>
              <w:t>. Уточнение произношения изолированного звука.</w:t>
            </w:r>
          </w:p>
        </w:tc>
        <w:tc>
          <w:tcPr>
            <w:tcW w:w="2090" w:type="dxa"/>
            <w:gridSpan w:val="2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DE1448" w:rsidRPr="00AF0FE2" w:rsidTr="00C91EC2">
        <w:trPr>
          <w:gridBefore w:val="1"/>
          <w:wBefore w:w="105" w:type="dxa"/>
          <w:trHeight w:val="885"/>
        </w:trPr>
        <w:tc>
          <w:tcPr>
            <w:tcW w:w="1690" w:type="dxa"/>
            <w:gridSpan w:val="2"/>
            <w:vMerge/>
            <w:tcBorders>
              <w:bottom w:val="single" w:sz="4" w:space="0" w:color="auto"/>
            </w:tcBorders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tcBorders>
              <w:bottom w:val="single" w:sz="4" w:space="0" w:color="auto"/>
            </w:tcBorders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4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gramStart"/>
            <w:r w:rsidRPr="00AF0FE2">
              <w:rPr>
                <w:sz w:val="16"/>
                <w:szCs w:val="16"/>
              </w:rPr>
              <w:t>Э-О</w:t>
            </w:r>
            <w:proofErr w:type="gramEnd"/>
          </w:p>
        </w:tc>
        <w:tc>
          <w:tcPr>
            <w:tcW w:w="4188" w:type="dxa"/>
            <w:gridSpan w:val="3"/>
            <w:tcBorders>
              <w:bottom w:val="single" w:sz="4" w:space="0" w:color="auto"/>
            </w:tcBorders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Целое занятие. Закрепление двух звуков.</w:t>
            </w:r>
          </w:p>
        </w:tc>
        <w:tc>
          <w:tcPr>
            <w:tcW w:w="2090" w:type="dxa"/>
            <w:gridSpan w:val="2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DE1448" w:rsidRPr="00AF0FE2" w:rsidTr="00C91EC2">
        <w:trPr>
          <w:gridBefore w:val="1"/>
          <w:wBefore w:w="105" w:type="dxa"/>
          <w:trHeight w:val="1776"/>
        </w:trPr>
        <w:tc>
          <w:tcPr>
            <w:tcW w:w="9705" w:type="dxa"/>
            <w:gridSpan w:val="10"/>
            <w:tcBorders>
              <w:top w:val="nil"/>
              <w:left w:val="nil"/>
              <w:right w:val="nil"/>
            </w:tcBorders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DE1448" w:rsidRPr="00AF0FE2" w:rsidTr="00C91EC2">
        <w:trPr>
          <w:gridAfter w:val="1"/>
          <w:wAfter w:w="195" w:type="dxa"/>
          <w:trHeight w:val="480"/>
        </w:trPr>
        <w:tc>
          <w:tcPr>
            <w:tcW w:w="1365" w:type="dxa"/>
            <w:gridSpan w:val="2"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месяц</w:t>
            </w:r>
          </w:p>
        </w:tc>
        <w:tc>
          <w:tcPr>
            <w:tcW w:w="1185" w:type="dxa"/>
            <w:gridSpan w:val="2"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неделя</w:t>
            </w:r>
          </w:p>
        </w:tc>
        <w:tc>
          <w:tcPr>
            <w:tcW w:w="1140" w:type="dxa"/>
            <w:gridSpan w:val="3"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звуки</w:t>
            </w:r>
          </w:p>
        </w:tc>
        <w:tc>
          <w:tcPr>
            <w:tcW w:w="3600" w:type="dxa"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Этапы работы</w:t>
            </w:r>
          </w:p>
        </w:tc>
        <w:tc>
          <w:tcPr>
            <w:tcW w:w="2325" w:type="dxa"/>
            <w:gridSpan w:val="2"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Игры для развития</w:t>
            </w:r>
          </w:p>
        </w:tc>
      </w:tr>
      <w:tr w:rsidR="00DE1448" w:rsidRPr="00AF0FE2" w:rsidTr="00C91EC2">
        <w:trPr>
          <w:gridAfter w:val="1"/>
          <w:wAfter w:w="195" w:type="dxa"/>
          <w:trHeight w:val="1125"/>
        </w:trPr>
        <w:tc>
          <w:tcPr>
            <w:tcW w:w="1365" w:type="dxa"/>
            <w:gridSpan w:val="2"/>
            <w:vMerge w:val="restart"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</w:p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</w:p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</w:p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Декабрь</w:t>
            </w:r>
          </w:p>
        </w:tc>
        <w:tc>
          <w:tcPr>
            <w:tcW w:w="1185" w:type="dxa"/>
            <w:gridSpan w:val="2"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3"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М</w:t>
            </w:r>
          </w:p>
        </w:tc>
        <w:tc>
          <w:tcPr>
            <w:tcW w:w="3600" w:type="dxa"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 xml:space="preserve">Подготовка </w:t>
            </w:r>
            <w:proofErr w:type="spellStart"/>
            <w:r w:rsidRPr="00AF0FE2">
              <w:rPr>
                <w:sz w:val="16"/>
                <w:szCs w:val="16"/>
              </w:rPr>
              <w:t>ар</w:t>
            </w:r>
            <w:proofErr w:type="gramStart"/>
            <w:r w:rsidRPr="00AF0FE2">
              <w:rPr>
                <w:sz w:val="16"/>
                <w:szCs w:val="16"/>
              </w:rPr>
              <w:t>.а</w:t>
            </w:r>
            <w:proofErr w:type="gramEnd"/>
            <w:r w:rsidRPr="00AF0FE2">
              <w:rPr>
                <w:sz w:val="16"/>
                <w:szCs w:val="16"/>
              </w:rPr>
              <w:t>п</w:t>
            </w:r>
            <w:proofErr w:type="spellEnd"/>
            <w:r w:rsidRPr="00AF0FE2">
              <w:rPr>
                <w:sz w:val="16"/>
                <w:szCs w:val="16"/>
              </w:rPr>
              <w:t>. уточнение произношения изолированного звука.</w:t>
            </w:r>
          </w:p>
        </w:tc>
        <w:tc>
          <w:tcPr>
            <w:tcW w:w="2325" w:type="dxa"/>
            <w:gridSpan w:val="2"/>
            <w:vMerge w:val="restart"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</w:p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</w:p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</w:p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Игра на развитие силы и высоты голоса.</w:t>
            </w:r>
          </w:p>
        </w:tc>
      </w:tr>
      <w:tr w:rsidR="00DE1448" w:rsidRPr="00AF0FE2" w:rsidTr="00C91EC2">
        <w:trPr>
          <w:gridAfter w:val="1"/>
          <w:wAfter w:w="195" w:type="dxa"/>
          <w:trHeight w:val="855"/>
        </w:trPr>
        <w:tc>
          <w:tcPr>
            <w:tcW w:w="1365" w:type="dxa"/>
            <w:gridSpan w:val="2"/>
            <w:vMerge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</w:p>
        </w:tc>
        <w:tc>
          <w:tcPr>
            <w:tcW w:w="1185" w:type="dxa"/>
            <w:gridSpan w:val="2"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2</w:t>
            </w:r>
          </w:p>
        </w:tc>
        <w:tc>
          <w:tcPr>
            <w:tcW w:w="1140" w:type="dxa"/>
            <w:gridSpan w:val="3"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М</w:t>
            </w:r>
          </w:p>
        </w:tc>
        <w:tc>
          <w:tcPr>
            <w:tcW w:w="3600" w:type="dxa"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Закрепление произношение звука  во фразе и слове.</w:t>
            </w:r>
          </w:p>
        </w:tc>
        <w:tc>
          <w:tcPr>
            <w:tcW w:w="2325" w:type="dxa"/>
            <w:gridSpan w:val="2"/>
            <w:vMerge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</w:p>
        </w:tc>
      </w:tr>
      <w:tr w:rsidR="00DE1448" w:rsidRPr="00AF0FE2" w:rsidTr="00C91EC2">
        <w:trPr>
          <w:gridAfter w:val="1"/>
          <w:wAfter w:w="195" w:type="dxa"/>
          <w:trHeight w:val="795"/>
        </w:trPr>
        <w:tc>
          <w:tcPr>
            <w:tcW w:w="1365" w:type="dxa"/>
            <w:gridSpan w:val="2"/>
            <w:vMerge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</w:p>
        </w:tc>
        <w:tc>
          <w:tcPr>
            <w:tcW w:w="1185" w:type="dxa"/>
            <w:gridSpan w:val="2"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3</w:t>
            </w:r>
          </w:p>
        </w:tc>
        <w:tc>
          <w:tcPr>
            <w:tcW w:w="1140" w:type="dxa"/>
            <w:gridSpan w:val="3"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Н</w:t>
            </w:r>
          </w:p>
        </w:tc>
        <w:tc>
          <w:tcPr>
            <w:tcW w:w="3600" w:type="dxa"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Подготовка ар</w:t>
            </w:r>
            <w:proofErr w:type="gramStart"/>
            <w:r w:rsidRPr="00AF0FE2">
              <w:rPr>
                <w:sz w:val="16"/>
                <w:szCs w:val="16"/>
              </w:rPr>
              <w:t>.</w:t>
            </w:r>
            <w:proofErr w:type="gramEnd"/>
            <w:r w:rsidRPr="00AF0FE2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F0FE2">
              <w:rPr>
                <w:sz w:val="16"/>
                <w:szCs w:val="16"/>
              </w:rPr>
              <w:t>а</w:t>
            </w:r>
            <w:proofErr w:type="gramEnd"/>
            <w:r w:rsidRPr="00AF0FE2">
              <w:rPr>
                <w:sz w:val="16"/>
                <w:szCs w:val="16"/>
              </w:rPr>
              <w:t>п</w:t>
            </w:r>
            <w:proofErr w:type="spellEnd"/>
            <w:r w:rsidRPr="00AF0FE2">
              <w:rPr>
                <w:sz w:val="16"/>
                <w:szCs w:val="16"/>
              </w:rPr>
              <w:t>. Уточнение произношения изолированного звука.</w:t>
            </w:r>
          </w:p>
        </w:tc>
        <w:tc>
          <w:tcPr>
            <w:tcW w:w="2325" w:type="dxa"/>
            <w:gridSpan w:val="2"/>
            <w:vMerge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</w:p>
        </w:tc>
      </w:tr>
      <w:tr w:rsidR="00DE1448" w:rsidRPr="00AF0FE2" w:rsidTr="00C91EC2">
        <w:trPr>
          <w:gridAfter w:val="1"/>
          <w:wAfter w:w="195" w:type="dxa"/>
          <w:trHeight w:val="945"/>
        </w:trPr>
        <w:tc>
          <w:tcPr>
            <w:tcW w:w="1365" w:type="dxa"/>
            <w:gridSpan w:val="2"/>
            <w:vMerge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</w:p>
        </w:tc>
        <w:tc>
          <w:tcPr>
            <w:tcW w:w="1185" w:type="dxa"/>
            <w:gridSpan w:val="2"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4</w:t>
            </w:r>
          </w:p>
        </w:tc>
        <w:tc>
          <w:tcPr>
            <w:tcW w:w="1140" w:type="dxa"/>
            <w:gridSpan w:val="3"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  <w:proofErr w:type="gramStart"/>
            <w:r w:rsidRPr="00AF0FE2">
              <w:rPr>
                <w:sz w:val="16"/>
                <w:szCs w:val="16"/>
              </w:rPr>
              <w:t>М-Н</w:t>
            </w:r>
            <w:proofErr w:type="gramEnd"/>
          </w:p>
        </w:tc>
        <w:tc>
          <w:tcPr>
            <w:tcW w:w="3600" w:type="dxa"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Целое занятие. Закрепление в слове двух звуков и во фразе.</w:t>
            </w:r>
          </w:p>
        </w:tc>
        <w:tc>
          <w:tcPr>
            <w:tcW w:w="2325" w:type="dxa"/>
            <w:gridSpan w:val="2"/>
            <w:vMerge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</w:p>
        </w:tc>
      </w:tr>
      <w:tr w:rsidR="00DE1448" w:rsidRPr="00AF0FE2" w:rsidTr="00C91EC2">
        <w:trPr>
          <w:gridAfter w:val="1"/>
          <w:wAfter w:w="195" w:type="dxa"/>
          <w:trHeight w:val="537"/>
        </w:trPr>
        <w:tc>
          <w:tcPr>
            <w:tcW w:w="1365" w:type="dxa"/>
            <w:gridSpan w:val="2"/>
            <w:vMerge w:val="restart"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</w:p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</w:p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Январь</w:t>
            </w:r>
          </w:p>
        </w:tc>
        <w:tc>
          <w:tcPr>
            <w:tcW w:w="1185" w:type="dxa"/>
            <w:gridSpan w:val="2"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3"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  <w:proofErr w:type="gramStart"/>
            <w:r w:rsidRPr="00AF0FE2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3600" w:type="dxa"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Подготовка ар</w:t>
            </w:r>
            <w:proofErr w:type="gramStart"/>
            <w:r w:rsidRPr="00AF0FE2">
              <w:rPr>
                <w:sz w:val="16"/>
                <w:szCs w:val="16"/>
              </w:rPr>
              <w:t>.</w:t>
            </w:r>
            <w:proofErr w:type="gramEnd"/>
            <w:r w:rsidRPr="00AF0FE2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F0FE2">
              <w:rPr>
                <w:sz w:val="16"/>
                <w:szCs w:val="16"/>
              </w:rPr>
              <w:t>а</w:t>
            </w:r>
            <w:proofErr w:type="gramEnd"/>
            <w:r w:rsidRPr="00AF0FE2">
              <w:rPr>
                <w:sz w:val="16"/>
                <w:szCs w:val="16"/>
              </w:rPr>
              <w:t>п</w:t>
            </w:r>
            <w:proofErr w:type="spellEnd"/>
            <w:r w:rsidRPr="00AF0FE2">
              <w:rPr>
                <w:sz w:val="16"/>
                <w:szCs w:val="16"/>
              </w:rPr>
              <w:t>. Уточнение произношения изолированного звука.</w:t>
            </w:r>
          </w:p>
        </w:tc>
        <w:tc>
          <w:tcPr>
            <w:tcW w:w="2325" w:type="dxa"/>
            <w:gridSpan w:val="2"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</w:p>
        </w:tc>
      </w:tr>
      <w:tr w:rsidR="00DE1448" w:rsidRPr="00AF0FE2" w:rsidTr="00C91EC2">
        <w:trPr>
          <w:gridAfter w:val="1"/>
          <w:wAfter w:w="195" w:type="dxa"/>
          <w:trHeight w:val="825"/>
        </w:trPr>
        <w:tc>
          <w:tcPr>
            <w:tcW w:w="1365" w:type="dxa"/>
            <w:gridSpan w:val="2"/>
            <w:vMerge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</w:p>
        </w:tc>
        <w:tc>
          <w:tcPr>
            <w:tcW w:w="1185" w:type="dxa"/>
            <w:gridSpan w:val="2"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2</w:t>
            </w:r>
          </w:p>
        </w:tc>
        <w:tc>
          <w:tcPr>
            <w:tcW w:w="1140" w:type="dxa"/>
            <w:gridSpan w:val="3"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  <w:proofErr w:type="gramStart"/>
            <w:r w:rsidRPr="00AF0FE2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3600" w:type="dxa"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Закрепление произношения в слове и во фразе.</w:t>
            </w:r>
          </w:p>
        </w:tc>
        <w:tc>
          <w:tcPr>
            <w:tcW w:w="2325" w:type="dxa"/>
            <w:gridSpan w:val="2"/>
            <w:vMerge w:val="restart"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Игры на развитие чёткой дикции.</w:t>
            </w:r>
          </w:p>
        </w:tc>
      </w:tr>
      <w:tr w:rsidR="00DE1448" w:rsidRPr="00AF0FE2" w:rsidTr="00C91EC2">
        <w:trPr>
          <w:gridAfter w:val="1"/>
          <w:wAfter w:w="195" w:type="dxa"/>
          <w:trHeight w:val="930"/>
        </w:trPr>
        <w:tc>
          <w:tcPr>
            <w:tcW w:w="1365" w:type="dxa"/>
            <w:gridSpan w:val="2"/>
            <w:vMerge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</w:p>
        </w:tc>
        <w:tc>
          <w:tcPr>
            <w:tcW w:w="1185" w:type="dxa"/>
            <w:gridSpan w:val="2"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3</w:t>
            </w:r>
          </w:p>
        </w:tc>
        <w:tc>
          <w:tcPr>
            <w:tcW w:w="1140" w:type="dxa"/>
            <w:gridSpan w:val="3"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Б</w:t>
            </w:r>
          </w:p>
        </w:tc>
        <w:tc>
          <w:tcPr>
            <w:tcW w:w="3600" w:type="dxa"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Подготовка ар</w:t>
            </w:r>
            <w:proofErr w:type="gramStart"/>
            <w:r w:rsidRPr="00AF0FE2">
              <w:rPr>
                <w:sz w:val="16"/>
                <w:szCs w:val="16"/>
              </w:rPr>
              <w:t>.</w:t>
            </w:r>
            <w:proofErr w:type="gramEnd"/>
            <w:r w:rsidRPr="00AF0FE2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F0FE2">
              <w:rPr>
                <w:sz w:val="16"/>
                <w:szCs w:val="16"/>
              </w:rPr>
              <w:t>а</w:t>
            </w:r>
            <w:proofErr w:type="gramEnd"/>
            <w:r w:rsidRPr="00AF0FE2">
              <w:rPr>
                <w:sz w:val="16"/>
                <w:szCs w:val="16"/>
              </w:rPr>
              <w:t>п</w:t>
            </w:r>
            <w:proofErr w:type="spellEnd"/>
            <w:r w:rsidRPr="00AF0FE2">
              <w:rPr>
                <w:sz w:val="16"/>
                <w:szCs w:val="16"/>
              </w:rPr>
              <w:t>. Уточнение произношения в слове и фразе</w:t>
            </w:r>
          </w:p>
        </w:tc>
        <w:tc>
          <w:tcPr>
            <w:tcW w:w="2325" w:type="dxa"/>
            <w:gridSpan w:val="2"/>
            <w:vMerge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</w:p>
        </w:tc>
      </w:tr>
      <w:tr w:rsidR="00DE1448" w:rsidRPr="00AF0FE2" w:rsidTr="00C91EC2">
        <w:trPr>
          <w:gridAfter w:val="1"/>
          <w:wAfter w:w="195" w:type="dxa"/>
          <w:trHeight w:val="930"/>
        </w:trPr>
        <w:tc>
          <w:tcPr>
            <w:tcW w:w="1365" w:type="dxa"/>
            <w:gridSpan w:val="2"/>
            <w:vMerge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</w:p>
        </w:tc>
        <w:tc>
          <w:tcPr>
            <w:tcW w:w="1185" w:type="dxa"/>
            <w:gridSpan w:val="2"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4</w:t>
            </w:r>
          </w:p>
        </w:tc>
        <w:tc>
          <w:tcPr>
            <w:tcW w:w="1140" w:type="dxa"/>
            <w:gridSpan w:val="3"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  <w:proofErr w:type="gramStart"/>
            <w:r w:rsidRPr="00AF0FE2">
              <w:rPr>
                <w:sz w:val="16"/>
                <w:szCs w:val="16"/>
              </w:rPr>
              <w:t>П-Б</w:t>
            </w:r>
            <w:proofErr w:type="gramEnd"/>
          </w:p>
        </w:tc>
        <w:tc>
          <w:tcPr>
            <w:tcW w:w="3600" w:type="dxa"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Целое занятие. Закрепление двух звуков в слове и фразе.</w:t>
            </w:r>
          </w:p>
        </w:tc>
        <w:tc>
          <w:tcPr>
            <w:tcW w:w="2325" w:type="dxa"/>
            <w:gridSpan w:val="2"/>
            <w:vMerge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</w:p>
        </w:tc>
      </w:tr>
      <w:tr w:rsidR="00DE1448" w:rsidRPr="00AF0FE2" w:rsidTr="00C91EC2">
        <w:trPr>
          <w:gridAfter w:val="1"/>
          <w:wAfter w:w="195" w:type="dxa"/>
          <w:trHeight w:val="960"/>
        </w:trPr>
        <w:tc>
          <w:tcPr>
            <w:tcW w:w="1365" w:type="dxa"/>
            <w:gridSpan w:val="2"/>
            <w:vMerge w:val="restart"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</w:p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</w:p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</w:p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</w:p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Февраль</w:t>
            </w:r>
          </w:p>
        </w:tc>
        <w:tc>
          <w:tcPr>
            <w:tcW w:w="1185" w:type="dxa"/>
            <w:gridSpan w:val="2"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3"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В</w:t>
            </w:r>
          </w:p>
        </w:tc>
        <w:tc>
          <w:tcPr>
            <w:tcW w:w="3600" w:type="dxa"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Подготовка ар</w:t>
            </w:r>
            <w:proofErr w:type="gramStart"/>
            <w:r w:rsidRPr="00AF0FE2">
              <w:rPr>
                <w:sz w:val="16"/>
                <w:szCs w:val="16"/>
              </w:rPr>
              <w:t>.</w:t>
            </w:r>
            <w:proofErr w:type="gramEnd"/>
            <w:r w:rsidRPr="00AF0FE2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F0FE2">
              <w:rPr>
                <w:sz w:val="16"/>
                <w:szCs w:val="16"/>
              </w:rPr>
              <w:t>а</w:t>
            </w:r>
            <w:proofErr w:type="gramEnd"/>
            <w:r w:rsidRPr="00AF0FE2">
              <w:rPr>
                <w:sz w:val="16"/>
                <w:szCs w:val="16"/>
              </w:rPr>
              <w:t>п</w:t>
            </w:r>
            <w:proofErr w:type="spellEnd"/>
            <w:r w:rsidRPr="00AF0FE2">
              <w:rPr>
                <w:sz w:val="16"/>
                <w:szCs w:val="16"/>
              </w:rPr>
              <w:t>. Уточнение произношения изолированного звука.</w:t>
            </w:r>
          </w:p>
        </w:tc>
        <w:tc>
          <w:tcPr>
            <w:tcW w:w="2325" w:type="dxa"/>
            <w:gridSpan w:val="2"/>
            <w:vMerge w:val="restart"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</w:p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</w:p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</w:p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</w:p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Игры на обработку речевого дыхания</w:t>
            </w:r>
          </w:p>
        </w:tc>
      </w:tr>
      <w:tr w:rsidR="00DE1448" w:rsidRPr="00AF0FE2" w:rsidTr="00C91EC2">
        <w:trPr>
          <w:gridAfter w:val="1"/>
          <w:wAfter w:w="195" w:type="dxa"/>
          <w:trHeight w:val="1170"/>
        </w:trPr>
        <w:tc>
          <w:tcPr>
            <w:tcW w:w="1365" w:type="dxa"/>
            <w:gridSpan w:val="2"/>
            <w:vMerge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</w:p>
        </w:tc>
        <w:tc>
          <w:tcPr>
            <w:tcW w:w="1185" w:type="dxa"/>
            <w:gridSpan w:val="2"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2</w:t>
            </w:r>
          </w:p>
        </w:tc>
        <w:tc>
          <w:tcPr>
            <w:tcW w:w="1140" w:type="dxa"/>
            <w:gridSpan w:val="3"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В</w:t>
            </w:r>
          </w:p>
        </w:tc>
        <w:tc>
          <w:tcPr>
            <w:tcW w:w="3600" w:type="dxa"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Закрепление произношения в слове и во фразе</w:t>
            </w:r>
          </w:p>
        </w:tc>
        <w:tc>
          <w:tcPr>
            <w:tcW w:w="2325" w:type="dxa"/>
            <w:gridSpan w:val="2"/>
            <w:vMerge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</w:p>
        </w:tc>
      </w:tr>
      <w:tr w:rsidR="00DE1448" w:rsidRPr="00AF0FE2" w:rsidTr="00C91EC2">
        <w:trPr>
          <w:gridAfter w:val="1"/>
          <w:wAfter w:w="195" w:type="dxa"/>
          <w:trHeight w:val="1230"/>
        </w:trPr>
        <w:tc>
          <w:tcPr>
            <w:tcW w:w="1365" w:type="dxa"/>
            <w:gridSpan w:val="2"/>
            <w:vMerge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</w:p>
        </w:tc>
        <w:tc>
          <w:tcPr>
            <w:tcW w:w="1185" w:type="dxa"/>
            <w:gridSpan w:val="2"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3</w:t>
            </w:r>
          </w:p>
        </w:tc>
        <w:tc>
          <w:tcPr>
            <w:tcW w:w="1140" w:type="dxa"/>
            <w:gridSpan w:val="3"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Ф</w:t>
            </w:r>
          </w:p>
        </w:tc>
        <w:tc>
          <w:tcPr>
            <w:tcW w:w="3600" w:type="dxa"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Подготовка ар</w:t>
            </w:r>
            <w:proofErr w:type="gramStart"/>
            <w:r w:rsidRPr="00AF0FE2">
              <w:rPr>
                <w:sz w:val="16"/>
                <w:szCs w:val="16"/>
              </w:rPr>
              <w:t>.</w:t>
            </w:r>
            <w:proofErr w:type="gramEnd"/>
            <w:r w:rsidRPr="00AF0FE2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F0FE2">
              <w:rPr>
                <w:sz w:val="16"/>
                <w:szCs w:val="16"/>
              </w:rPr>
              <w:t>а</w:t>
            </w:r>
            <w:proofErr w:type="gramEnd"/>
            <w:r w:rsidRPr="00AF0FE2">
              <w:rPr>
                <w:sz w:val="16"/>
                <w:szCs w:val="16"/>
              </w:rPr>
              <w:t>п</w:t>
            </w:r>
            <w:proofErr w:type="spellEnd"/>
            <w:r w:rsidRPr="00AF0FE2">
              <w:rPr>
                <w:sz w:val="16"/>
                <w:szCs w:val="16"/>
              </w:rPr>
              <w:t>. Уточнение произношения в слове и фразе</w:t>
            </w:r>
          </w:p>
        </w:tc>
        <w:tc>
          <w:tcPr>
            <w:tcW w:w="2325" w:type="dxa"/>
            <w:gridSpan w:val="2"/>
            <w:vMerge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</w:p>
        </w:tc>
      </w:tr>
      <w:tr w:rsidR="00DE1448" w:rsidRPr="00AF0FE2" w:rsidTr="00C91EC2">
        <w:trPr>
          <w:gridAfter w:val="1"/>
          <w:wAfter w:w="195" w:type="dxa"/>
          <w:trHeight w:val="1665"/>
        </w:trPr>
        <w:tc>
          <w:tcPr>
            <w:tcW w:w="1365" w:type="dxa"/>
            <w:gridSpan w:val="2"/>
            <w:vMerge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</w:p>
        </w:tc>
        <w:tc>
          <w:tcPr>
            <w:tcW w:w="1185" w:type="dxa"/>
            <w:gridSpan w:val="2"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4</w:t>
            </w:r>
          </w:p>
        </w:tc>
        <w:tc>
          <w:tcPr>
            <w:tcW w:w="1140" w:type="dxa"/>
            <w:gridSpan w:val="3"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В-Ф</w:t>
            </w:r>
          </w:p>
        </w:tc>
        <w:tc>
          <w:tcPr>
            <w:tcW w:w="3600" w:type="dxa"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Подготовка ар</w:t>
            </w:r>
            <w:proofErr w:type="gramStart"/>
            <w:r w:rsidRPr="00AF0FE2">
              <w:rPr>
                <w:sz w:val="16"/>
                <w:szCs w:val="16"/>
              </w:rPr>
              <w:t>.</w:t>
            </w:r>
            <w:proofErr w:type="gramEnd"/>
            <w:r w:rsidRPr="00AF0FE2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F0FE2">
              <w:rPr>
                <w:sz w:val="16"/>
                <w:szCs w:val="16"/>
              </w:rPr>
              <w:t>а</w:t>
            </w:r>
            <w:proofErr w:type="gramEnd"/>
            <w:r w:rsidRPr="00AF0FE2">
              <w:rPr>
                <w:sz w:val="16"/>
                <w:szCs w:val="16"/>
              </w:rPr>
              <w:t>п</w:t>
            </w:r>
            <w:proofErr w:type="spellEnd"/>
            <w:r w:rsidRPr="00AF0FE2">
              <w:rPr>
                <w:sz w:val="16"/>
                <w:szCs w:val="16"/>
              </w:rPr>
              <w:t>. Уточнение произношения</w:t>
            </w:r>
          </w:p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 xml:space="preserve"> в слове и фразе</w:t>
            </w:r>
          </w:p>
        </w:tc>
        <w:tc>
          <w:tcPr>
            <w:tcW w:w="2325" w:type="dxa"/>
            <w:gridSpan w:val="2"/>
            <w:vMerge/>
          </w:tcPr>
          <w:p w:rsidR="00DE1448" w:rsidRPr="00AF0FE2" w:rsidRDefault="00DE1448" w:rsidP="00C91EC2">
            <w:pPr>
              <w:spacing w:after="2" w:line="2" w:lineRule="atLeast"/>
              <w:ind w:left="156"/>
              <w:jc w:val="both"/>
              <w:rPr>
                <w:sz w:val="16"/>
                <w:szCs w:val="16"/>
              </w:rPr>
            </w:pPr>
          </w:p>
        </w:tc>
      </w:tr>
    </w:tbl>
    <w:p w:rsidR="00DE1448" w:rsidRPr="00AF0FE2" w:rsidRDefault="00DE1448" w:rsidP="00DE1448">
      <w:pPr>
        <w:spacing w:after="2" w:line="2" w:lineRule="atLeast"/>
        <w:jc w:val="both"/>
        <w:rPr>
          <w:sz w:val="16"/>
          <w:szCs w:val="16"/>
        </w:rPr>
      </w:pPr>
    </w:p>
    <w:tbl>
      <w:tblPr>
        <w:tblW w:w="9825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2"/>
        <w:gridCol w:w="708"/>
        <w:gridCol w:w="870"/>
        <w:gridCol w:w="4290"/>
        <w:gridCol w:w="2475"/>
      </w:tblGrid>
      <w:tr w:rsidR="00DE1448" w:rsidRPr="00AF0FE2" w:rsidTr="00C91EC2">
        <w:trPr>
          <w:trHeight w:val="420"/>
        </w:trPr>
        <w:tc>
          <w:tcPr>
            <w:tcW w:w="1482" w:type="dxa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lastRenderedPageBreak/>
              <w:t>месяц</w:t>
            </w:r>
          </w:p>
        </w:tc>
        <w:tc>
          <w:tcPr>
            <w:tcW w:w="708" w:type="dxa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неделя</w:t>
            </w:r>
          </w:p>
        </w:tc>
        <w:tc>
          <w:tcPr>
            <w:tcW w:w="870" w:type="dxa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звуки</w:t>
            </w:r>
          </w:p>
        </w:tc>
        <w:tc>
          <w:tcPr>
            <w:tcW w:w="4290" w:type="dxa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 xml:space="preserve">             Этапы работы</w:t>
            </w:r>
          </w:p>
        </w:tc>
        <w:tc>
          <w:tcPr>
            <w:tcW w:w="2475" w:type="dxa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Игры для развития</w:t>
            </w:r>
          </w:p>
        </w:tc>
      </w:tr>
      <w:tr w:rsidR="00DE1448" w:rsidRPr="00AF0FE2" w:rsidTr="00C91EC2">
        <w:trPr>
          <w:trHeight w:val="750"/>
        </w:trPr>
        <w:tc>
          <w:tcPr>
            <w:tcW w:w="1482" w:type="dxa"/>
            <w:vMerge w:val="restart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Март</w:t>
            </w:r>
          </w:p>
        </w:tc>
        <w:tc>
          <w:tcPr>
            <w:tcW w:w="708" w:type="dxa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1</w:t>
            </w:r>
          </w:p>
        </w:tc>
        <w:tc>
          <w:tcPr>
            <w:tcW w:w="870" w:type="dxa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К</w:t>
            </w:r>
          </w:p>
        </w:tc>
        <w:tc>
          <w:tcPr>
            <w:tcW w:w="4290" w:type="dxa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Вызывание изолированного  звука, звукоподражание.</w:t>
            </w:r>
          </w:p>
        </w:tc>
        <w:tc>
          <w:tcPr>
            <w:tcW w:w="2475" w:type="dxa"/>
            <w:vMerge w:val="restart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Игры на обработку свободного плавного длительного выдоха (речевое дыхание).</w:t>
            </w:r>
          </w:p>
        </w:tc>
      </w:tr>
      <w:tr w:rsidR="00DE1448" w:rsidRPr="00AF0FE2" w:rsidTr="00C91EC2">
        <w:trPr>
          <w:trHeight w:val="615"/>
        </w:trPr>
        <w:tc>
          <w:tcPr>
            <w:tcW w:w="1482" w:type="dxa"/>
            <w:vMerge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2</w:t>
            </w:r>
          </w:p>
        </w:tc>
        <w:tc>
          <w:tcPr>
            <w:tcW w:w="870" w:type="dxa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Г</w:t>
            </w:r>
          </w:p>
        </w:tc>
        <w:tc>
          <w:tcPr>
            <w:tcW w:w="4290" w:type="dxa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Вызывание изолированного  звука, звукоподражание.</w:t>
            </w:r>
          </w:p>
        </w:tc>
        <w:tc>
          <w:tcPr>
            <w:tcW w:w="2475" w:type="dxa"/>
            <w:vMerge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DE1448" w:rsidRPr="00AF0FE2" w:rsidTr="00C91EC2">
        <w:trPr>
          <w:trHeight w:val="930"/>
        </w:trPr>
        <w:tc>
          <w:tcPr>
            <w:tcW w:w="1482" w:type="dxa"/>
            <w:vMerge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3</w:t>
            </w:r>
          </w:p>
        </w:tc>
        <w:tc>
          <w:tcPr>
            <w:tcW w:w="870" w:type="dxa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Х</w:t>
            </w:r>
          </w:p>
        </w:tc>
        <w:tc>
          <w:tcPr>
            <w:tcW w:w="4290" w:type="dxa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Вызывание изолированного  звука, звукоподражание.</w:t>
            </w:r>
          </w:p>
        </w:tc>
        <w:tc>
          <w:tcPr>
            <w:tcW w:w="2475" w:type="dxa"/>
            <w:vMerge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DE1448" w:rsidRPr="00AF0FE2" w:rsidTr="00C91EC2">
        <w:trPr>
          <w:trHeight w:val="720"/>
        </w:trPr>
        <w:tc>
          <w:tcPr>
            <w:tcW w:w="1482" w:type="dxa"/>
            <w:vMerge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4</w:t>
            </w:r>
          </w:p>
        </w:tc>
        <w:tc>
          <w:tcPr>
            <w:tcW w:w="870" w:type="dxa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КГХ</w:t>
            </w:r>
          </w:p>
        </w:tc>
        <w:tc>
          <w:tcPr>
            <w:tcW w:w="4290" w:type="dxa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Целое занятие. Закрепление звуков в слове и во фразовой речи.</w:t>
            </w:r>
          </w:p>
        </w:tc>
        <w:tc>
          <w:tcPr>
            <w:tcW w:w="2475" w:type="dxa"/>
            <w:vMerge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DE1448" w:rsidRPr="00AF0FE2" w:rsidTr="00C91EC2">
        <w:trPr>
          <w:trHeight w:val="1125"/>
        </w:trPr>
        <w:tc>
          <w:tcPr>
            <w:tcW w:w="1482" w:type="dxa"/>
            <w:vMerge w:val="restart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Апрель</w:t>
            </w:r>
          </w:p>
        </w:tc>
        <w:tc>
          <w:tcPr>
            <w:tcW w:w="708" w:type="dxa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1</w:t>
            </w:r>
          </w:p>
        </w:tc>
        <w:tc>
          <w:tcPr>
            <w:tcW w:w="870" w:type="dxa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С</w:t>
            </w:r>
          </w:p>
        </w:tc>
        <w:tc>
          <w:tcPr>
            <w:tcW w:w="4290" w:type="dxa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Вызывание изолированного  звука, звукоподражание.</w:t>
            </w:r>
          </w:p>
        </w:tc>
        <w:tc>
          <w:tcPr>
            <w:tcW w:w="2475" w:type="dxa"/>
            <w:vMerge w:val="restart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Игры на развитие слухового внимания (задание на различие звукоподражания)</w:t>
            </w:r>
          </w:p>
        </w:tc>
      </w:tr>
      <w:tr w:rsidR="00DE1448" w:rsidRPr="00AF0FE2" w:rsidTr="00C91EC2">
        <w:trPr>
          <w:trHeight w:val="915"/>
        </w:trPr>
        <w:tc>
          <w:tcPr>
            <w:tcW w:w="1482" w:type="dxa"/>
            <w:vMerge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2</w:t>
            </w:r>
          </w:p>
        </w:tc>
        <w:tc>
          <w:tcPr>
            <w:tcW w:w="870" w:type="dxa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С</w:t>
            </w:r>
          </w:p>
        </w:tc>
        <w:tc>
          <w:tcPr>
            <w:tcW w:w="4290" w:type="dxa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Закрепление произношение в слове и фразе.</w:t>
            </w:r>
          </w:p>
        </w:tc>
        <w:tc>
          <w:tcPr>
            <w:tcW w:w="2475" w:type="dxa"/>
            <w:vMerge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DE1448" w:rsidRPr="00AF0FE2" w:rsidTr="00C91EC2">
        <w:trPr>
          <w:trHeight w:val="765"/>
        </w:trPr>
        <w:tc>
          <w:tcPr>
            <w:tcW w:w="1482" w:type="dxa"/>
            <w:vMerge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3</w:t>
            </w:r>
          </w:p>
        </w:tc>
        <w:tc>
          <w:tcPr>
            <w:tcW w:w="870" w:type="dxa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gramStart"/>
            <w:r w:rsidRPr="00AF0FE2">
              <w:rPr>
                <w:sz w:val="16"/>
                <w:szCs w:val="16"/>
              </w:rPr>
              <w:t>Ц</w:t>
            </w:r>
            <w:proofErr w:type="gramEnd"/>
          </w:p>
        </w:tc>
        <w:tc>
          <w:tcPr>
            <w:tcW w:w="4290" w:type="dxa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Вызывание изолированного  звука, звукоподражание.</w:t>
            </w:r>
          </w:p>
        </w:tc>
        <w:tc>
          <w:tcPr>
            <w:tcW w:w="2475" w:type="dxa"/>
            <w:vMerge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DE1448" w:rsidRPr="00AF0FE2" w:rsidTr="00C91EC2">
        <w:trPr>
          <w:trHeight w:val="945"/>
        </w:trPr>
        <w:tc>
          <w:tcPr>
            <w:tcW w:w="1482" w:type="dxa"/>
            <w:vMerge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4</w:t>
            </w:r>
          </w:p>
        </w:tc>
        <w:tc>
          <w:tcPr>
            <w:tcW w:w="870" w:type="dxa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С-Ц</w:t>
            </w:r>
          </w:p>
        </w:tc>
        <w:tc>
          <w:tcPr>
            <w:tcW w:w="4290" w:type="dxa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Целое занятие. Закрепление звукопроизношения в словах и во фразе.</w:t>
            </w:r>
          </w:p>
        </w:tc>
        <w:tc>
          <w:tcPr>
            <w:tcW w:w="2475" w:type="dxa"/>
            <w:vMerge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DE1448" w:rsidRPr="00AF0FE2" w:rsidTr="00C91EC2">
        <w:trPr>
          <w:trHeight w:val="720"/>
        </w:trPr>
        <w:tc>
          <w:tcPr>
            <w:tcW w:w="1482" w:type="dxa"/>
            <w:vMerge w:val="restart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Май</w:t>
            </w:r>
          </w:p>
        </w:tc>
        <w:tc>
          <w:tcPr>
            <w:tcW w:w="708" w:type="dxa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1</w:t>
            </w:r>
          </w:p>
        </w:tc>
        <w:tc>
          <w:tcPr>
            <w:tcW w:w="870" w:type="dxa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Т</w:t>
            </w:r>
          </w:p>
        </w:tc>
        <w:tc>
          <w:tcPr>
            <w:tcW w:w="4290" w:type="dxa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Вызывание изолированного  звука, звукоподражание.</w:t>
            </w:r>
          </w:p>
        </w:tc>
        <w:tc>
          <w:tcPr>
            <w:tcW w:w="2475" w:type="dxa"/>
            <w:vMerge w:val="restart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Игры на развитие фонематического слуха.</w:t>
            </w:r>
          </w:p>
        </w:tc>
      </w:tr>
      <w:tr w:rsidR="00DE1448" w:rsidRPr="00AF0FE2" w:rsidTr="00C91EC2">
        <w:trPr>
          <w:trHeight w:val="765"/>
        </w:trPr>
        <w:tc>
          <w:tcPr>
            <w:tcW w:w="1482" w:type="dxa"/>
            <w:vMerge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2</w:t>
            </w:r>
          </w:p>
        </w:tc>
        <w:tc>
          <w:tcPr>
            <w:tcW w:w="870" w:type="dxa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Т</w:t>
            </w:r>
          </w:p>
        </w:tc>
        <w:tc>
          <w:tcPr>
            <w:tcW w:w="4290" w:type="dxa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Закрепление произношение в слове и фразе.</w:t>
            </w:r>
          </w:p>
        </w:tc>
        <w:tc>
          <w:tcPr>
            <w:tcW w:w="2475" w:type="dxa"/>
            <w:vMerge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DE1448" w:rsidRPr="00AF0FE2" w:rsidTr="00C91EC2">
        <w:trPr>
          <w:trHeight w:val="720"/>
        </w:trPr>
        <w:tc>
          <w:tcPr>
            <w:tcW w:w="1482" w:type="dxa"/>
            <w:vMerge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3</w:t>
            </w:r>
          </w:p>
        </w:tc>
        <w:tc>
          <w:tcPr>
            <w:tcW w:w="870" w:type="dxa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Д</w:t>
            </w:r>
          </w:p>
        </w:tc>
        <w:tc>
          <w:tcPr>
            <w:tcW w:w="4290" w:type="dxa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Вызывание изолированного  звука, звукоподражание.</w:t>
            </w:r>
          </w:p>
        </w:tc>
        <w:tc>
          <w:tcPr>
            <w:tcW w:w="2475" w:type="dxa"/>
            <w:vMerge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DE1448" w:rsidRPr="00AF0FE2" w:rsidTr="00C91EC2">
        <w:trPr>
          <w:trHeight w:val="765"/>
        </w:trPr>
        <w:tc>
          <w:tcPr>
            <w:tcW w:w="1482" w:type="dxa"/>
            <w:vMerge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4</w:t>
            </w:r>
          </w:p>
        </w:tc>
        <w:tc>
          <w:tcPr>
            <w:tcW w:w="870" w:type="dxa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Т-Д</w:t>
            </w:r>
          </w:p>
        </w:tc>
        <w:tc>
          <w:tcPr>
            <w:tcW w:w="4290" w:type="dxa"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Целое занятие. Закрепление звукопроизношения в словах и во фразе.</w:t>
            </w:r>
          </w:p>
        </w:tc>
        <w:tc>
          <w:tcPr>
            <w:tcW w:w="2475" w:type="dxa"/>
            <w:vMerge/>
          </w:tcPr>
          <w:p w:rsidR="00DE1448" w:rsidRPr="00AF0FE2" w:rsidRDefault="00DE1448" w:rsidP="00C91EC2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</w:tbl>
    <w:p w:rsidR="00DE1448" w:rsidRPr="00AF0FE2" w:rsidRDefault="00DE1448" w:rsidP="00DE1448">
      <w:pPr>
        <w:spacing w:after="2" w:line="2" w:lineRule="atLeast"/>
        <w:jc w:val="both"/>
        <w:rPr>
          <w:sz w:val="16"/>
          <w:szCs w:val="16"/>
        </w:rPr>
      </w:pPr>
    </w:p>
    <w:p w:rsidR="00DE1448" w:rsidRPr="00AF0FE2" w:rsidRDefault="00DE1448" w:rsidP="00DE1448">
      <w:pPr>
        <w:spacing w:after="2" w:line="2" w:lineRule="atLeast"/>
        <w:jc w:val="both"/>
        <w:rPr>
          <w:sz w:val="16"/>
          <w:szCs w:val="16"/>
        </w:rPr>
      </w:pPr>
    </w:p>
    <w:p w:rsidR="00DE1448" w:rsidRPr="00AF0FE2" w:rsidRDefault="00DE1448" w:rsidP="00DE1448">
      <w:pPr>
        <w:spacing w:after="2" w:line="2" w:lineRule="atLeast"/>
        <w:jc w:val="both"/>
        <w:rPr>
          <w:sz w:val="16"/>
          <w:szCs w:val="16"/>
        </w:rPr>
      </w:pPr>
    </w:p>
    <w:p w:rsidR="00DE1448" w:rsidRPr="00AF0FE2" w:rsidRDefault="00DE1448" w:rsidP="00DE1448">
      <w:pPr>
        <w:spacing w:after="2" w:line="2" w:lineRule="atLeast"/>
        <w:jc w:val="both"/>
        <w:rPr>
          <w:sz w:val="16"/>
          <w:szCs w:val="16"/>
        </w:rPr>
      </w:pPr>
    </w:p>
    <w:p w:rsidR="00324A44" w:rsidRDefault="00324A44"/>
    <w:sectPr w:rsidR="00324A44" w:rsidSect="00324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1448"/>
    <w:rsid w:val="00324A44"/>
    <w:rsid w:val="00DE1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2615</Characters>
  <Application>Microsoft Office Word</Application>
  <DocSecurity>0</DocSecurity>
  <Lines>21</Lines>
  <Paragraphs>6</Paragraphs>
  <ScaleCrop>false</ScaleCrop>
  <Company>Microsoft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цыцыцы</dc:creator>
  <cp:lastModifiedBy>цыцыцы</cp:lastModifiedBy>
  <cp:revision>1</cp:revision>
  <dcterms:created xsi:type="dcterms:W3CDTF">2013-03-28T14:07:00Z</dcterms:created>
  <dcterms:modified xsi:type="dcterms:W3CDTF">2013-03-28T14:07:00Z</dcterms:modified>
</cp:coreProperties>
</file>