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92" w:rsidRDefault="00EE4956" w:rsidP="00EE49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УДИВИТЕЛЬНОЕ ИСКУССТВО – ДЕТСКАЯ КНИГА!</w:t>
      </w:r>
    </w:p>
    <w:p w:rsidR="004A5892" w:rsidRDefault="004A5892" w:rsidP="00EE49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E4956">
        <w:rPr>
          <w:rFonts w:ascii="Times New Roman" w:eastAsia="Calibri" w:hAnsi="Times New Roman" w:cs="Times New Roman"/>
          <w:sz w:val="28"/>
          <w:szCs w:val="28"/>
        </w:rPr>
        <w:t>литкова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Т.В., учитель начальных классов,</w:t>
      </w:r>
    </w:p>
    <w:p w:rsidR="004A5892" w:rsidRPr="004A5892" w:rsidRDefault="004A5892" w:rsidP="00EE495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E4956">
        <w:rPr>
          <w:rFonts w:ascii="Times New Roman" w:eastAsia="Calibri" w:hAnsi="Times New Roman" w:cs="Times New Roman"/>
          <w:sz w:val="28"/>
          <w:szCs w:val="28"/>
        </w:rPr>
        <w:t>урьянова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Л.А., воспитатель МОУ «СОШ № 49»</w:t>
      </w:r>
    </w:p>
    <w:p w:rsidR="00DE7CEB" w:rsidRDefault="00DE7CEB" w:rsidP="00EE4956">
      <w:pPr>
        <w:spacing w:after="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101" w:rsidRPr="00BA49F2" w:rsidRDefault="00E43E03" w:rsidP="00EE4956">
      <w:pPr>
        <w:spacing w:after="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5101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книга при всей её внешней простоватости – вещь исключительно тонкая и не поверхностная. Лишь гениальному взгляду ребёнка, лишь мудрому терпению взрослых доступны её вершины. </w:t>
      </w:r>
    </w:p>
    <w:p w:rsidR="00E43E03" w:rsidRPr="00BA49F2" w:rsidRDefault="008F5101" w:rsidP="00EE4956">
      <w:pPr>
        <w:spacing w:after="0" w:line="240" w:lineRule="auto"/>
        <w:ind w:left="2832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искусство – детская книжка!»</w:t>
      </w:r>
    </w:p>
    <w:p w:rsidR="00E43E03" w:rsidRPr="00BA49F2" w:rsidRDefault="008F5101" w:rsidP="00EE49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49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Лев </w:t>
      </w:r>
      <w:proofErr w:type="spellStart"/>
      <w:r w:rsidRPr="00BA49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Токмаков</w:t>
      </w:r>
      <w:proofErr w:type="spellEnd"/>
      <w:r w:rsidRPr="00BA49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народный художник России</w:t>
      </w:r>
    </w:p>
    <w:p w:rsidR="00DE7CEB" w:rsidRDefault="00DE7CEB" w:rsidP="00EE49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A49F2" w:rsidRPr="00BA49F2" w:rsidRDefault="00BA49F2" w:rsidP="00EE49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2">
        <w:rPr>
          <w:rFonts w:ascii="Times New Roman" w:eastAsia="Times New Roman" w:hAnsi="Times New Roman" w:cs="Times New Roman"/>
          <w:sz w:val="28"/>
          <w:szCs w:val="28"/>
        </w:rPr>
        <w:t>Огромную роль в социализации личности играют средства массовой и</w:t>
      </w:r>
      <w:r w:rsidRPr="00BA49F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49F2">
        <w:rPr>
          <w:rFonts w:ascii="Times New Roman" w:eastAsia="Times New Roman" w:hAnsi="Times New Roman" w:cs="Times New Roman"/>
          <w:sz w:val="28"/>
          <w:szCs w:val="28"/>
        </w:rPr>
        <w:t>формации и книга. Вхождение ребенка в книжную вселенную происходит в первую очередь с помощью литературы, специально созданной для детей. Именно детская литература питает ум и воображение ребенка, открывая ему новые миры, образы и модели поведения, являясь мощным средством духовн</w:t>
      </w:r>
      <w:r w:rsidRPr="00BA49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49F2">
        <w:rPr>
          <w:rFonts w:ascii="Times New Roman" w:eastAsia="Times New Roman" w:hAnsi="Times New Roman" w:cs="Times New Roman"/>
          <w:sz w:val="28"/>
          <w:szCs w:val="28"/>
        </w:rPr>
        <w:t>го развития личности.</w:t>
      </w:r>
    </w:p>
    <w:p w:rsidR="00BA49F2" w:rsidRPr="00BA49F2" w:rsidRDefault="001C05BA" w:rsidP="00EE4956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A49F2">
        <w:rPr>
          <w:sz w:val="28"/>
          <w:szCs w:val="28"/>
        </w:rPr>
        <w:t>Книга, прочитанная в детские годы</w:t>
      </w:r>
      <w:proofErr w:type="gramStart"/>
      <w:r w:rsidRPr="00BA49F2">
        <w:rPr>
          <w:sz w:val="28"/>
          <w:szCs w:val="28"/>
        </w:rPr>
        <w:t>…</w:t>
      </w:r>
      <w:r w:rsidR="004F3F2D" w:rsidRPr="00BA49F2">
        <w:rPr>
          <w:sz w:val="28"/>
          <w:szCs w:val="28"/>
        </w:rPr>
        <w:t xml:space="preserve"> </w:t>
      </w:r>
      <w:r w:rsidRPr="00BA49F2">
        <w:rPr>
          <w:sz w:val="28"/>
          <w:szCs w:val="28"/>
        </w:rPr>
        <w:t xml:space="preserve"> К</w:t>
      </w:r>
      <w:proofErr w:type="gramEnd"/>
      <w:r w:rsidRPr="00BA49F2">
        <w:rPr>
          <w:sz w:val="28"/>
          <w:szCs w:val="28"/>
        </w:rPr>
        <w:t>ак много смысла кроется в этой фразе, сколько добрых, светлых, радостных воспоминаний вызывает она у большинства людей. Детское чтение почти всегда ассоциируется с теплом д</w:t>
      </w:r>
      <w:r w:rsidRPr="00BA49F2">
        <w:rPr>
          <w:sz w:val="28"/>
          <w:szCs w:val="28"/>
        </w:rPr>
        <w:t>о</w:t>
      </w:r>
      <w:r w:rsidRPr="00BA49F2">
        <w:rPr>
          <w:sz w:val="28"/>
          <w:szCs w:val="28"/>
        </w:rPr>
        <w:t>машнего очага, волшебной, таинственно завораживающей сказкой, рассказа</w:t>
      </w:r>
      <w:r w:rsidRPr="00BA49F2">
        <w:rPr>
          <w:sz w:val="28"/>
          <w:szCs w:val="28"/>
        </w:rPr>
        <w:t>н</w:t>
      </w:r>
      <w:r w:rsidRPr="00BA49F2">
        <w:rPr>
          <w:sz w:val="28"/>
          <w:szCs w:val="28"/>
        </w:rPr>
        <w:t>ной нашей лучшей в мире бабушкой в часы вечерних сумерек, с первыми сам</w:t>
      </w:r>
      <w:r w:rsidRPr="00BA49F2">
        <w:rPr>
          <w:sz w:val="28"/>
          <w:szCs w:val="28"/>
        </w:rPr>
        <w:t>о</w:t>
      </w:r>
      <w:r w:rsidRPr="00BA49F2">
        <w:rPr>
          <w:sz w:val="28"/>
          <w:szCs w:val="28"/>
        </w:rPr>
        <w:t xml:space="preserve">стоятельно прочитанными строчками букваря и наконец, с любимой книгой, которая подарила мечту, научила побеждать трудности, определила систему нравственных и социальных приоритетов. </w:t>
      </w:r>
      <w:r w:rsidR="00BA49F2" w:rsidRPr="00BA49F2">
        <w:rPr>
          <w:sz w:val="28"/>
          <w:szCs w:val="28"/>
        </w:rPr>
        <w:t>Все дети любят хорошие книги; и е</w:t>
      </w:r>
      <w:r w:rsidR="00BA49F2" w:rsidRPr="00BA49F2">
        <w:rPr>
          <w:sz w:val="28"/>
          <w:szCs w:val="28"/>
        </w:rPr>
        <w:t>с</w:t>
      </w:r>
      <w:r w:rsidR="00BA49F2" w:rsidRPr="00BA49F2">
        <w:rPr>
          <w:sz w:val="28"/>
          <w:szCs w:val="28"/>
        </w:rPr>
        <w:t>ли мы намерены рассматривать роль литературы в жизни наших детей, начать следует с вопроса: а что же это такое - хорошая детская книга? В первую оч</w:t>
      </w:r>
      <w:r w:rsidR="00BA49F2" w:rsidRPr="00BA49F2">
        <w:rPr>
          <w:sz w:val="28"/>
          <w:szCs w:val="28"/>
        </w:rPr>
        <w:t>е</w:t>
      </w:r>
      <w:r w:rsidR="00BA49F2" w:rsidRPr="00BA49F2">
        <w:rPr>
          <w:sz w:val="28"/>
          <w:szCs w:val="28"/>
        </w:rPr>
        <w:t>редь это, конечно же, книга увлекательная; книга, которая нр</w:t>
      </w:r>
      <w:r w:rsidR="00BA49F2" w:rsidRPr="00BA49F2">
        <w:rPr>
          <w:sz w:val="28"/>
          <w:szCs w:val="28"/>
        </w:rPr>
        <w:t>а</w:t>
      </w:r>
      <w:r w:rsidR="00BA49F2" w:rsidRPr="00BA49F2">
        <w:rPr>
          <w:sz w:val="28"/>
          <w:szCs w:val="28"/>
        </w:rPr>
        <w:t>вится детям. Едва ли не у каждого из нас есть знакомый, обладающий даром повествования, умеющий привлекать к себе детское внимание и создавать особый мир, захв</w:t>
      </w:r>
      <w:r w:rsidR="00BA49F2" w:rsidRPr="00BA49F2">
        <w:rPr>
          <w:sz w:val="28"/>
          <w:szCs w:val="28"/>
        </w:rPr>
        <w:t>а</w:t>
      </w:r>
      <w:r w:rsidR="00BA49F2" w:rsidRPr="00BA49F2">
        <w:rPr>
          <w:sz w:val="28"/>
          <w:szCs w:val="28"/>
        </w:rPr>
        <w:t>тывающий воображение ребёнка. Это может быть бабушка или дедушка, л</w:t>
      </w:r>
      <w:r w:rsidR="00BA49F2" w:rsidRPr="00BA49F2">
        <w:rPr>
          <w:sz w:val="28"/>
          <w:szCs w:val="28"/>
        </w:rPr>
        <w:t>ю</w:t>
      </w:r>
      <w:r w:rsidR="00BA49F2" w:rsidRPr="00BA49F2">
        <w:rPr>
          <w:sz w:val="28"/>
          <w:szCs w:val="28"/>
        </w:rPr>
        <w:t>бимый учитель или воспитатель, умеющий рассказывать так, что дети готовы слушать его вечно. Хорошая книга - это, разумеется, занимательный сюжет, включающий в себе и преодоление трудностей, и приключения, и - после стольких волнений! - счастливый конец, вызывающий у ребёнка вздох облегч</w:t>
      </w:r>
      <w:r w:rsidR="00BA49F2" w:rsidRPr="00BA49F2">
        <w:rPr>
          <w:sz w:val="28"/>
          <w:szCs w:val="28"/>
        </w:rPr>
        <w:t>е</w:t>
      </w:r>
      <w:r w:rsidR="00BA49F2" w:rsidRPr="00BA49F2">
        <w:rPr>
          <w:sz w:val="28"/>
          <w:szCs w:val="28"/>
        </w:rPr>
        <w:t>ния. Хорошая книга - это и герои, которые на время чтения становятся для д</w:t>
      </w:r>
      <w:r w:rsidR="00BA49F2" w:rsidRPr="00BA49F2">
        <w:rPr>
          <w:sz w:val="28"/>
          <w:szCs w:val="28"/>
        </w:rPr>
        <w:t>е</w:t>
      </w:r>
      <w:r w:rsidR="00BA49F2" w:rsidRPr="00BA49F2">
        <w:rPr>
          <w:sz w:val="28"/>
          <w:szCs w:val="28"/>
        </w:rPr>
        <w:t>тей добрыми друзьями. Зачастую очарование книги заключается и в стиле, в особой мелодии авторской речи, которая сама по себе превращает чтение в о</w:t>
      </w:r>
      <w:r w:rsidR="00BA49F2" w:rsidRPr="00BA49F2">
        <w:rPr>
          <w:sz w:val="28"/>
          <w:szCs w:val="28"/>
        </w:rPr>
        <w:t>г</w:t>
      </w:r>
      <w:r w:rsidR="00BA49F2" w:rsidRPr="00BA49F2">
        <w:rPr>
          <w:sz w:val="28"/>
          <w:szCs w:val="28"/>
        </w:rPr>
        <w:t>ромное удовольствие. Ребёнок, которому никогда не доводилось, уютно устр</w:t>
      </w:r>
      <w:r w:rsidR="00BA49F2" w:rsidRPr="00BA49F2">
        <w:rPr>
          <w:sz w:val="28"/>
          <w:szCs w:val="28"/>
        </w:rPr>
        <w:t>о</w:t>
      </w:r>
      <w:r w:rsidR="00BA49F2" w:rsidRPr="00BA49F2">
        <w:rPr>
          <w:sz w:val="28"/>
          <w:szCs w:val="28"/>
        </w:rPr>
        <w:t>ившись у камина или свернувшись калачиком под тёплым одеялом, ждать, з</w:t>
      </w:r>
      <w:r w:rsidR="00BA49F2" w:rsidRPr="00BA49F2">
        <w:rPr>
          <w:sz w:val="28"/>
          <w:szCs w:val="28"/>
        </w:rPr>
        <w:t>а</w:t>
      </w:r>
      <w:r w:rsidR="00BA49F2" w:rsidRPr="00BA49F2">
        <w:rPr>
          <w:sz w:val="28"/>
          <w:szCs w:val="28"/>
        </w:rPr>
        <w:t>таив дыхание, начала истории, - такой ребёнок был лишён одной из самых в</w:t>
      </w:r>
      <w:r w:rsidR="00BA49F2" w:rsidRPr="00BA49F2">
        <w:rPr>
          <w:sz w:val="28"/>
          <w:szCs w:val="28"/>
        </w:rPr>
        <w:t>е</w:t>
      </w:r>
      <w:r w:rsidR="00BA49F2" w:rsidRPr="00BA49F2">
        <w:rPr>
          <w:sz w:val="28"/>
          <w:szCs w:val="28"/>
        </w:rPr>
        <w:t>ликих радостей в жизни.</w:t>
      </w:r>
    </w:p>
    <w:p w:rsidR="004F3F2D" w:rsidRPr="00BA49F2" w:rsidRDefault="004F3F2D" w:rsidP="00EE4956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A49F2">
        <w:rPr>
          <w:sz w:val="28"/>
          <w:szCs w:val="28"/>
        </w:rPr>
        <w:t>Дошкольное детство как период в человеческой жизни играет исключ</w:t>
      </w:r>
      <w:r w:rsidRPr="00BA49F2">
        <w:rPr>
          <w:sz w:val="28"/>
          <w:szCs w:val="28"/>
        </w:rPr>
        <w:t>и</w:t>
      </w:r>
      <w:r w:rsidRPr="00BA49F2">
        <w:rPr>
          <w:sz w:val="28"/>
          <w:szCs w:val="28"/>
        </w:rPr>
        <w:t>тельную роль в формировании того, каким станет не только каждый о</w:t>
      </w:r>
      <w:r w:rsidRPr="00BA49F2">
        <w:rPr>
          <w:sz w:val="28"/>
          <w:szCs w:val="28"/>
        </w:rPr>
        <w:t>т</w:t>
      </w:r>
      <w:r w:rsidRPr="00BA49F2">
        <w:rPr>
          <w:sz w:val="28"/>
          <w:szCs w:val="28"/>
        </w:rPr>
        <w:t>дельный человек, но и все человечество, мир в целом. Заложенные в дошк</w:t>
      </w:r>
      <w:r w:rsidR="00010290">
        <w:rPr>
          <w:sz w:val="28"/>
          <w:szCs w:val="28"/>
        </w:rPr>
        <w:t>о</w:t>
      </w:r>
      <w:r w:rsidRPr="00BA49F2">
        <w:rPr>
          <w:sz w:val="28"/>
          <w:szCs w:val="28"/>
        </w:rPr>
        <w:t>льном детс</w:t>
      </w:r>
      <w:r w:rsidRPr="00BA49F2">
        <w:rPr>
          <w:sz w:val="28"/>
          <w:szCs w:val="28"/>
        </w:rPr>
        <w:t>т</w:t>
      </w:r>
      <w:r w:rsidRPr="00BA49F2">
        <w:rPr>
          <w:sz w:val="28"/>
          <w:szCs w:val="28"/>
        </w:rPr>
        <w:t>ве образовательные, мировоззренческие, нравственные, культурные и физич</w:t>
      </w:r>
      <w:r w:rsidRPr="00BA49F2">
        <w:rPr>
          <w:sz w:val="28"/>
          <w:szCs w:val="28"/>
        </w:rPr>
        <w:t>е</w:t>
      </w:r>
      <w:r w:rsidRPr="00BA49F2">
        <w:rPr>
          <w:sz w:val="28"/>
          <w:szCs w:val="28"/>
        </w:rPr>
        <w:lastRenderedPageBreak/>
        <w:t>ские приоритеты определяют жизненный путь поколений, воздействуют на ра</w:t>
      </w:r>
      <w:r w:rsidRPr="00BA49F2">
        <w:rPr>
          <w:sz w:val="28"/>
          <w:szCs w:val="28"/>
        </w:rPr>
        <w:t>з</w:t>
      </w:r>
      <w:r w:rsidRPr="00BA49F2">
        <w:rPr>
          <w:sz w:val="28"/>
          <w:szCs w:val="28"/>
        </w:rPr>
        <w:t>витие и состояние всей цивилизации. Сейчас необходимо как можно больше внимания уделять становлению внутреннего мира ребе</w:t>
      </w:r>
      <w:r w:rsidRPr="00BA49F2">
        <w:rPr>
          <w:sz w:val="28"/>
          <w:szCs w:val="28"/>
        </w:rPr>
        <w:t>н</w:t>
      </w:r>
      <w:r w:rsidRPr="00BA49F2">
        <w:rPr>
          <w:sz w:val="28"/>
          <w:szCs w:val="28"/>
        </w:rPr>
        <w:t>ка, воспитанию в нем созидательного начала.</w:t>
      </w:r>
    </w:p>
    <w:p w:rsidR="004F3F2D" w:rsidRPr="00BA49F2" w:rsidRDefault="004F3F2D" w:rsidP="00EE4956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A49F2">
        <w:rPr>
          <w:sz w:val="28"/>
          <w:szCs w:val="28"/>
        </w:rPr>
        <w:t>Ценностью особого рода в этом деле является чтение, так как в проце</w:t>
      </w:r>
      <w:r w:rsidRPr="00BA49F2">
        <w:rPr>
          <w:sz w:val="28"/>
          <w:szCs w:val="28"/>
        </w:rPr>
        <w:t>с</w:t>
      </w:r>
      <w:r w:rsidRPr="00BA49F2">
        <w:rPr>
          <w:sz w:val="28"/>
          <w:szCs w:val="28"/>
        </w:rPr>
        <w:t>се общения с книгою человек не только познает прошлое, настоящее и буд</w:t>
      </w:r>
      <w:r w:rsidRPr="00BA49F2">
        <w:rPr>
          <w:sz w:val="28"/>
          <w:szCs w:val="28"/>
        </w:rPr>
        <w:t>у</w:t>
      </w:r>
      <w:r w:rsidRPr="00BA49F2">
        <w:rPr>
          <w:sz w:val="28"/>
          <w:szCs w:val="28"/>
        </w:rPr>
        <w:t>щее мира, но и учится думать, анализировать, развивается творчески; таким обр</w:t>
      </w:r>
      <w:r w:rsidRPr="00BA49F2">
        <w:rPr>
          <w:sz w:val="28"/>
          <w:szCs w:val="28"/>
        </w:rPr>
        <w:t>а</w:t>
      </w:r>
      <w:r w:rsidRPr="00BA49F2">
        <w:rPr>
          <w:sz w:val="28"/>
          <w:szCs w:val="28"/>
        </w:rPr>
        <w:t>зом, формируется нравственная и культурная основа его личности.</w:t>
      </w:r>
    </w:p>
    <w:p w:rsidR="00BA49F2" w:rsidRPr="00BA49F2" w:rsidRDefault="004F3F2D" w:rsidP="00EE4956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A49F2">
        <w:rPr>
          <w:sz w:val="28"/>
          <w:szCs w:val="28"/>
        </w:rPr>
        <w:t>Чтение развивает речь человека, делает ее правильной, четкой, поня</w:t>
      </w:r>
      <w:r w:rsidRPr="00BA49F2">
        <w:rPr>
          <w:sz w:val="28"/>
          <w:szCs w:val="28"/>
        </w:rPr>
        <w:t>т</w:t>
      </w:r>
      <w:r w:rsidRPr="00BA49F2">
        <w:rPr>
          <w:sz w:val="28"/>
          <w:szCs w:val="28"/>
        </w:rPr>
        <w:t>ной, образной, красивой.</w:t>
      </w:r>
      <w:r w:rsidR="00BA49F2" w:rsidRPr="00BA49F2">
        <w:rPr>
          <w:sz w:val="28"/>
          <w:szCs w:val="28"/>
        </w:rPr>
        <w:t xml:space="preserve"> Чтение – это важно! Человек воспринимает глазами 20% информации, из них 70% - посредством чтения. </w:t>
      </w:r>
      <w:r w:rsidRPr="00BA49F2">
        <w:rPr>
          <w:sz w:val="28"/>
          <w:szCs w:val="28"/>
        </w:rPr>
        <w:t>Чтение развивает душу челов</w:t>
      </w:r>
      <w:r w:rsidRPr="00BA49F2">
        <w:rPr>
          <w:sz w:val="28"/>
          <w:szCs w:val="28"/>
        </w:rPr>
        <w:t>е</w:t>
      </w:r>
      <w:r w:rsidRPr="00BA49F2">
        <w:rPr>
          <w:sz w:val="28"/>
          <w:szCs w:val="28"/>
        </w:rPr>
        <w:t>ка, учит его сострадать, быть милосердным, чувствовать чужую боль и рад</w:t>
      </w:r>
      <w:r w:rsidRPr="00BA49F2">
        <w:rPr>
          <w:sz w:val="28"/>
          <w:szCs w:val="28"/>
        </w:rPr>
        <w:t>о</w:t>
      </w:r>
      <w:r w:rsidRPr="00BA49F2">
        <w:rPr>
          <w:sz w:val="28"/>
          <w:szCs w:val="28"/>
        </w:rPr>
        <w:t>ваться чужому успеху.</w:t>
      </w:r>
      <w:r w:rsidR="00BA49F2" w:rsidRPr="00BA49F2">
        <w:rPr>
          <w:sz w:val="28"/>
          <w:szCs w:val="28"/>
        </w:rPr>
        <w:t xml:space="preserve"> </w:t>
      </w:r>
      <w:r w:rsidRPr="00BA49F2">
        <w:rPr>
          <w:sz w:val="28"/>
          <w:szCs w:val="28"/>
        </w:rPr>
        <w:t>Чтение – это импульс к творческому озарению, к созд</w:t>
      </w:r>
      <w:r w:rsidRPr="00BA49F2">
        <w:rPr>
          <w:sz w:val="28"/>
          <w:szCs w:val="28"/>
        </w:rPr>
        <w:t>а</w:t>
      </w:r>
      <w:r w:rsidRPr="00BA49F2">
        <w:rPr>
          <w:sz w:val="28"/>
          <w:szCs w:val="28"/>
        </w:rPr>
        <w:t>нию нового художественного творения.</w:t>
      </w:r>
      <w:r w:rsidR="00BA49F2" w:rsidRPr="00BA49F2">
        <w:rPr>
          <w:sz w:val="28"/>
          <w:szCs w:val="28"/>
        </w:rPr>
        <w:t xml:space="preserve"> </w:t>
      </w:r>
      <w:r w:rsidRPr="00BA49F2">
        <w:rPr>
          <w:sz w:val="28"/>
          <w:szCs w:val="28"/>
        </w:rPr>
        <w:t>Человек читающий умеет пол</w:t>
      </w:r>
      <w:r w:rsidRPr="00BA49F2">
        <w:rPr>
          <w:sz w:val="28"/>
          <w:szCs w:val="28"/>
        </w:rPr>
        <w:t>ь</w:t>
      </w:r>
      <w:r w:rsidRPr="00BA49F2">
        <w:rPr>
          <w:sz w:val="28"/>
          <w:szCs w:val="28"/>
        </w:rPr>
        <w:t xml:space="preserve">зоваться информацией и исследовать ее. </w:t>
      </w:r>
    </w:p>
    <w:p w:rsidR="004F3F2D" w:rsidRPr="00BA49F2" w:rsidRDefault="004F3F2D" w:rsidP="00EE4956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BA49F2">
        <w:rPr>
          <w:sz w:val="28"/>
          <w:szCs w:val="28"/>
        </w:rPr>
        <w:t>Особое место в дошкольных учреждениях занимает ознакомление д</w:t>
      </w:r>
      <w:r w:rsidRPr="00BA49F2">
        <w:rPr>
          <w:sz w:val="28"/>
          <w:szCs w:val="28"/>
        </w:rPr>
        <w:t>е</w:t>
      </w:r>
      <w:r w:rsidRPr="00BA49F2">
        <w:rPr>
          <w:sz w:val="28"/>
          <w:szCs w:val="28"/>
        </w:rPr>
        <w:t>тей с художественной литературой как искусством и средством развития и</w:t>
      </w:r>
      <w:r w:rsidRPr="00BA49F2">
        <w:rPr>
          <w:sz w:val="28"/>
          <w:szCs w:val="28"/>
        </w:rPr>
        <w:t>н</w:t>
      </w:r>
      <w:r w:rsidRPr="00BA49F2">
        <w:rPr>
          <w:sz w:val="28"/>
          <w:szCs w:val="28"/>
        </w:rPr>
        <w:t>теллекта, речи, позитивного отношения к миру, любви и интереса к книг</w:t>
      </w:r>
      <w:r w:rsidR="00DB1DA0" w:rsidRPr="00BA49F2">
        <w:rPr>
          <w:sz w:val="28"/>
          <w:szCs w:val="28"/>
        </w:rPr>
        <w:t>е</w:t>
      </w:r>
      <w:r w:rsidRPr="00BA49F2">
        <w:rPr>
          <w:sz w:val="28"/>
          <w:szCs w:val="28"/>
        </w:rPr>
        <w:t>. При воспр</w:t>
      </w:r>
      <w:r w:rsidRPr="00BA49F2">
        <w:rPr>
          <w:sz w:val="28"/>
          <w:szCs w:val="28"/>
        </w:rPr>
        <w:t>и</w:t>
      </w:r>
      <w:r w:rsidRPr="00BA49F2">
        <w:rPr>
          <w:sz w:val="28"/>
          <w:szCs w:val="28"/>
        </w:rPr>
        <w:t>ятии литературного произведения малыши, прежде всего, обр</w:t>
      </w:r>
      <w:r w:rsidRPr="00BA49F2">
        <w:rPr>
          <w:sz w:val="28"/>
          <w:szCs w:val="28"/>
        </w:rPr>
        <w:t>а</w:t>
      </w:r>
      <w:r w:rsidRPr="00BA49F2">
        <w:rPr>
          <w:sz w:val="28"/>
          <w:szCs w:val="28"/>
        </w:rPr>
        <w:t>щают внимание на героев, их интересуют внешность персонажа, его действия, поступки. Младшие дошкольники переживают все, что происходит с героем: бурно рад</w:t>
      </w:r>
      <w:r w:rsidRPr="00BA49F2">
        <w:rPr>
          <w:sz w:val="28"/>
          <w:szCs w:val="28"/>
        </w:rPr>
        <w:t>у</w:t>
      </w:r>
      <w:r w:rsidRPr="00BA49F2">
        <w:rPr>
          <w:sz w:val="28"/>
          <w:szCs w:val="28"/>
        </w:rPr>
        <w:t>ются победе положительного персонажа, благополучному исходу событий, торжеству добра над злом.</w:t>
      </w:r>
    </w:p>
    <w:p w:rsidR="002D291C" w:rsidRPr="00BA49F2" w:rsidRDefault="001C05BA" w:rsidP="00EE4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F2D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умело подбирать книги для чтения детям. Не надо читать все по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ряд. Книга богата познавательным материалом: тут и природа, и жизнь живо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и мир человека. Многое детям в книгах не понятно, что важно д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до сознания детей. Очень важны беседы по </w:t>
      </w:r>
      <w:proofErr w:type="gramStart"/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понравилась кн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га? Кто из героев больше всего запомнился? Хотел бы ты походить на героя, если да (нет) почему? </w:t>
      </w:r>
      <w:r w:rsid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выполнить зарисовку. Дошкольник</w:t>
      </w:r>
      <w:r w:rsidR="000102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 интересом выполняют эти задания. Такие задания будят мысль детей, влияют на личность самого ребенка, на его поведение. </w:t>
      </w:r>
    </w:p>
    <w:p w:rsidR="002D291C" w:rsidRPr="00BA49F2" w:rsidRDefault="00D7143C" w:rsidP="00EE49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красочные книги</w:t>
      </w:r>
      <w:r w:rsidR="00F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натуре эмоциона</w:t>
      </w:r>
      <w:r w:rsidR="00F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льны. Их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кает все красивое, яркое. И надо обратить внима</w:t>
      </w:r>
      <w:r w:rsidR="00F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детей 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то,</w:t>
      </w:r>
      <w:r w:rsidR="00F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эти 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</w:t>
      </w:r>
      <w:r w:rsidR="00F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красочно оформил – художник, познакомить с другими профе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291C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сиями людей участвующими в создании книги. </w:t>
      </w:r>
    </w:p>
    <w:p w:rsidR="002D291C" w:rsidRPr="00BA49F2" w:rsidRDefault="002D291C" w:rsidP="00EE49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чтобы ребенок давал самостоятельную оценку своему г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рою. В своей беседе с детьми взрослые должны стараться подвести детей к о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мысли, идее произведения. Ребенок, придя в школу, затрудняется в о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ределении главной идее произведения. Он старается подробно пересказать весь текст рассказа, что</w:t>
      </w:r>
      <w:r w:rsid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 требуется. Для того</w:t>
      </w:r>
      <w:proofErr w:type="gramStart"/>
      <w:r w:rsid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867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правильно осо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 и оценили созданное автором, надо как писал известный русский методист Д.И. Тихомиров – «научить маленьких наших читателей (или слушателей) мыслить и чувствовать во время чтения». Такие возможности создаются при выразительном чтении. Поэтому </w:t>
      </w:r>
      <w:r w:rsidR="004F3F2D"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читать детям книги очень выразительно. Именно посредством голоса, дикции выражается детское отн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к описанным в книге событиям и фактам.            </w:t>
      </w:r>
    </w:p>
    <w:sectPr w:rsidR="002D291C" w:rsidRPr="00BA49F2" w:rsidSect="00EE495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0B8"/>
    <w:multiLevelType w:val="multilevel"/>
    <w:tmpl w:val="5FCA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90079"/>
    <w:multiLevelType w:val="multilevel"/>
    <w:tmpl w:val="24E0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43870"/>
    <w:multiLevelType w:val="multilevel"/>
    <w:tmpl w:val="CE80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B4DCF"/>
    <w:multiLevelType w:val="multilevel"/>
    <w:tmpl w:val="8054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E3370"/>
    <w:multiLevelType w:val="multilevel"/>
    <w:tmpl w:val="32BA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471AC"/>
    <w:multiLevelType w:val="multilevel"/>
    <w:tmpl w:val="6584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76FE4"/>
    <w:multiLevelType w:val="multilevel"/>
    <w:tmpl w:val="9DB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83DCC"/>
    <w:multiLevelType w:val="multilevel"/>
    <w:tmpl w:val="F8E8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E7D25"/>
    <w:multiLevelType w:val="multilevel"/>
    <w:tmpl w:val="6EEC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F760B"/>
    <w:multiLevelType w:val="multilevel"/>
    <w:tmpl w:val="C29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876C3"/>
    <w:multiLevelType w:val="multilevel"/>
    <w:tmpl w:val="B334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973880"/>
    <w:multiLevelType w:val="multilevel"/>
    <w:tmpl w:val="7D70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92765"/>
    <w:multiLevelType w:val="multilevel"/>
    <w:tmpl w:val="F6D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545A8"/>
    <w:multiLevelType w:val="multilevel"/>
    <w:tmpl w:val="1AD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3126D"/>
    <w:multiLevelType w:val="multilevel"/>
    <w:tmpl w:val="3B0C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E70E4"/>
    <w:multiLevelType w:val="multilevel"/>
    <w:tmpl w:val="5748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3D5342"/>
    <w:multiLevelType w:val="multilevel"/>
    <w:tmpl w:val="B268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96387C"/>
    <w:multiLevelType w:val="multilevel"/>
    <w:tmpl w:val="39BC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C0694"/>
    <w:multiLevelType w:val="multilevel"/>
    <w:tmpl w:val="250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834E5B"/>
    <w:multiLevelType w:val="multilevel"/>
    <w:tmpl w:val="85D0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D722C9"/>
    <w:multiLevelType w:val="multilevel"/>
    <w:tmpl w:val="6C14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16"/>
  </w:num>
  <w:num w:numId="9">
    <w:abstractNumId w:val="2"/>
  </w:num>
  <w:num w:numId="10">
    <w:abstractNumId w:val="20"/>
  </w:num>
  <w:num w:numId="11">
    <w:abstractNumId w:val="15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  <w:num w:numId="16">
    <w:abstractNumId w:val="5"/>
  </w:num>
  <w:num w:numId="17">
    <w:abstractNumId w:val="3"/>
  </w:num>
  <w:num w:numId="18">
    <w:abstractNumId w:val="0"/>
  </w:num>
  <w:num w:numId="19">
    <w:abstractNumId w:val="18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43E03"/>
    <w:rsid w:val="00010290"/>
    <w:rsid w:val="001702BB"/>
    <w:rsid w:val="00172867"/>
    <w:rsid w:val="0018348B"/>
    <w:rsid w:val="00194282"/>
    <w:rsid w:val="001C05BA"/>
    <w:rsid w:val="0024472F"/>
    <w:rsid w:val="002473CA"/>
    <w:rsid w:val="002720C8"/>
    <w:rsid w:val="002D291C"/>
    <w:rsid w:val="00355953"/>
    <w:rsid w:val="003C4440"/>
    <w:rsid w:val="004A5892"/>
    <w:rsid w:val="004F3F2D"/>
    <w:rsid w:val="005334FC"/>
    <w:rsid w:val="007263AE"/>
    <w:rsid w:val="0073696F"/>
    <w:rsid w:val="007A628C"/>
    <w:rsid w:val="008F4BCA"/>
    <w:rsid w:val="008F5101"/>
    <w:rsid w:val="009640C6"/>
    <w:rsid w:val="00A0008C"/>
    <w:rsid w:val="00A10921"/>
    <w:rsid w:val="00A256F2"/>
    <w:rsid w:val="00A60399"/>
    <w:rsid w:val="00B22735"/>
    <w:rsid w:val="00BA49F2"/>
    <w:rsid w:val="00BB1B68"/>
    <w:rsid w:val="00C409EB"/>
    <w:rsid w:val="00C46088"/>
    <w:rsid w:val="00D7143C"/>
    <w:rsid w:val="00DB1DA0"/>
    <w:rsid w:val="00DE7CEB"/>
    <w:rsid w:val="00E4232C"/>
    <w:rsid w:val="00E43E03"/>
    <w:rsid w:val="00E92059"/>
    <w:rsid w:val="00EB4959"/>
    <w:rsid w:val="00EE4956"/>
    <w:rsid w:val="00F61930"/>
    <w:rsid w:val="00FB202A"/>
    <w:rsid w:val="00FE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53"/>
  </w:style>
  <w:style w:type="paragraph" w:styleId="1">
    <w:name w:val="heading 1"/>
    <w:basedOn w:val="a"/>
    <w:link w:val="10"/>
    <w:uiPriority w:val="9"/>
    <w:qFormat/>
    <w:rsid w:val="00E43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3E03"/>
    <w:rPr>
      <w:color w:val="0000FF"/>
      <w:u w:val="single"/>
    </w:rPr>
  </w:style>
  <w:style w:type="paragraph" w:customStyle="1" w:styleId="auth">
    <w:name w:val="auth"/>
    <w:basedOn w:val="a"/>
    <w:rsid w:val="00E4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4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E03"/>
    <w:rPr>
      <w:b/>
      <w:bCs/>
    </w:rPr>
  </w:style>
  <w:style w:type="character" w:styleId="a6">
    <w:name w:val="Emphasis"/>
    <w:basedOn w:val="a0"/>
    <w:uiPriority w:val="20"/>
    <w:qFormat/>
    <w:rsid w:val="00E43E0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43E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4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E03"/>
    <w:rPr>
      <w:rFonts w:ascii="Tahoma" w:hAnsi="Tahoma" w:cs="Tahoma"/>
      <w:sz w:val="16"/>
      <w:szCs w:val="16"/>
    </w:rPr>
  </w:style>
  <w:style w:type="character" w:customStyle="1" w:styleId="current1">
    <w:name w:val="current1"/>
    <w:basedOn w:val="a0"/>
    <w:rsid w:val="00A60399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character" w:customStyle="1" w:styleId="meta-nav">
    <w:name w:val="meta-nav"/>
    <w:basedOn w:val="a0"/>
    <w:rsid w:val="00A60399"/>
  </w:style>
  <w:style w:type="character" w:customStyle="1" w:styleId="20">
    <w:name w:val="Заголовок 2 Знак"/>
    <w:basedOn w:val="a0"/>
    <w:link w:val="2"/>
    <w:uiPriority w:val="9"/>
    <w:semiHidden/>
    <w:rsid w:val="00A60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03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octoggle">
    <w:name w:val="toctoggle"/>
    <w:basedOn w:val="a0"/>
    <w:rsid w:val="001C05BA"/>
  </w:style>
  <w:style w:type="character" w:customStyle="1" w:styleId="tocnumber">
    <w:name w:val="tocnumber"/>
    <w:basedOn w:val="a0"/>
    <w:rsid w:val="001C05BA"/>
  </w:style>
  <w:style w:type="character" w:customStyle="1" w:styleId="toctext">
    <w:name w:val="toctext"/>
    <w:basedOn w:val="a0"/>
    <w:rsid w:val="001C05BA"/>
  </w:style>
  <w:style w:type="character" w:customStyle="1" w:styleId="editsection">
    <w:name w:val="editsection"/>
    <w:basedOn w:val="a0"/>
    <w:rsid w:val="001C05BA"/>
  </w:style>
  <w:style w:type="character" w:customStyle="1" w:styleId="mw-headline">
    <w:name w:val="mw-headline"/>
    <w:basedOn w:val="a0"/>
    <w:rsid w:val="001C05BA"/>
  </w:style>
  <w:style w:type="character" w:customStyle="1" w:styleId="citation">
    <w:name w:val="citation"/>
    <w:basedOn w:val="a0"/>
    <w:rsid w:val="001C05BA"/>
  </w:style>
  <w:style w:type="character" w:customStyle="1" w:styleId="series2">
    <w:name w:val="series2"/>
    <w:basedOn w:val="a0"/>
    <w:rsid w:val="002D291C"/>
    <w:rPr>
      <w:b/>
      <w:bCs/>
      <w:vanish w:val="0"/>
      <w:webHidden w:val="0"/>
      <w:color w:val="7EB441"/>
      <w:sz w:val="18"/>
      <w:szCs w:val="18"/>
      <w:specVanish w:val="0"/>
    </w:rPr>
  </w:style>
  <w:style w:type="character" w:customStyle="1" w:styleId="name2">
    <w:name w:val="name2"/>
    <w:basedOn w:val="a0"/>
    <w:rsid w:val="002D291C"/>
    <w:rPr>
      <w:b/>
      <w:bCs/>
      <w:vanish w:val="0"/>
      <w:webHidden w:val="0"/>
      <w:color w:val="398BCA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7698">
                  <w:marLeft w:val="-39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32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958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280">
                  <w:marLeft w:val="52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7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0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7616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725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3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4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2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8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8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03419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07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06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86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25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256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8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71585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AA07-E77B-4EBC-BA00-C161F6F8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2011-03-15T05:54:00Z</cp:lastPrinted>
  <dcterms:created xsi:type="dcterms:W3CDTF">2012-08-07T14:05:00Z</dcterms:created>
  <dcterms:modified xsi:type="dcterms:W3CDTF">2012-08-07T14:05:00Z</dcterms:modified>
</cp:coreProperties>
</file>